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ＭＳ Ｐゴシック" w:eastAsia="ＭＳ Ｐゴシック" w:hAnsi="ＭＳ Ｐゴシック"/>
          <w:b/>
          <w:color w:val="17365D" w:themeColor="text2" w:themeShade="BF"/>
          <w:sz w:val="48"/>
          <w:szCs w:val="48"/>
        </w:rPr>
        <w:id w:val="-1692684381"/>
        <w:docPartObj>
          <w:docPartGallery w:val="Cover Pages"/>
          <w:docPartUnique/>
        </w:docPartObj>
      </w:sdtPr>
      <w:sdtEndPr/>
      <w:sdtContent>
        <w:p w:rsidR="00703696" w:rsidRDefault="00703696" w:rsidP="001A473F">
          <w:pPr>
            <w:widowControl/>
            <w:jc w:val="left"/>
            <w:rPr>
              <w:rFonts w:ascii="ＭＳ Ｐゴシック" w:eastAsia="ＭＳ Ｐゴシック" w:hAnsi="ＭＳ Ｐゴシック"/>
              <w:b/>
              <w:color w:val="17365D" w:themeColor="text2" w:themeShade="BF"/>
              <w:sz w:val="48"/>
              <w:szCs w:val="48"/>
            </w:rPr>
          </w:pPr>
          <w:r w:rsidRPr="00703696">
            <w:rPr>
              <w:rFonts w:ascii="ＭＳ Ｐゴシック" w:eastAsia="ＭＳ Ｐゴシック" w:hAnsi="ＭＳ Ｐゴシック"/>
              <w:b/>
              <w:noProof/>
              <w:color w:val="17365D" w:themeColor="text2" w:themeShade="BF"/>
              <w:sz w:val="48"/>
              <w:szCs w:val="48"/>
            </w:rPr>
            <mc:AlternateContent>
              <mc:Choice Requires="wpg">
                <w:drawing>
                  <wp:anchor distT="0" distB="0" distL="114300" distR="114300" simplePos="0" relativeHeight="251659264" behindDoc="0" locked="0" layoutInCell="0" allowOverlap="1" wp14:anchorId="4E4CCFC5" wp14:editId="73CBA030">
                    <wp:simplePos x="0" y="0"/>
                    <wp:positionH relativeFrom="page">
                      <wp:posOffset>44605</wp:posOffset>
                    </wp:positionH>
                    <wp:positionV relativeFrom="margin">
                      <wp:posOffset>1052954</wp:posOffset>
                    </wp:positionV>
                    <wp:extent cx="7772400" cy="7890410"/>
                    <wp:effectExtent l="38100" t="0" r="40640" b="53975"/>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90410"/>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668" y="2294"/>
                                <a:ext cx="8638" cy="58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タイトル"/>
                                    <w:id w:val="-1647352761"/>
                                    <w:dataBinding w:prefixMappings="xmlns:ns0='http://schemas.openxmlformats.org/package/2006/metadata/core-properties' xmlns:ns1='http://purl.org/dc/elements/1.1/'" w:xpath="/ns0:coreProperties[1]/ns1:title[1]" w:storeItemID="{6C3C8BC8-F283-45AE-878A-BAB7291924A1}"/>
                                    <w:text/>
                                  </w:sdtPr>
                                  <w:sdtEndPr/>
                                  <w:sdtContent>
                                    <w:p w:rsidR="00E6516F" w:rsidRDefault="00E6516F" w:rsidP="005A7738">
                                      <w:pPr>
                                        <w:jc w:val="center"/>
                                        <w:rPr>
                                          <w:b/>
                                          <w:bCs/>
                                          <w:color w:val="1F497D" w:themeColor="text2"/>
                                          <w:sz w:val="72"/>
                                          <w:szCs w:val="72"/>
                                        </w:rPr>
                                      </w:pPr>
                                      <w:r>
                                        <w:rPr>
                                          <w:rFonts w:hint="eastAsia"/>
                                          <w:b/>
                                          <w:bCs/>
                                          <w:color w:val="1F497D" w:themeColor="text2"/>
                                          <w:sz w:val="72"/>
                                          <w:szCs w:val="72"/>
                                        </w:rPr>
                                        <w:t>エコアクション</w:t>
                                      </w:r>
                                      <w:r>
                                        <w:rPr>
                                          <w:rFonts w:hint="eastAsia"/>
                                          <w:b/>
                                          <w:bCs/>
                                          <w:color w:val="1F497D" w:themeColor="text2"/>
                                          <w:sz w:val="72"/>
                                          <w:szCs w:val="72"/>
                                        </w:rPr>
                                        <w:t>21</w:t>
                                      </w:r>
                                    </w:p>
                                  </w:sdtContent>
                                </w:sdt>
                                <w:sdt>
                                  <w:sdtPr>
                                    <w:rPr>
                                      <w:b/>
                                      <w:bCs/>
                                      <w:color w:val="4F81BD" w:themeColor="accent1"/>
                                      <w:sz w:val="40"/>
                                      <w:szCs w:val="40"/>
                                    </w:rPr>
                                    <w:alias w:val="サブタイトル"/>
                                    <w:id w:val="1527441678"/>
                                    <w:dataBinding w:prefixMappings="xmlns:ns0='http://schemas.openxmlformats.org/package/2006/metadata/core-properties' xmlns:ns1='http://purl.org/dc/elements/1.1/'" w:xpath="/ns0:coreProperties[1]/ns1:subject[1]" w:storeItemID="{6C3C8BC8-F283-45AE-878A-BAB7291924A1}"/>
                                    <w:text/>
                                  </w:sdtPr>
                                  <w:sdtEndPr/>
                                  <w:sdtContent>
                                    <w:p w:rsidR="00E6516F" w:rsidRDefault="00E6516F" w:rsidP="005A7738">
                                      <w:pPr>
                                        <w:jc w:val="center"/>
                                        <w:rPr>
                                          <w:b/>
                                          <w:bCs/>
                                          <w:color w:val="4F81BD" w:themeColor="accent1"/>
                                          <w:sz w:val="40"/>
                                          <w:szCs w:val="40"/>
                                        </w:rPr>
                                      </w:pPr>
                                      <w:r>
                                        <w:rPr>
                                          <w:rFonts w:hint="eastAsia"/>
                                          <w:b/>
                                          <w:bCs/>
                                          <w:color w:val="4F81BD" w:themeColor="accent1"/>
                                          <w:sz w:val="40"/>
                                          <w:szCs w:val="40"/>
                                        </w:rPr>
                                        <w:t xml:space="preserve">ガイドライン　</w:t>
                                      </w:r>
                                      <w:r>
                                        <w:rPr>
                                          <w:rFonts w:hint="eastAsia"/>
                                          <w:b/>
                                          <w:bCs/>
                                          <w:color w:val="4F81BD" w:themeColor="accent1"/>
                                          <w:sz w:val="40"/>
                                          <w:szCs w:val="40"/>
                                        </w:rPr>
                                        <w:t>2009</w:t>
                                      </w:r>
                                      <w:r>
                                        <w:rPr>
                                          <w:rFonts w:hint="eastAsia"/>
                                          <w:b/>
                                          <w:bCs/>
                                          <w:color w:val="4F81BD" w:themeColor="accent1"/>
                                          <w:sz w:val="40"/>
                                          <w:szCs w:val="40"/>
                                        </w:rPr>
                                        <w:t>年版</w:t>
                                      </w:r>
                                    </w:p>
                                  </w:sdtContent>
                                </w:sdt>
                                <w:sdt>
                                  <w:sdtPr>
                                    <w:rPr>
                                      <w:b/>
                                      <w:bCs/>
                                      <w:color w:val="000000" w:themeColor="text1"/>
                                      <w:sz w:val="32"/>
                                      <w:szCs w:val="32"/>
                                    </w:rPr>
                                    <w:alias w:val="作成者"/>
                                    <w:id w:val="615105404"/>
                                    <w:dataBinding w:prefixMappings="xmlns:ns0='http://schemas.openxmlformats.org/package/2006/metadata/core-properties' xmlns:ns1='http://purl.org/dc/elements/1.1/'" w:xpath="/ns0:coreProperties[1]/ns1:creator[1]" w:storeItemID="{6C3C8BC8-F283-45AE-878A-BAB7291924A1}"/>
                                    <w:text/>
                                  </w:sdtPr>
                                  <w:sdtEndPr/>
                                  <w:sdtContent>
                                    <w:p w:rsidR="00E6516F" w:rsidRDefault="00E6516F" w:rsidP="005A7738">
                                      <w:pPr>
                                        <w:jc w:val="center"/>
                                        <w:rPr>
                                          <w:b/>
                                          <w:bCs/>
                                          <w:color w:val="000000" w:themeColor="text1"/>
                                          <w:sz w:val="32"/>
                                          <w:szCs w:val="32"/>
                                        </w:rPr>
                                      </w:pPr>
                                      <w:r>
                                        <w:rPr>
                                          <w:rFonts w:hint="eastAsia"/>
                                          <w:b/>
                                          <w:bCs/>
                                          <w:color w:val="000000" w:themeColor="text1"/>
                                          <w:sz w:val="32"/>
                                          <w:szCs w:val="32"/>
                                        </w:rPr>
                                        <w:t>2009</w:t>
                                      </w:r>
                                      <w:r>
                                        <w:rPr>
                                          <w:rFonts w:hint="eastAsia"/>
                                          <w:b/>
                                          <w:bCs/>
                                          <w:color w:val="000000" w:themeColor="text1"/>
                                          <w:sz w:val="32"/>
                                          <w:szCs w:val="32"/>
                                        </w:rPr>
                                        <w:t>年</w:t>
                                      </w:r>
                                      <w:r>
                                        <w:rPr>
                                          <w:rFonts w:hint="eastAsia"/>
                                          <w:b/>
                                          <w:bCs/>
                                          <w:color w:val="000000" w:themeColor="text1"/>
                                          <w:sz w:val="32"/>
                                          <w:szCs w:val="32"/>
                                        </w:rPr>
                                        <w:t>11</w:t>
                                      </w:r>
                                      <w:r>
                                        <w:rPr>
                                          <w:rFonts w:hint="eastAsia"/>
                                          <w:b/>
                                          <w:bCs/>
                                          <w:color w:val="000000" w:themeColor="text1"/>
                                          <w:sz w:val="32"/>
                                          <w:szCs w:val="32"/>
                                        </w:rPr>
                                        <w:t>月　環境省</w:t>
                                      </w:r>
                                    </w:p>
                                  </w:sdtContent>
                                </w:sdt>
                                <w:p w:rsidR="00E6516F" w:rsidRPr="009A3FD1" w:rsidRDefault="00E6516F" w:rsidP="005A7738">
                                  <w:pPr>
                                    <w:spacing w:line="360" w:lineRule="auto"/>
                                    <w:jc w:val="center"/>
                                    <w:rPr>
                                      <w:rStyle w:val="a7"/>
                                      <w:rFonts w:ascii="ＭＳ Ｐゴシック" w:eastAsia="ＭＳ Ｐゴシック" w:hAnsi="ＭＳ Ｐゴシック"/>
                                      <w:szCs w:val="24"/>
                                    </w:rPr>
                                  </w:pPr>
                                  <w:r w:rsidRPr="009A3FD1">
                                    <w:rPr>
                                      <w:rFonts w:ascii="ＭＳ Ｐゴシック" w:eastAsia="ＭＳ Ｐゴシック" w:hAnsi="ＭＳ Ｐゴシック"/>
                                      <w:szCs w:val="24"/>
                                    </w:rPr>
                                    <w:fldChar w:fldCharType="begin"/>
                                  </w:r>
                                  <w:r w:rsidRPr="009A3FD1">
                                    <w:rPr>
                                      <w:rFonts w:ascii="ＭＳ Ｐゴシック" w:eastAsia="ＭＳ Ｐゴシック" w:hAnsi="ＭＳ Ｐゴシック"/>
                                      <w:szCs w:val="24"/>
                                    </w:rPr>
                                    <w:instrText xml:space="preserve"> HYPERLINK "http://www.env.go.jp/press/file_view.php?serial=14651&amp;hou_id=11852" </w:instrText>
                                  </w:r>
                                  <w:r w:rsidRPr="009A3FD1">
                                    <w:rPr>
                                      <w:rFonts w:ascii="ＭＳ Ｐゴシック" w:eastAsia="ＭＳ Ｐゴシック" w:hAnsi="ＭＳ Ｐゴシック"/>
                                      <w:szCs w:val="24"/>
                                    </w:rPr>
                                    <w:fldChar w:fldCharType="separate"/>
                                  </w:r>
                                  <w:r w:rsidRPr="009A3FD1">
                                    <w:rPr>
                                      <w:rStyle w:val="a7"/>
                                      <w:rFonts w:ascii="ＭＳ Ｐゴシック" w:eastAsia="ＭＳ Ｐゴシック" w:hAnsi="ＭＳ Ｐゴシック"/>
                                      <w:szCs w:val="24"/>
                                    </w:rPr>
                                    <w:t>http://www.env.go.jp/press/file_view.php?serial=14651&amp;hou_id=11852</w:t>
                                  </w:r>
                                </w:p>
                                <w:p w:rsidR="00E6516F" w:rsidRDefault="00E6516F" w:rsidP="005A7738">
                                  <w:pPr>
                                    <w:jc w:val="center"/>
                                    <w:rPr>
                                      <w:b/>
                                      <w:bCs/>
                                      <w:color w:val="000000" w:themeColor="text1"/>
                                      <w:sz w:val="32"/>
                                      <w:szCs w:val="32"/>
                                    </w:rPr>
                                  </w:pPr>
                                  <w:r w:rsidRPr="009A3FD1">
                                    <w:rPr>
                                      <w:rFonts w:ascii="ＭＳ Ｐゴシック" w:eastAsia="ＭＳ Ｐゴシック" w:hAnsi="ＭＳ Ｐゴシック"/>
                                      <w:szCs w:val="24"/>
                                    </w:rPr>
                                    <w:fldChar w:fldCharType="end"/>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グループ 3" o:spid="_x0000_s1026" style="position:absolute;margin-left:3.5pt;margin-top:82.9pt;width:612pt;height:621.3pt;z-index:251659264;mso-width-percent:1000;mso-position-horizontal-relative:page;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668;top:2294;width:8638;height:58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タイトル"/>
                              <w:id w:val="-1647352761"/>
                              <w:dataBinding w:prefixMappings="xmlns:ns0='http://schemas.openxmlformats.org/package/2006/metadata/core-properties' xmlns:ns1='http://purl.org/dc/elements/1.1/'" w:xpath="/ns0:coreProperties[1]/ns1:title[1]" w:storeItemID="{6C3C8BC8-F283-45AE-878A-BAB7291924A1}"/>
                              <w:text/>
                            </w:sdtPr>
                            <w:sdtEndPr/>
                            <w:sdtContent>
                              <w:p w:rsidR="00E6516F" w:rsidRDefault="00E6516F" w:rsidP="005A7738">
                                <w:pPr>
                                  <w:jc w:val="center"/>
                                  <w:rPr>
                                    <w:b/>
                                    <w:bCs/>
                                    <w:color w:val="1F497D" w:themeColor="text2"/>
                                    <w:sz w:val="72"/>
                                    <w:szCs w:val="72"/>
                                  </w:rPr>
                                </w:pPr>
                                <w:r>
                                  <w:rPr>
                                    <w:rFonts w:hint="eastAsia"/>
                                    <w:b/>
                                    <w:bCs/>
                                    <w:color w:val="1F497D" w:themeColor="text2"/>
                                    <w:sz w:val="72"/>
                                    <w:szCs w:val="72"/>
                                  </w:rPr>
                                  <w:t>エコアクション</w:t>
                                </w:r>
                                <w:r>
                                  <w:rPr>
                                    <w:rFonts w:hint="eastAsia"/>
                                    <w:b/>
                                    <w:bCs/>
                                    <w:color w:val="1F497D" w:themeColor="text2"/>
                                    <w:sz w:val="72"/>
                                    <w:szCs w:val="72"/>
                                  </w:rPr>
                                  <w:t>21</w:t>
                                </w:r>
                              </w:p>
                            </w:sdtContent>
                          </w:sdt>
                          <w:sdt>
                            <w:sdtPr>
                              <w:rPr>
                                <w:b/>
                                <w:bCs/>
                                <w:color w:val="4F81BD" w:themeColor="accent1"/>
                                <w:sz w:val="40"/>
                                <w:szCs w:val="40"/>
                              </w:rPr>
                              <w:alias w:val="サブタイトル"/>
                              <w:id w:val="1527441678"/>
                              <w:dataBinding w:prefixMappings="xmlns:ns0='http://schemas.openxmlformats.org/package/2006/metadata/core-properties' xmlns:ns1='http://purl.org/dc/elements/1.1/'" w:xpath="/ns0:coreProperties[1]/ns1:subject[1]" w:storeItemID="{6C3C8BC8-F283-45AE-878A-BAB7291924A1}"/>
                              <w:text/>
                            </w:sdtPr>
                            <w:sdtEndPr/>
                            <w:sdtContent>
                              <w:p w:rsidR="00E6516F" w:rsidRDefault="00E6516F" w:rsidP="005A7738">
                                <w:pPr>
                                  <w:jc w:val="center"/>
                                  <w:rPr>
                                    <w:b/>
                                    <w:bCs/>
                                    <w:color w:val="4F81BD" w:themeColor="accent1"/>
                                    <w:sz w:val="40"/>
                                    <w:szCs w:val="40"/>
                                  </w:rPr>
                                </w:pPr>
                                <w:r>
                                  <w:rPr>
                                    <w:rFonts w:hint="eastAsia"/>
                                    <w:b/>
                                    <w:bCs/>
                                    <w:color w:val="4F81BD" w:themeColor="accent1"/>
                                    <w:sz w:val="40"/>
                                    <w:szCs w:val="40"/>
                                  </w:rPr>
                                  <w:t xml:space="preserve">ガイドライン　</w:t>
                                </w:r>
                                <w:r>
                                  <w:rPr>
                                    <w:rFonts w:hint="eastAsia"/>
                                    <w:b/>
                                    <w:bCs/>
                                    <w:color w:val="4F81BD" w:themeColor="accent1"/>
                                    <w:sz w:val="40"/>
                                    <w:szCs w:val="40"/>
                                  </w:rPr>
                                  <w:t>2009</w:t>
                                </w:r>
                                <w:r>
                                  <w:rPr>
                                    <w:rFonts w:hint="eastAsia"/>
                                    <w:b/>
                                    <w:bCs/>
                                    <w:color w:val="4F81BD" w:themeColor="accent1"/>
                                    <w:sz w:val="40"/>
                                    <w:szCs w:val="40"/>
                                  </w:rPr>
                                  <w:t>年版</w:t>
                                </w:r>
                              </w:p>
                            </w:sdtContent>
                          </w:sdt>
                          <w:sdt>
                            <w:sdtPr>
                              <w:rPr>
                                <w:b/>
                                <w:bCs/>
                                <w:color w:val="000000" w:themeColor="text1"/>
                                <w:sz w:val="32"/>
                                <w:szCs w:val="32"/>
                              </w:rPr>
                              <w:alias w:val="作成者"/>
                              <w:id w:val="615105404"/>
                              <w:dataBinding w:prefixMappings="xmlns:ns0='http://schemas.openxmlformats.org/package/2006/metadata/core-properties' xmlns:ns1='http://purl.org/dc/elements/1.1/'" w:xpath="/ns0:coreProperties[1]/ns1:creator[1]" w:storeItemID="{6C3C8BC8-F283-45AE-878A-BAB7291924A1}"/>
                              <w:text/>
                            </w:sdtPr>
                            <w:sdtEndPr/>
                            <w:sdtContent>
                              <w:p w:rsidR="00E6516F" w:rsidRDefault="00E6516F" w:rsidP="005A7738">
                                <w:pPr>
                                  <w:jc w:val="center"/>
                                  <w:rPr>
                                    <w:b/>
                                    <w:bCs/>
                                    <w:color w:val="000000" w:themeColor="text1"/>
                                    <w:sz w:val="32"/>
                                    <w:szCs w:val="32"/>
                                  </w:rPr>
                                </w:pPr>
                                <w:r>
                                  <w:rPr>
                                    <w:rFonts w:hint="eastAsia"/>
                                    <w:b/>
                                    <w:bCs/>
                                    <w:color w:val="000000" w:themeColor="text1"/>
                                    <w:sz w:val="32"/>
                                    <w:szCs w:val="32"/>
                                  </w:rPr>
                                  <w:t>2009</w:t>
                                </w:r>
                                <w:r>
                                  <w:rPr>
                                    <w:rFonts w:hint="eastAsia"/>
                                    <w:b/>
                                    <w:bCs/>
                                    <w:color w:val="000000" w:themeColor="text1"/>
                                    <w:sz w:val="32"/>
                                    <w:szCs w:val="32"/>
                                  </w:rPr>
                                  <w:t>年</w:t>
                                </w:r>
                                <w:r>
                                  <w:rPr>
                                    <w:rFonts w:hint="eastAsia"/>
                                    <w:b/>
                                    <w:bCs/>
                                    <w:color w:val="000000" w:themeColor="text1"/>
                                    <w:sz w:val="32"/>
                                    <w:szCs w:val="32"/>
                                  </w:rPr>
                                  <w:t>11</w:t>
                                </w:r>
                                <w:r>
                                  <w:rPr>
                                    <w:rFonts w:hint="eastAsia"/>
                                    <w:b/>
                                    <w:bCs/>
                                    <w:color w:val="000000" w:themeColor="text1"/>
                                    <w:sz w:val="32"/>
                                    <w:szCs w:val="32"/>
                                  </w:rPr>
                                  <w:t>月　環境省</w:t>
                                </w:r>
                              </w:p>
                            </w:sdtContent>
                          </w:sdt>
                          <w:p w:rsidR="00E6516F" w:rsidRPr="009A3FD1" w:rsidRDefault="00E6516F" w:rsidP="005A7738">
                            <w:pPr>
                              <w:spacing w:line="360" w:lineRule="auto"/>
                              <w:jc w:val="center"/>
                              <w:rPr>
                                <w:rStyle w:val="a7"/>
                                <w:rFonts w:ascii="ＭＳ Ｐゴシック" w:eastAsia="ＭＳ Ｐゴシック" w:hAnsi="ＭＳ Ｐゴシック"/>
                                <w:szCs w:val="24"/>
                              </w:rPr>
                            </w:pPr>
                            <w:r w:rsidRPr="009A3FD1">
                              <w:rPr>
                                <w:rFonts w:ascii="ＭＳ Ｐゴシック" w:eastAsia="ＭＳ Ｐゴシック" w:hAnsi="ＭＳ Ｐゴシック"/>
                                <w:szCs w:val="24"/>
                              </w:rPr>
                              <w:fldChar w:fldCharType="begin"/>
                            </w:r>
                            <w:r w:rsidRPr="009A3FD1">
                              <w:rPr>
                                <w:rFonts w:ascii="ＭＳ Ｐゴシック" w:eastAsia="ＭＳ Ｐゴシック" w:hAnsi="ＭＳ Ｐゴシック"/>
                                <w:szCs w:val="24"/>
                              </w:rPr>
                              <w:instrText xml:space="preserve"> HYPERLINK "http://www.env.go.jp/press/file_view.php?serial=14651&amp;hou_id=11852" </w:instrText>
                            </w:r>
                            <w:r w:rsidRPr="009A3FD1">
                              <w:rPr>
                                <w:rFonts w:ascii="ＭＳ Ｐゴシック" w:eastAsia="ＭＳ Ｐゴシック" w:hAnsi="ＭＳ Ｐゴシック"/>
                                <w:szCs w:val="24"/>
                              </w:rPr>
                              <w:fldChar w:fldCharType="separate"/>
                            </w:r>
                            <w:r w:rsidRPr="009A3FD1">
                              <w:rPr>
                                <w:rStyle w:val="a7"/>
                                <w:rFonts w:ascii="ＭＳ Ｐゴシック" w:eastAsia="ＭＳ Ｐゴシック" w:hAnsi="ＭＳ Ｐゴシック"/>
                                <w:szCs w:val="24"/>
                              </w:rPr>
                              <w:t>http://www.env.go.jp/press/file_view.php?serial=14651&amp;hou_id=11852</w:t>
                            </w:r>
                          </w:p>
                          <w:p w:rsidR="00E6516F" w:rsidRDefault="00E6516F" w:rsidP="005A7738">
                            <w:pPr>
                              <w:jc w:val="center"/>
                              <w:rPr>
                                <w:b/>
                                <w:bCs/>
                                <w:color w:val="000000" w:themeColor="text1"/>
                                <w:sz w:val="32"/>
                                <w:szCs w:val="32"/>
                              </w:rPr>
                            </w:pPr>
                            <w:r w:rsidRPr="009A3FD1">
                              <w:rPr>
                                <w:rFonts w:ascii="ＭＳ Ｐゴシック" w:eastAsia="ＭＳ Ｐゴシック" w:hAnsi="ＭＳ Ｐゴシック"/>
                                <w:szCs w:val="24"/>
                              </w:rPr>
                              <w:fldChar w:fldCharType="end"/>
                            </w:r>
                          </w:p>
                        </w:txbxContent>
                      </v:textbox>
                    </v:rect>
                    <w10:wrap anchorx="page" anchory="margin"/>
                  </v:group>
                </w:pict>
              </mc:Fallback>
            </mc:AlternateContent>
          </w:r>
          <w:r>
            <w:rPr>
              <w:rFonts w:ascii="ＭＳ Ｐゴシック" w:eastAsia="ＭＳ Ｐゴシック" w:hAnsi="ＭＳ Ｐゴシック"/>
              <w:b/>
              <w:color w:val="17365D" w:themeColor="text2" w:themeShade="BF"/>
              <w:sz w:val="48"/>
              <w:szCs w:val="48"/>
            </w:rPr>
            <w:br w:type="page"/>
          </w:r>
        </w:p>
        <w:bookmarkStart w:id="0" w:name="_GoBack" w:displacedByCustomXml="next"/>
        <w:bookmarkEnd w:id="0" w:displacedByCustomXml="next"/>
      </w:sdtContent>
    </w:sdt>
    <w:p w:rsidR="00074D57" w:rsidRPr="00B36223" w:rsidRDefault="00074D57" w:rsidP="001A473F">
      <w:pPr>
        <w:rPr>
          <w:rFonts w:ascii="ＭＳ Ｐゴシック" w:eastAsia="ＭＳ Ｐゴシック" w:hAnsi="ＭＳ Ｐゴシック"/>
          <w:b/>
          <w:color w:val="365F91" w:themeColor="accent1" w:themeShade="BF"/>
          <w:sz w:val="32"/>
        </w:rPr>
      </w:pPr>
      <w:r w:rsidRPr="00B36223">
        <w:rPr>
          <w:rFonts w:ascii="ＭＳ Ｐゴシック" w:eastAsia="ＭＳ Ｐゴシック" w:hAnsi="ＭＳ Ｐゴシック" w:hint="eastAsia"/>
          <w:b/>
          <w:color w:val="365F91" w:themeColor="accent1" w:themeShade="BF"/>
          <w:sz w:val="32"/>
        </w:rPr>
        <w:lastRenderedPageBreak/>
        <w:t>－　目次　－</w:t>
      </w:r>
    </w:p>
    <w:p w:rsidR="00074D57" w:rsidRPr="00B36223" w:rsidRDefault="005A7738" w:rsidP="001A473F">
      <w:pPr>
        <w:pStyle w:val="11"/>
        <w:rPr>
          <w:sz w:val="22"/>
          <w:szCs w:val="22"/>
        </w:rPr>
      </w:pPr>
      <w:hyperlink w:anchor="はじめに" w:history="1">
        <w:r w:rsidR="00074D57" w:rsidRPr="00AB3031">
          <w:rPr>
            <w:rStyle w:val="a7"/>
            <w:rFonts w:hint="eastAsia"/>
            <w:sz w:val="22"/>
            <w:szCs w:val="22"/>
          </w:rPr>
          <w:t>はじめに</w:t>
        </w:r>
      </w:hyperlink>
      <w:r w:rsidR="00074D57" w:rsidRPr="00B36223">
        <w:rPr>
          <w:sz w:val="22"/>
          <w:szCs w:val="22"/>
        </w:rPr>
        <w:ptab w:relativeTo="margin" w:alignment="right" w:leader="dot"/>
      </w:r>
      <w:r w:rsidR="009167C2">
        <w:rPr>
          <w:rFonts w:hint="eastAsia"/>
          <w:bCs/>
          <w:sz w:val="22"/>
          <w:szCs w:val="22"/>
          <w:lang w:val="ja-JP"/>
        </w:rPr>
        <w:t>3</w:t>
      </w:r>
    </w:p>
    <w:p w:rsidR="00074D57" w:rsidRPr="00B36223" w:rsidRDefault="005A7738" w:rsidP="001A473F">
      <w:pPr>
        <w:pStyle w:val="11"/>
        <w:rPr>
          <w:sz w:val="22"/>
          <w:szCs w:val="22"/>
        </w:rPr>
      </w:pPr>
      <w:hyperlink w:anchor="【序章】エコアクション21の改訂にあたって" w:history="1">
        <w:r w:rsidR="00074D57" w:rsidRPr="005504C0">
          <w:rPr>
            <w:rStyle w:val="a7"/>
            <w:rFonts w:hint="eastAsia"/>
            <w:sz w:val="22"/>
            <w:szCs w:val="22"/>
          </w:rPr>
          <w:t>【序章</w:t>
        </w:r>
        <w:r w:rsidR="00074D57" w:rsidRPr="005504C0">
          <w:rPr>
            <w:rStyle w:val="a7"/>
            <w:sz w:val="22"/>
            <w:szCs w:val="22"/>
          </w:rPr>
          <w:t>】</w:t>
        </w:r>
        <w:r w:rsidR="00074D57" w:rsidRPr="005504C0">
          <w:rPr>
            <w:rStyle w:val="a7"/>
            <w:rFonts w:hint="eastAsia"/>
            <w:sz w:val="22"/>
            <w:szCs w:val="22"/>
          </w:rPr>
          <w:t>エコアクション21の改訂にあたって</w:t>
        </w:r>
      </w:hyperlink>
      <w:r w:rsidR="00074D57" w:rsidRPr="00B36223">
        <w:rPr>
          <w:sz w:val="22"/>
          <w:szCs w:val="22"/>
        </w:rPr>
        <w:ptab w:relativeTo="margin" w:alignment="right" w:leader="dot"/>
      </w:r>
      <w:r w:rsidR="00074D57" w:rsidRPr="00B36223">
        <w:rPr>
          <w:rFonts w:hint="eastAsia"/>
          <w:bCs/>
          <w:sz w:val="22"/>
          <w:szCs w:val="22"/>
          <w:lang w:val="ja-JP"/>
        </w:rPr>
        <w:t>5</w:t>
      </w:r>
    </w:p>
    <w:p w:rsidR="00074D57" w:rsidRPr="00B36223" w:rsidRDefault="005A7738" w:rsidP="001A473F">
      <w:pPr>
        <w:pStyle w:val="20"/>
        <w:spacing w:line="240" w:lineRule="auto"/>
        <w:ind w:left="216"/>
        <w:rPr>
          <w:rFonts w:ascii="ＭＳ Ｐゴシック" w:eastAsia="ＭＳ Ｐゴシック" w:hAnsi="ＭＳ Ｐゴシック"/>
        </w:rPr>
      </w:pPr>
      <w:hyperlink w:anchor="エコアクション21ガイドライン策定の経緯" w:history="1">
        <w:r w:rsidR="00074D57" w:rsidRPr="005504C0">
          <w:rPr>
            <w:rStyle w:val="a7"/>
            <w:rFonts w:ascii="ＭＳ Ｐゴシック" w:eastAsia="ＭＳ Ｐゴシック" w:hAnsi="ＭＳ Ｐゴシック" w:hint="eastAsia"/>
          </w:rPr>
          <w:t>1．エコアクション21ガイドライン策定の経緯</w:t>
        </w:r>
      </w:hyperlink>
      <w:r w:rsidR="00074D57" w:rsidRPr="00B36223">
        <w:rPr>
          <w:rFonts w:ascii="ＭＳ Ｐゴシック" w:eastAsia="ＭＳ Ｐゴシック" w:hAnsi="ＭＳ Ｐゴシック"/>
        </w:rPr>
        <w:ptab w:relativeTo="margin" w:alignment="right" w:leader="dot"/>
      </w:r>
      <w:r w:rsidR="00074D57" w:rsidRPr="00B36223">
        <w:rPr>
          <w:rFonts w:ascii="ＭＳ Ｐゴシック" w:eastAsia="ＭＳ Ｐゴシック" w:hAnsi="ＭＳ Ｐゴシック" w:hint="eastAsia"/>
          <w:lang w:val="ja-JP"/>
        </w:rPr>
        <w:t>5</w:t>
      </w:r>
    </w:p>
    <w:p w:rsidR="00074D57" w:rsidRPr="00B36223" w:rsidRDefault="005A7738" w:rsidP="001A473F">
      <w:pPr>
        <w:pStyle w:val="3"/>
        <w:spacing w:line="240" w:lineRule="auto"/>
        <w:ind w:left="0" w:firstLineChars="150" w:firstLine="330"/>
        <w:rPr>
          <w:rFonts w:ascii="ＭＳ Ｐゴシック" w:eastAsia="ＭＳ Ｐゴシック" w:hAnsi="ＭＳ Ｐゴシック"/>
          <w:lang w:val="ja-JP"/>
        </w:rPr>
      </w:pPr>
      <w:hyperlink w:anchor="エコアクション21の環境政策上の位置付け" w:history="1">
        <w:r w:rsidR="00074D57" w:rsidRPr="005504C0">
          <w:rPr>
            <w:rStyle w:val="a7"/>
            <w:rFonts w:ascii="ＭＳ Ｐゴシック" w:eastAsia="ＭＳ Ｐゴシック" w:hAnsi="ＭＳ Ｐゴシック" w:hint="eastAsia"/>
          </w:rPr>
          <w:t>2．エコアクション21の環境政策上の位置付け</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5</w:t>
      </w:r>
    </w:p>
    <w:p w:rsidR="00074D57" w:rsidRPr="00B36223" w:rsidRDefault="005A7738" w:rsidP="001A473F">
      <w:pPr>
        <w:pStyle w:val="3"/>
        <w:spacing w:line="240" w:lineRule="auto"/>
        <w:ind w:left="0" w:firstLineChars="200" w:firstLine="440"/>
        <w:rPr>
          <w:rFonts w:ascii="ＭＳ Ｐゴシック" w:eastAsia="ＭＳ Ｐゴシック" w:hAnsi="ＭＳ Ｐゴシック"/>
          <w:lang w:val="ja-JP"/>
        </w:rPr>
      </w:pPr>
      <w:hyperlink w:anchor="ガイドライン改訂の方向性" w:history="1">
        <w:r w:rsidR="00074D57" w:rsidRPr="005504C0">
          <w:rPr>
            <w:rStyle w:val="a7"/>
            <w:rFonts w:ascii="ＭＳ Ｐゴシック" w:eastAsia="ＭＳ Ｐゴシック" w:hAnsi="ＭＳ Ｐゴシック" w:hint="eastAsia"/>
          </w:rPr>
          <w:t>3．ガイドライン改訂の方向性</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5</w:t>
      </w:r>
    </w:p>
    <w:p w:rsidR="00074D57" w:rsidRPr="00B36223" w:rsidRDefault="005A7738" w:rsidP="001A473F">
      <w:pPr>
        <w:pStyle w:val="3"/>
        <w:spacing w:line="240" w:lineRule="auto"/>
        <w:ind w:left="0" w:firstLineChars="250" w:firstLine="550"/>
        <w:rPr>
          <w:rFonts w:ascii="ＭＳ Ｐゴシック" w:eastAsia="ＭＳ Ｐゴシック" w:hAnsi="ＭＳ Ｐゴシック"/>
          <w:lang w:val="ja-JP"/>
        </w:rPr>
      </w:pPr>
      <w:hyperlink w:anchor="ガイドラインの主な改訂のポイント" w:history="1">
        <w:r w:rsidR="00074D57" w:rsidRPr="005504C0">
          <w:rPr>
            <w:rStyle w:val="a7"/>
            <w:rFonts w:ascii="ＭＳ Ｐゴシック" w:eastAsia="ＭＳ Ｐゴシック" w:hAnsi="ＭＳ Ｐゴシック" w:hint="eastAsia"/>
          </w:rPr>
          <w:t>4．ガイドラインの主な改訂のポイント</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6</w:t>
      </w:r>
    </w:p>
    <w:p w:rsidR="00074D57" w:rsidRPr="00B36223" w:rsidRDefault="005A7738" w:rsidP="001A473F">
      <w:pPr>
        <w:pStyle w:val="11"/>
        <w:rPr>
          <w:sz w:val="22"/>
          <w:szCs w:val="22"/>
        </w:rPr>
      </w:pPr>
      <w:hyperlink w:anchor="【第1章】エコアクション21ガイドライン2009年版の概要" w:history="1">
        <w:r w:rsidR="00074D57" w:rsidRPr="005C684F">
          <w:rPr>
            <w:rStyle w:val="a7"/>
            <w:rFonts w:hint="eastAsia"/>
            <w:sz w:val="22"/>
            <w:szCs w:val="22"/>
          </w:rPr>
          <w:t>【第1章</w:t>
        </w:r>
        <w:r w:rsidR="00074D57" w:rsidRPr="005C684F">
          <w:rPr>
            <w:rStyle w:val="a7"/>
            <w:sz w:val="22"/>
            <w:szCs w:val="22"/>
          </w:rPr>
          <w:t>】</w:t>
        </w:r>
        <w:r w:rsidR="00074D57" w:rsidRPr="005C684F">
          <w:rPr>
            <w:rStyle w:val="a7"/>
            <w:rFonts w:hint="eastAsia"/>
            <w:sz w:val="22"/>
            <w:szCs w:val="22"/>
          </w:rPr>
          <w:t>エコアクション21ガイドライン2009年版の概要</w:t>
        </w:r>
      </w:hyperlink>
      <w:r w:rsidR="00074D57" w:rsidRPr="00B36223">
        <w:rPr>
          <w:sz w:val="22"/>
          <w:szCs w:val="22"/>
        </w:rPr>
        <w:ptab w:relativeTo="margin" w:alignment="right" w:leader="dot"/>
      </w:r>
      <w:r w:rsidR="00E1132C">
        <w:rPr>
          <w:rFonts w:hint="eastAsia"/>
          <w:sz w:val="22"/>
          <w:szCs w:val="22"/>
        </w:rPr>
        <w:t>7</w:t>
      </w:r>
    </w:p>
    <w:p w:rsidR="00074D57" w:rsidRPr="00B36223" w:rsidRDefault="005A7738" w:rsidP="001A473F">
      <w:pPr>
        <w:pStyle w:val="20"/>
        <w:spacing w:line="240" w:lineRule="auto"/>
        <w:ind w:left="216"/>
        <w:rPr>
          <w:rFonts w:ascii="ＭＳ Ｐゴシック" w:eastAsia="ＭＳ Ｐゴシック" w:hAnsi="ＭＳ Ｐゴシック"/>
        </w:rPr>
      </w:pPr>
      <w:hyperlink w:anchor="エコアクション21とは" w:history="1">
        <w:r w:rsidR="00074D57" w:rsidRPr="005C684F">
          <w:rPr>
            <w:rStyle w:val="a7"/>
            <w:rFonts w:ascii="ＭＳ Ｐゴシック" w:eastAsia="ＭＳ Ｐゴシック" w:hAnsi="ＭＳ Ｐゴシック" w:hint="eastAsia"/>
          </w:rPr>
          <w:t>1．エコアクション21とは</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7</w:t>
      </w:r>
    </w:p>
    <w:p w:rsidR="00074D57" w:rsidRPr="00B36223" w:rsidRDefault="005A7738" w:rsidP="001A473F">
      <w:pPr>
        <w:pStyle w:val="3"/>
        <w:spacing w:line="240" w:lineRule="auto"/>
        <w:ind w:left="0" w:firstLineChars="150" w:firstLine="330"/>
        <w:rPr>
          <w:rFonts w:ascii="ＭＳ Ｐゴシック" w:eastAsia="ＭＳ Ｐゴシック" w:hAnsi="ＭＳ Ｐゴシック"/>
          <w:lang w:val="ja-JP"/>
        </w:rPr>
      </w:pPr>
      <w:hyperlink w:anchor="エコアクション21の特徴" w:history="1">
        <w:r w:rsidR="00074D57" w:rsidRPr="005C684F">
          <w:rPr>
            <w:rStyle w:val="a7"/>
            <w:rFonts w:ascii="ＭＳ Ｐゴシック" w:eastAsia="ＭＳ Ｐゴシック" w:hAnsi="ＭＳ Ｐゴシック" w:hint="eastAsia"/>
          </w:rPr>
          <w:t>2．エコアクション21の特徴</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11</w:t>
      </w:r>
    </w:p>
    <w:p w:rsidR="00074D57" w:rsidRPr="00B36223" w:rsidRDefault="005A7738" w:rsidP="001A473F">
      <w:pPr>
        <w:pStyle w:val="3"/>
        <w:spacing w:line="240" w:lineRule="auto"/>
        <w:ind w:left="0" w:firstLineChars="200" w:firstLine="440"/>
        <w:rPr>
          <w:rFonts w:ascii="ＭＳ Ｐゴシック" w:eastAsia="ＭＳ Ｐゴシック" w:hAnsi="ＭＳ Ｐゴシック"/>
          <w:lang w:val="ja-JP"/>
        </w:rPr>
      </w:pPr>
      <w:hyperlink w:anchor="エコアクション21の構成" w:history="1">
        <w:r w:rsidR="00074D57" w:rsidRPr="005C684F">
          <w:rPr>
            <w:rStyle w:val="a7"/>
            <w:rFonts w:ascii="ＭＳ Ｐゴシック" w:eastAsia="ＭＳ Ｐゴシック" w:hAnsi="ＭＳ Ｐゴシック" w:hint="eastAsia"/>
          </w:rPr>
          <w:t>3．エコアクション21の構成</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12</w:t>
      </w:r>
    </w:p>
    <w:p w:rsidR="00074D57" w:rsidRPr="00B36223" w:rsidRDefault="005A7738" w:rsidP="001A473F">
      <w:pPr>
        <w:pStyle w:val="3"/>
        <w:spacing w:line="240" w:lineRule="auto"/>
        <w:ind w:left="0" w:firstLineChars="250" w:firstLine="550"/>
        <w:rPr>
          <w:rFonts w:ascii="ＭＳ Ｐゴシック" w:eastAsia="ＭＳ Ｐゴシック" w:hAnsi="ＭＳ Ｐゴシック"/>
          <w:lang w:val="ja-JP"/>
        </w:rPr>
      </w:pPr>
      <w:hyperlink w:anchor="エコアクション21の取組フロー" w:history="1">
        <w:r w:rsidR="00074D57" w:rsidRPr="005C684F">
          <w:rPr>
            <w:rStyle w:val="a7"/>
            <w:rFonts w:ascii="ＭＳ Ｐゴシック" w:eastAsia="ＭＳ Ｐゴシック" w:hAnsi="ＭＳ Ｐゴシック" w:hint="eastAsia"/>
          </w:rPr>
          <w:t>4．エコアクション21の取組フロー</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13</w:t>
      </w:r>
    </w:p>
    <w:p w:rsidR="00074D57" w:rsidRPr="00B36223" w:rsidRDefault="005A7738" w:rsidP="001A473F">
      <w:pPr>
        <w:jc w:val="left"/>
        <w:rPr>
          <w:rFonts w:ascii="ＭＳ Ｐゴシック" w:eastAsia="ＭＳ Ｐゴシック" w:hAnsi="ＭＳ Ｐゴシック"/>
          <w:b/>
          <w:sz w:val="22"/>
        </w:rPr>
      </w:pPr>
      <w:hyperlink w:anchor="【第2章】エコアクション21の認証・登録制度の概要" w:history="1">
        <w:r w:rsidR="00074D57" w:rsidRPr="005C684F">
          <w:rPr>
            <w:rStyle w:val="a7"/>
            <w:rFonts w:ascii="ＭＳ Ｐゴシック" w:eastAsia="ＭＳ Ｐゴシック" w:hAnsi="ＭＳ Ｐゴシック" w:hint="eastAsia"/>
            <w:b/>
            <w:sz w:val="22"/>
          </w:rPr>
          <w:t>【第2章</w:t>
        </w:r>
        <w:r w:rsidR="00074D57" w:rsidRPr="005C684F">
          <w:rPr>
            <w:rStyle w:val="a7"/>
            <w:rFonts w:ascii="ＭＳ Ｐゴシック" w:eastAsia="ＭＳ Ｐゴシック" w:hAnsi="ＭＳ Ｐゴシック"/>
            <w:b/>
            <w:sz w:val="22"/>
          </w:rPr>
          <w:t>】</w:t>
        </w:r>
        <w:r w:rsidR="00074D57" w:rsidRPr="005C684F">
          <w:rPr>
            <w:rStyle w:val="a7"/>
            <w:rFonts w:ascii="ＭＳ Ｐゴシック" w:eastAsia="ＭＳ Ｐゴシック" w:hAnsi="ＭＳ Ｐゴシック" w:hint="eastAsia"/>
            <w:b/>
            <w:sz w:val="22"/>
          </w:rPr>
          <w:t>エコアクション21の認証・登録制度の概要</w:t>
        </w:r>
      </w:hyperlink>
      <w:r w:rsidR="00074D57" w:rsidRPr="00B36223">
        <w:rPr>
          <w:rFonts w:ascii="ＭＳ Ｐゴシック" w:eastAsia="ＭＳ Ｐゴシック" w:hAnsi="ＭＳ Ｐゴシック"/>
          <w:b/>
          <w:sz w:val="22"/>
        </w:rPr>
        <w:ptab w:relativeTo="margin" w:alignment="right" w:leader="dot"/>
      </w:r>
      <w:r w:rsidR="00E1132C">
        <w:rPr>
          <w:rFonts w:ascii="ＭＳ Ｐゴシック" w:eastAsia="ＭＳ Ｐゴシック" w:hAnsi="ＭＳ Ｐゴシック" w:hint="eastAsia"/>
          <w:b/>
          <w:sz w:val="22"/>
          <w:lang w:val="ja-JP"/>
        </w:rPr>
        <w:t>15</w:t>
      </w:r>
    </w:p>
    <w:p w:rsidR="00074D57" w:rsidRPr="00B36223" w:rsidRDefault="005A7738" w:rsidP="001A473F">
      <w:pPr>
        <w:pStyle w:val="20"/>
        <w:spacing w:line="240" w:lineRule="auto"/>
        <w:ind w:left="216"/>
        <w:rPr>
          <w:rFonts w:ascii="ＭＳ Ｐゴシック" w:eastAsia="ＭＳ Ｐゴシック" w:hAnsi="ＭＳ Ｐゴシック"/>
        </w:rPr>
      </w:pPr>
      <w:hyperlink w:anchor="エコアクション21の認証・登録制度の目的" w:history="1">
        <w:r w:rsidR="00074D57" w:rsidRPr="005C684F">
          <w:rPr>
            <w:rStyle w:val="a7"/>
            <w:rFonts w:ascii="ＭＳ Ｐゴシック" w:eastAsia="ＭＳ Ｐゴシック" w:hAnsi="ＭＳ Ｐゴシック" w:hint="eastAsia"/>
          </w:rPr>
          <w:t>1．エコアクション21の認証・登録制度の目的</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15</w:t>
      </w:r>
    </w:p>
    <w:p w:rsidR="00074D57" w:rsidRPr="00B36223" w:rsidRDefault="005A7738" w:rsidP="00DB6E1F">
      <w:pPr>
        <w:ind w:firstLineChars="150" w:firstLine="315"/>
        <w:jc w:val="left"/>
        <w:rPr>
          <w:rFonts w:ascii="ＭＳ Ｐゴシック" w:eastAsia="ＭＳ Ｐゴシック" w:hAnsi="ＭＳ Ｐゴシック"/>
          <w:sz w:val="22"/>
        </w:rPr>
      </w:pPr>
      <w:hyperlink w:anchor="エコアクション21の認証・登録制度の運営" w:history="1">
        <w:r w:rsidR="00074D57" w:rsidRPr="005C684F">
          <w:rPr>
            <w:rStyle w:val="a7"/>
            <w:rFonts w:ascii="ＭＳ Ｐゴシック" w:eastAsia="ＭＳ Ｐゴシック" w:hAnsi="ＭＳ Ｐゴシック" w:hint="eastAsia"/>
            <w:sz w:val="22"/>
          </w:rPr>
          <w:t>2．エコアクション21の認証・登録制度の運営</w:t>
        </w:r>
      </w:hyperlink>
      <w:r w:rsidR="00074D57" w:rsidRPr="00B36223">
        <w:rPr>
          <w:rFonts w:ascii="ＭＳ Ｐゴシック" w:eastAsia="ＭＳ Ｐゴシック" w:hAnsi="ＭＳ Ｐゴシック"/>
          <w:sz w:val="22"/>
        </w:rPr>
        <w:ptab w:relativeTo="margin" w:alignment="right" w:leader="dot"/>
      </w:r>
      <w:r w:rsidR="00E1132C">
        <w:rPr>
          <w:rFonts w:ascii="ＭＳ Ｐゴシック" w:eastAsia="ＭＳ Ｐゴシック" w:hAnsi="ＭＳ Ｐゴシック" w:hint="eastAsia"/>
          <w:sz w:val="22"/>
          <w:lang w:val="ja-JP"/>
        </w:rPr>
        <w:t>15</w:t>
      </w:r>
    </w:p>
    <w:p w:rsidR="00074D57" w:rsidRPr="00B36223" w:rsidRDefault="005A7738" w:rsidP="001A473F">
      <w:pPr>
        <w:pStyle w:val="3"/>
        <w:spacing w:line="240" w:lineRule="auto"/>
        <w:ind w:left="0" w:firstLineChars="200" w:firstLine="440"/>
        <w:rPr>
          <w:rFonts w:ascii="ＭＳ Ｐゴシック" w:eastAsia="ＭＳ Ｐゴシック" w:hAnsi="ＭＳ Ｐゴシック"/>
          <w:lang w:val="ja-JP"/>
        </w:rPr>
      </w:pPr>
      <w:hyperlink w:anchor="認証・登録することのメリット" w:history="1">
        <w:r w:rsidR="00074D57" w:rsidRPr="005C684F">
          <w:rPr>
            <w:rStyle w:val="a7"/>
            <w:rFonts w:ascii="ＭＳ Ｐゴシック" w:eastAsia="ＭＳ Ｐゴシック" w:hAnsi="ＭＳ Ｐゴシック" w:hint="eastAsia"/>
          </w:rPr>
          <w:t>3．認証・登録することのメリット</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1</w:t>
      </w:r>
      <w:r w:rsidR="005E0B61">
        <w:rPr>
          <w:rFonts w:ascii="ＭＳ Ｐゴシック" w:eastAsia="ＭＳ Ｐゴシック" w:hAnsi="ＭＳ Ｐゴシック" w:hint="eastAsia"/>
          <w:lang w:val="ja-JP"/>
        </w:rPr>
        <w:t>6</w:t>
      </w:r>
    </w:p>
    <w:p w:rsidR="00074D57" w:rsidRPr="00B36223" w:rsidRDefault="005A7738" w:rsidP="001A473F">
      <w:pPr>
        <w:pStyle w:val="3"/>
        <w:spacing w:line="240" w:lineRule="auto"/>
        <w:ind w:left="0" w:firstLineChars="250" w:firstLine="550"/>
        <w:rPr>
          <w:rFonts w:ascii="ＭＳ Ｐゴシック" w:eastAsia="ＭＳ Ｐゴシック" w:hAnsi="ＭＳ Ｐゴシック"/>
          <w:lang w:val="ja-JP"/>
        </w:rPr>
      </w:pPr>
      <w:hyperlink w:anchor="認証・登録の基本的要件" w:history="1">
        <w:r w:rsidR="00074D57" w:rsidRPr="005C684F">
          <w:rPr>
            <w:rStyle w:val="a7"/>
            <w:rFonts w:ascii="ＭＳ Ｐゴシック" w:eastAsia="ＭＳ Ｐゴシック" w:hAnsi="ＭＳ Ｐゴシック" w:hint="eastAsia"/>
          </w:rPr>
          <w:t>4．認証・登録の基本的要件</w:t>
        </w:r>
      </w:hyperlink>
      <w:r w:rsidR="00074D57" w:rsidRPr="00B36223">
        <w:rPr>
          <w:rFonts w:ascii="ＭＳ Ｐゴシック" w:eastAsia="ＭＳ Ｐゴシック" w:hAnsi="ＭＳ Ｐゴシック"/>
        </w:rPr>
        <w:ptab w:relativeTo="margin" w:alignment="right" w:leader="dot"/>
      </w:r>
      <w:r w:rsidR="00E1132C">
        <w:rPr>
          <w:rFonts w:ascii="ＭＳ Ｐゴシック" w:eastAsia="ＭＳ Ｐゴシック" w:hAnsi="ＭＳ Ｐゴシック" w:hint="eastAsia"/>
          <w:lang w:val="ja-JP"/>
        </w:rPr>
        <w:t>1</w:t>
      </w:r>
      <w:r w:rsidR="005E0B61">
        <w:rPr>
          <w:rFonts w:ascii="ＭＳ Ｐゴシック" w:eastAsia="ＭＳ Ｐゴシック" w:hAnsi="ＭＳ Ｐゴシック" w:hint="eastAsia"/>
          <w:lang w:val="ja-JP"/>
        </w:rPr>
        <w:t>6</w:t>
      </w:r>
    </w:p>
    <w:p w:rsidR="00074D57" w:rsidRPr="00B36223" w:rsidRDefault="005A7738" w:rsidP="001A473F">
      <w:pPr>
        <w:pStyle w:val="3"/>
        <w:spacing w:line="240" w:lineRule="auto"/>
        <w:ind w:left="0" w:firstLineChars="300" w:firstLine="660"/>
        <w:rPr>
          <w:rFonts w:ascii="ＭＳ Ｐゴシック" w:eastAsia="ＭＳ Ｐゴシック" w:hAnsi="ＭＳ Ｐゴシック"/>
          <w:lang w:val="ja-JP"/>
        </w:rPr>
      </w:pPr>
      <w:hyperlink w:anchor="業種別ガイドラインと審査及び判定の手引き" w:history="1">
        <w:r w:rsidR="00074D57" w:rsidRPr="005C684F">
          <w:rPr>
            <w:rStyle w:val="a7"/>
            <w:rFonts w:ascii="ＭＳ Ｐゴシック" w:eastAsia="ＭＳ Ｐゴシック" w:hAnsi="ＭＳ Ｐゴシック" w:hint="eastAsia"/>
          </w:rPr>
          <w:t>5．業種別ガイドラインと審査及び判定の手引き</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17</w:t>
      </w:r>
    </w:p>
    <w:p w:rsidR="00074D57" w:rsidRPr="00B36223" w:rsidRDefault="005A7738" w:rsidP="001A473F">
      <w:pPr>
        <w:pStyle w:val="3"/>
        <w:spacing w:line="240" w:lineRule="auto"/>
        <w:ind w:left="0" w:firstLineChars="350" w:firstLine="770"/>
        <w:rPr>
          <w:rFonts w:ascii="ＭＳ Ｐゴシック" w:eastAsia="ＭＳ Ｐゴシック" w:hAnsi="ＭＳ Ｐゴシック"/>
          <w:lang w:val="ja-JP"/>
        </w:rPr>
      </w:pPr>
      <w:hyperlink w:anchor="認証・登録の手順" w:history="1">
        <w:r w:rsidR="00074D57" w:rsidRPr="005C684F">
          <w:rPr>
            <w:rStyle w:val="a7"/>
            <w:rFonts w:ascii="ＭＳ Ｐゴシック" w:eastAsia="ＭＳ Ｐゴシック" w:hAnsi="ＭＳ Ｐゴシック" w:hint="eastAsia"/>
          </w:rPr>
          <w:t>6．認証・登録の手順</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18</w:t>
      </w:r>
    </w:p>
    <w:p w:rsidR="00074D57" w:rsidRPr="00B36223" w:rsidRDefault="005A7738" w:rsidP="001A473F">
      <w:pPr>
        <w:jc w:val="left"/>
        <w:rPr>
          <w:rFonts w:ascii="ＭＳ Ｐゴシック" w:eastAsia="ＭＳ Ｐゴシック" w:hAnsi="ＭＳ Ｐゴシック"/>
          <w:b/>
          <w:sz w:val="22"/>
        </w:rPr>
      </w:pPr>
      <w:hyperlink w:anchor="【第3章】環境経営システム" w:history="1">
        <w:r w:rsidR="00074D57" w:rsidRPr="005C684F">
          <w:rPr>
            <w:rStyle w:val="a7"/>
            <w:rFonts w:ascii="ＭＳ Ｐゴシック" w:eastAsia="ＭＳ Ｐゴシック" w:hAnsi="ＭＳ Ｐゴシック" w:hint="eastAsia"/>
            <w:b/>
            <w:sz w:val="22"/>
          </w:rPr>
          <w:t>【第3章</w:t>
        </w:r>
        <w:r w:rsidR="00074D57" w:rsidRPr="005C684F">
          <w:rPr>
            <w:rStyle w:val="a7"/>
            <w:rFonts w:ascii="ＭＳ Ｐゴシック" w:eastAsia="ＭＳ Ｐゴシック" w:hAnsi="ＭＳ Ｐゴシック"/>
            <w:b/>
            <w:sz w:val="22"/>
          </w:rPr>
          <w:t>】</w:t>
        </w:r>
        <w:r w:rsidR="00074D57" w:rsidRPr="005C684F">
          <w:rPr>
            <w:rStyle w:val="a7"/>
            <w:rFonts w:ascii="ＭＳ Ｐゴシック" w:eastAsia="ＭＳ Ｐゴシック" w:hAnsi="ＭＳ Ｐゴシック" w:hint="eastAsia"/>
            <w:b/>
            <w:sz w:val="22"/>
          </w:rPr>
          <w:t>環境経営システム</w:t>
        </w:r>
      </w:hyperlink>
      <w:r w:rsidR="00074D57" w:rsidRPr="00B36223">
        <w:rPr>
          <w:rFonts w:ascii="ＭＳ Ｐゴシック" w:eastAsia="ＭＳ Ｐゴシック" w:hAnsi="ＭＳ Ｐゴシック"/>
          <w:b/>
          <w:sz w:val="22"/>
        </w:rPr>
        <w:ptab w:relativeTo="margin" w:alignment="right" w:leader="dot"/>
      </w:r>
      <w:r w:rsidR="005E0B61">
        <w:rPr>
          <w:rFonts w:ascii="ＭＳ Ｐゴシック" w:eastAsia="ＭＳ Ｐゴシック" w:hAnsi="ＭＳ Ｐゴシック" w:hint="eastAsia"/>
          <w:b/>
          <w:sz w:val="22"/>
          <w:lang w:val="ja-JP"/>
        </w:rPr>
        <w:t>20</w:t>
      </w:r>
    </w:p>
    <w:p w:rsidR="00074D57" w:rsidRPr="00B36223" w:rsidRDefault="005A7738" w:rsidP="00DC6549">
      <w:pPr>
        <w:pStyle w:val="20"/>
        <w:spacing w:line="240" w:lineRule="auto"/>
        <w:ind w:left="216"/>
        <w:rPr>
          <w:rFonts w:ascii="ＭＳ Ｐゴシック" w:eastAsia="ＭＳ Ｐゴシック" w:hAnsi="ＭＳ Ｐゴシック"/>
        </w:rPr>
      </w:pPr>
      <w:hyperlink w:anchor="計画の策定（Plan）" w:history="1">
        <w:r w:rsidR="00074D57" w:rsidRPr="005C684F">
          <w:rPr>
            <w:rStyle w:val="a7"/>
            <w:rFonts w:ascii="ＭＳ Ｐゴシック" w:eastAsia="ＭＳ Ｐゴシック" w:hAnsi="ＭＳ Ｐゴシック" w:hint="eastAsia"/>
          </w:rPr>
          <w:t>Ⅰ．計画の策定（Plan）</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21</w:t>
      </w:r>
    </w:p>
    <w:p w:rsidR="00074D57" w:rsidRPr="00B36223" w:rsidRDefault="005A7738" w:rsidP="00DB6E1F">
      <w:pPr>
        <w:ind w:firstLineChars="150" w:firstLine="315"/>
        <w:jc w:val="left"/>
        <w:rPr>
          <w:rFonts w:ascii="ＭＳ Ｐゴシック" w:eastAsia="ＭＳ Ｐゴシック" w:hAnsi="ＭＳ Ｐゴシック"/>
          <w:sz w:val="22"/>
        </w:rPr>
      </w:pPr>
      <w:hyperlink w:anchor="取組の対象組織・活動の明確化" w:history="1">
        <w:r w:rsidR="00074D57" w:rsidRPr="005C684F">
          <w:rPr>
            <w:rStyle w:val="a7"/>
            <w:rFonts w:ascii="ＭＳ Ｐゴシック" w:eastAsia="ＭＳ Ｐゴシック" w:hAnsi="ＭＳ Ｐゴシック" w:hint="eastAsia"/>
            <w:sz w:val="22"/>
          </w:rPr>
          <w:t>1．取組の対象組織・活動の明確化</w:t>
        </w:r>
      </w:hyperlink>
      <w:r w:rsidR="00074D57" w:rsidRPr="00B36223">
        <w:rPr>
          <w:rFonts w:ascii="ＭＳ Ｐゴシック" w:eastAsia="ＭＳ Ｐゴシック" w:hAnsi="ＭＳ Ｐゴシック"/>
          <w:sz w:val="22"/>
        </w:rPr>
        <w:ptab w:relativeTo="margin" w:alignment="right" w:leader="dot"/>
      </w:r>
      <w:r w:rsidR="005E0B61">
        <w:rPr>
          <w:rFonts w:ascii="ＭＳ Ｐゴシック" w:eastAsia="ＭＳ Ｐゴシック" w:hAnsi="ＭＳ Ｐゴシック" w:hint="eastAsia"/>
          <w:sz w:val="22"/>
          <w:lang w:val="ja-JP"/>
        </w:rPr>
        <w:t>22</w:t>
      </w:r>
    </w:p>
    <w:p w:rsidR="00074D57" w:rsidRPr="00B36223" w:rsidRDefault="005A7738" w:rsidP="00DC6549">
      <w:pPr>
        <w:pStyle w:val="3"/>
        <w:spacing w:line="240" w:lineRule="auto"/>
        <w:ind w:left="0" w:firstLineChars="200" w:firstLine="440"/>
        <w:rPr>
          <w:rFonts w:ascii="ＭＳ Ｐゴシック" w:eastAsia="ＭＳ Ｐゴシック" w:hAnsi="ＭＳ Ｐゴシック"/>
          <w:lang w:val="ja-JP"/>
        </w:rPr>
      </w:pPr>
      <w:hyperlink w:anchor="環境方針の策定" w:history="1">
        <w:r w:rsidR="00074D57" w:rsidRPr="005C684F">
          <w:rPr>
            <w:rStyle w:val="a7"/>
            <w:rFonts w:ascii="ＭＳ Ｐゴシック" w:eastAsia="ＭＳ Ｐゴシック" w:hAnsi="ＭＳ Ｐゴシック" w:hint="eastAsia"/>
          </w:rPr>
          <w:t>2．環境方針の策定</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22</w:t>
      </w:r>
    </w:p>
    <w:p w:rsidR="00074D57" w:rsidRPr="00B36223" w:rsidRDefault="005A7738" w:rsidP="00DC6549">
      <w:pPr>
        <w:pStyle w:val="3"/>
        <w:spacing w:line="240" w:lineRule="auto"/>
        <w:ind w:left="0" w:firstLineChars="250" w:firstLine="550"/>
        <w:rPr>
          <w:rFonts w:ascii="ＭＳ Ｐゴシック" w:eastAsia="ＭＳ Ｐゴシック" w:hAnsi="ＭＳ Ｐゴシック"/>
          <w:lang w:val="ja-JP"/>
        </w:rPr>
      </w:pPr>
      <w:hyperlink w:anchor="環境への負荷と環境への取組状況の把握及び評価" w:history="1">
        <w:r w:rsidR="00074D57" w:rsidRPr="005C684F">
          <w:rPr>
            <w:rStyle w:val="a7"/>
            <w:rFonts w:ascii="ＭＳ Ｐゴシック" w:eastAsia="ＭＳ Ｐゴシック" w:hAnsi="ＭＳ Ｐゴシック" w:hint="eastAsia"/>
          </w:rPr>
          <w:t>3．環境への負荷と環境への取組状況の把握及び評価</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24</w:t>
      </w:r>
    </w:p>
    <w:p w:rsidR="00074D57" w:rsidRPr="00B36223" w:rsidRDefault="005A7738" w:rsidP="00DC6549">
      <w:pPr>
        <w:pStyle w:val="3"/>
        <w:spacing w:line="240" w:lineRule="auto"/>
        <w:ind w:left="0" w:firstLineChars="300" w:firstLine="660"/>
        <w:rPr>
          <w:rFonts w:ascii="ＭＳ Ｐゴシック" w:eastAsia="ＭＳ Ｐゴシック" w:hAnsi="ＭＳ Ｐゴシック"/>
          <w:lang w:val="ja-JP"/>
        </w:rPr>
      </w:pPr>
      <w:hyperlink w:anchor="環境関連法規等の取りまとめ" w:history="1">
        <w:r w:rsidR="00074D57" w:rsidRPr="005C684F">
          <w:rPr>
            <w:rStyle w:val="a7"/>
            <w:rFonts w:ascii="ＭＳ Ｐゴシック" w:eastAsia="ＭＳ Ｐゴシック" w:hAnsi="ＭＳ Ｐゴシック" w:hint="eastAsia"/>
          </w:rPr>
          <w:t>4．環境関連法規等の取りまとめ</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25</w:t>
      </w:r>
    </w:p>
    <w:p w:rsidR="00074D57" w:rsidRPr="00B36223" w:rsidRDefault="005A7738" w:rsidP="00DC6549">
      <w:pPr>
        <w:pStyle w:val="3"/>
        <w:spacing w:line="240" w:lineRule="auto"/>
        <w:ind w:left="0" w:firstLineChars="350" w:firstLine="770"/>
        <w:rPr>
          <w:rFonts w:ascii="ＭＳ Ｐゴシック" w:eastAsia="ＭＳ Ｐゴシック" w:hAnsi="ＭＳ Ｐゴシック"/>
          <w:lang w:val="ja-JP"/>
        </w:rPr>
      </w:pPr>
      <w:hyperlink w:anchor="環境目標及び環境活動計画の策定" w:history="1">
        <w:r w:rsidR="00074D57" w:rsidRPr="005C684F">
          <w:rPr>
            <w:rStyle w:val="a7"/>
            <w:rFonts w:ascii="ＭＳ Ｐゴシック" w:eastAsia="ＭＳ Ｐゴシック" w:hAnsi="ＭＳ Ｐゴシック" w:hint="eastAsia"/>
          </w:rPr>
          <w:t>5．環境目標及び環境活動計画の策定</w:t>
        </w:r>
      </w:hyperlink>
      <w:r w:rsidR="00074D57" w:rsidRPr="00B36223">
        <w:rPr>
          <w:rFonts w:ascii="ＭＳ Ｐゴシック" w:eastAsia="ＭＳ Ｐゴシック" w:hAnsi="ＭＳ Ｐゴシック"/>
        </w:rPr>
        <w:ptab w:relativeTo="margin" w:alignment="right" w:leader="dot"/>
      </w:r>
      <w:r w:rsidR="005E0B61">
        <w:rPr>
          <w:rFonts w:ascii="ＭＳ Ｐゴシック" w:eastAsia="ＭＳ Ｐゴシック" w:hAnsi="ＭＳ Ｐゴシック" w:hint="eastAsia"/>
          <w:lang w:val="ja-JP"/>
        </w:rPr>
        <w:t>26</w:t>
      </w:r>
    </w:p>
    <w:p w:rsidR="00074D57" w:rsidRPr="00B36223" w:rsidRDefault="005A7738" w:rsidP="00DC6549">
      <w:pPr>
        <w:pStyle w:val="20"/>
        <w:spacing w:line="240" w:lineRule="auto"/>
        <w:ind w:left="216"/>
        <w:rPr>
          <w:rFonts w:ascii="ＭＳ Ｐゴシック" w:eastAsia="ＭＳ Ｐゴシック" w:hAnsi="ＭＳ Ｐゴシック"/>
        </w:rPr>
      </w:pPr>
      <w:hyperlink w:anchor="計画の実施（Do）" w:history="1">
        <w:r w:rsidR="00074D57" w:rsidRPr="005C684F">
          <w:rPr>
            <w:rStyle w:val="a7"/>
            <w:rFonts w:ascii="ＭＳ Ｐゴシック" w:eastAsia="ＭＳ Ｐゴシック" w:hAnsi="ＭＳ Ｐゴシック" w:hint="eastAsia"/>
          </w:rPr>
          <w:t>Ⅱ．計画の実施（Do）</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29</w:t>
      </w:r>
    </w:p>
    <w:p w:rsidR="00074D57" w:rsidRPr="00B36223" w:rsidRDefault="005A7738" w:rsidP="00DB6E1F">
      <w:pPr>
        <w:ind w:firstLineChars="150" w:firstLine="315"/>
        <w:jc w:val="left"/>
        <w:rPr>
          <w:rFonts w:ascii="ＭＳ Ｐゴシック" w:eastAsia="ＭＳ Ｐゴシック" w:hAnsi="ＭＳ Ｐゴシック"/>
          <w:sz w:val="22"/>
        </w:rPr>
      </w:pPr>
      <w:hyperlink w:anchor="実施体制の構築" w:history="1">
        <w:r w:rsidR="00074D57" w:rsidRPr="005C684F">
          <w:rPr>
            <w:rStyle w:val="a7"/>
            <w:rFonts w:ascii="ＭＳ Ｐゴシック" w:eastAsia="ＭＳ Ｐゴシック" w:hAnsi="ＭＳ Ｐゴシック" w:hint="eastAsia"/>
            <w:sz w:val="22"/>
          </w:rPr>
          <w:t>6．実施体制の構築</w:t>
        </w:r>
      </w:hyperlink>
      <w:r w:rsidR="00074D57"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29</w:t>
      </w:r>
    </w:p>
    <w:p w:rsidR="00074D57" w:rsidRPr="00B36223" w:rsidRDefault="005A7738" w:rsidP="00DC6549">
      <w:pPr>
        <w:pStyle w:val="3"/>
        <w:spacing w:line="240" w:lineRule="auto"/>
        <w:ind w:left="0" w:firstLineChars="200" w:firstLine="440"/>
        <w:rPr>
          <w:rFonts w:ascii="ＭＳ Ｐゴシック" w:eastAsia="ＭＳ Ｐゴシック" w:hAnsi="ＭＳ Ｐゴシック"/>
          <w:lang w:val="ja-JP"/>
        </w:rPr>
      </w:pPr>
      <w:hyperlink w:anchor="教育・訓練の実施" w:history="1">
        <w:r w:rsidR="00074D57" w:rsidRPr="005C684F">
          <w:rPr>
            <w:rStyle w:val="a7"/>
            <w:rFonts w:ascii="ＭＳ Ｐゴシック" w:eastAsia="ＭＳ Ｐゴシック" w:hAnsi="ＭＳ Ｐゴシック" w:hint="eastAsia"/>
          </w:rPr>
          <w:t>7．教育・訓練の実施</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29</w:t>
      </w:r>
    </w:p>
    <w:p w:rsidR="00074D57" w:rsidRPr="00B36223" w:rsidRDefault="005A7738" w:rsidP="00DC6549">
      <w:pPr>
        <w:pStyle w:val="3"/>
        <w:spacing w:line="240" w:lineRule="auto"/>
        <w:ind w:left="0" w:firstLineChars="250" w:firstLine="550"/>
        <w:rPr>
          <w:rFonts w:ascii="ＭＳ Ｐゴシック" w:eastAsia="ＭＳ Ｐゴシック" w:hAnsi="ＭＳ Ｐゴシック"/>
          <w:lang w:val="ja-JP"/>
        </w:rPr>
      </w:pPr>
      <w:hyperlink w:anchor="環境コミュニケーションの実施" w:history="1">
        <w:r w:rsidR="00074D57" w:rsidRPr="005C684F">
          <w:rPr>
            <w:rStyle w:val="a7"/>
            <w:rFonts w:ascii="ＭＳ Ｐゴシック" w:eastAsia="ＭＳ Ｐゴシック" w:hAnsi="ＭＳ Ｐゴシック" w:hint="eastAsia"/>
          </w:rPr>
          <w:t>8．環境コミュニケーションの実施</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31</w:t>
      </w:r>
    </w:p>
    <w:p w:rsidR="00074D57" w:rsidRPr="00B36223" w:rsidRDefault="005A7738" w:rsidP="00DC6549">
      <w:pPr>
        <w:pStyle w:val="3"/>
        <w:spacing w:line="240" w:lineRule="auto"/>
        <w:ind w:left="0" w:firstLineChars="300" w:firstLine="660"/>
        <w:rPr>
          <w:rFonts w:ascii="ＭＳ Ｐゴシック" w:eastAsia="ＭＳ Ｐゴシック" w:hAnsi="ＭＳ Ｐゴシック"/>
          <w:lang w:val="ja-JP"/>
        </w:rPr>
      </w:pPr>
      <w:hyperlink w:anchor="実施及び運用" w:history="1">
        <w:r w:rsidR="00074D57" w:rsidRPr="005C684F">
          <w:rPr>
            <w:rStyle w:val="a7"/>
            <w:rFonts w:ascii="ＭＳ Ｐゴシック" w:eastAsia="ＭＳ Ｐゴシック" w:hAnsi="ＭＳ Ｐゴシック" w:hint="eastAsia"/>
          </w:rPr>
          <w:t>9．実施及び運用</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32</w:t>
      </w:r>
    </w:p>
    <w:p w:rsidR="00074D57" w:rsidRPr="00B36223" w:rsidRDefault="005A7738" w:rsidP="00DC6549">
      <w:pPr>
        <w:pStyle w:val="3"/>
        <w:spacing w:line="240" w:lineRule="auto"/>
        <w:ind w:left="0" w:firstLineChars="350" w:firstLine="770"/>
        <w:rPr>
          <w:rFonts w:ascii="ＭＳ Ｐゴシック" w:eastAsia="ＭＳ Ｐゴシック" w:hAnsi="ＭＳ Ｐゴシック"/>
          <w:lang w:val="ja-JP"/>
        </w:rPr>
      </w:pPr>
      <w:hyperlink w:anchor="環境上の緊急事態への準備及び対応" w:history="1">
        <w:r w:rsidR="00074D57" w:rsidRPr="005C684F">
          <w:rPr>
            <w:rStyle w:val="a7"/>
            <w:rFonts w:ascii="ＭＳ Ｐゴシック" w:eastAsia="ＭＳ Ｐゴシック" w:hAnsi="ＭＳ Ｐゴシック" w:hint="eastAsia"/>
          </w:rPr>
          <w:t>10．環境上の緊急事態への準備及び対応</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32</w:t>
      </w:r>
    </w:p>
    <w:p w:rsidR="00074D57" w:rsidRPr="00B36223" w:rsidRDefault="005A7738" w:rsidP="00DC6549">
      <w:pPr>
        <w:pStyle w:val="3"/>
        <w:spacing w:line="240" w:lineRule="auto"/>
        <w:ind w:left="0" w:firstLineChars="400" w:firstLine="880"/>
        <w:rPr>
          <w:rFonts w:ascii="ＭＳ Ｐゴシック" w:eastAsia="ＭＳ Ｐゴシック" w:hAnsi="ＭＳ Ｐゴシック"/>
          <w:lang w:val="ja-JP"/>
        </w:rPr>
      </w:pPr>
      <w:hyperlink w:anchor="環境関連文書及び記録の作成・管理" w:history="1">
        <w:r w:rsidR="00074D57" w:rsidRPr="005C684F">
          <w:rPr>
            <w:rStyle w:val="a7"/>
            <w:rFonts w:ascii="ＭＳ Ｐゴシック" w:eastAsia="ＭＳ Ｐゴシック" w:hAnsi="ＭＳ Ｐゴシック" w:hint="eastAsia"/>
          </w:rPr>
          <w:t>11．環境関連文書及び記録の作成・管理</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33</w:t>
      </w:r>
    </w:p>
    <w:p w:rsidR="00074D57" w:rsidRPr="00B36223" w:rsidRDefault="005A7738" w:rsidP="001A473F">
      <w:pPr>
        <w:pStyle w:val="20"/>
        <w:spacing w:line="240" w:lineRule="auto"/>
        <w:ind w:left="216"/>
        <w:rPr>
          <w:rFonts w:ascii="ＭＳ Ｐゴシック" w:eastAsia="ＭＳ Ｐゴシック" w:hAnsi="ＭＳ Ｐゴシック"/>
        </w:rPr>
      </w:pPr>
      <w:hyperlink w:anchor="取組状況の確認及び評価（Check）" w:history="1">
        <w:r w:rsidR="00074D57" w:rsidRPr="00A61046">
          <w:rPr>
            <w:rStyle w:val="a7"/>
            <w:rFonts w:ascii="ＭＳ Ｐゴシック" w:eastAsia="ＭＳ Ｐゴシック" w:hAnsi="ＭＳ Ｐゴシック" w:hint="eastAsia"/>
          </w:rPr>
          <w:t>Ⅲ．取組状況の確認及び評価（Check）</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34</w:t>
      </w:r>
    </w:p>
    <w:p w:rsidR="00074D57" w:rsidRPr="00B36223" w:rsidRDefault="005A7738" w:rsidP="00DB6E1F">
      <w:pPr>
        <w:ind w:firstLineChars="150" w:firstLine="315"/>
        <w:jc w:val="left"/>
        <w:rPr>
          <w:rFonts w:ascii="ＭＳ Ｐゴシック" w:eastAsia="ＭＳ Ｐゴシック" w:hAnsi="ＭＳ Ｐゴシック"/>
          <w:sz w:val="22"/>
          <w:lang w:val="ja-JP"/>
        </w:rPr>
      </w:pPr>
      <w:hyperlink w:anchor="取組状況の確認並びに問題の是正及び予防" w:history="1">
        <w:r w:rsidR="00074D57" w:rsidRPr="00A61046">
          <w:rPr>
            <w:rStyle w:val="a7"/>
            <w:rFonts w:ascii="ＭＳ Ｐゴシック" w:eastAsia="ＭＳ Ｐゴシック" w:hAnsi="ＭＳ Ｐゴシック" w:hint="eastAsia"/>
            <w:sz w:val="22"/>
          </w:rPr>
          <w:t>12．取組状況の確認並びに問題の是正及び予防</w:t>
        </w:r>
      </w:hyperlink>
      <w:r w:rsidR="00074D57"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34</w:t>
      </w:r>
    </w:p>
    <w:p w:rsidR="00074D57" w:rsidRPr="00B36223" w:rsidRDefault="005A7738" w:rsidP="001A473F">
      <w:pPr>
        <w:pStyle w:val="20"/>
        <w:spacing w:line="240" w:lineRule="auto"/>
        <w:ind w:left="216"/>
        <w:rPr>
          <w:rFonts w:ascii="ＭＳ Ｐゴシック" w:eastAsia="ＭＳ Ｐゴシック" w:hAnsi="ＭＳ Ｐゴシック"/>
        </w:rPr>
      </w:pPr>
      <w:hyperlink w:anchor="全体の評価と見直し（Action）" w:history="1">
        <w:r w:rsidR="00074D57" w:rsidRPr="00A61046">
          <w:rPr>
            <w:rStyle w:val="a7"/>
            <w:rFonts w:ascii="ＭＳ Ｐゴシック" w:eastAsia="ＭＳ Ｐゴシック" w:hAnsi="ＭＳ Ｐゴシック" w:hint="eastAsia"/>
          </w:rPr>
          <w:t>Ⅳ．全体の評価と見直し（Action）</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36</w:t>
      </w:r>
    </w:p>
    <w:p w:rsidR="00074D57" w:rsidRPr="00B36223" w:rsidRDefault="005A7738" w:rsidP="00DB6E1F">
      <w:pPr>
        <w:ind w:firstLineChars="150" w:firstLine="315"/>
        <w:jc w:val="left"/>
        <w:rPr>
          <w:rFonts w:ascii="ＭＳ Ｐゴシック" w:eastAsia="ＭＳ Ｐゴシック" w:hAnsi="ＭＳ Ｐゴシック"/>
          <w:sz w:val="22"/>
        </w:rPr>
      </w:pPr>
      <w:hyperlink w:anchor="代表者による全体の評価と見直し" w:history="1">
        <w:r w:rsidR="00074D57" w:rsidRPr="00A61046">
          <w:rPr>
            <w:rStyle w:val="a7"/>
            <w:rFonts w:ascii="ＭＳ Ｐゴシック" w:eastAsia="ＭＳ Ｐゴシック" w:hAnsi="ＭＳ Ｐゴシック" w:hint="eastAsia"/>
            <w:sz w:val="22"/>
          </w:rPr>
          <w:t>13．代表者による全体の評価と見直し</w:t>
        </w:r>
      </w:hyperlink>
      <w:r w:rsidR="00074D57"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36</w:t>
      </w:r>
    </w:p>
    <w:p w:rsidR="00074D57" w:rsidRPr="00B36223" w:rsidRDefault="005A7738" w:rsidP="001A473F">
      <w:pPr>
        <w:jc w:val="left"/>
        <w:rPr>
          <w:rFonts w:ascii="ＭＳ Ｐゴシック" w:eastAsia="ＭＳ Ｐゴシック" w:hAnsi="ＭＳ Ｐゴシック"/>
          <w:b/>
          <w:sz w:val="22"/>
        </w:rPr>
      </w:pPr>
      <w:hyperlink w:anchor="【第4章】環境活動レポート" w:history="1">
        <w:r w:rsidR="00074D57" w:rsidRPr="00A61046">
          <w:rPr>
            <w:rStyle w:val="a7"/>
            <w:rFonts w:ascii="ＭＳ Ｐゴシック" w:eastAsia="ＭＳ Ｐゴシック" w:hAnsi="ＭＳ Ｐゴシック" w:hint="eastAsia"/>
            <w:b/>
            <w:sz w:val="22"/>
          </w:rPr>
          <w:t>【第4章</w:t>
        </w:r>
        <w:r w:rsidR="00074D57" w:rsidRPr="00A61046">
          <w:rPr>
            <w:rStyle w:val="a7"/>
            <w:rFonts w:ascii="ＭＳ Ｐゴシック" w:eastAsia="ＭＳ Ｐゴシック" w:hAnsi="ＭＳ Ｐゴシック"/>
            <w:b/>
            <w:sz w:val="22"/>
          </w:rPr>
          <w:t>】</w:t>
        </w:r>
        <w:r w:rsidR="00074D57" w:rsidRPr="00A61046">
          <w:rPr>
            <w:rStyle w:val="a7"/>
            <w:rFonts w:ascii="ＭＳ Ｐゴシック" w:eastAsia="ＭＳ Ｐゴシック" w:hAnsi="ＭＳ Ｐゴシック" w:hint="eastAsia"/>
            <w:b/>
            <w:sz w:val="22"/>
          </w:rPr>
          <w:t>環境活動レポート</w:t>
        </w:r>
      </w:hyperlink>
      <w:r w:rsidR="00074D57" w:rsidRPr="00B36223">
        <w:rPr>
          <w:rFonts w:ascii="ＭＳ Ｐゴシック" w:eastAsia="ＭＳ Ｐゴシック" w:hAnsi="ＭＳ Ｐゴシック"/>
          <w:b/>
          <w:sz w:val="22"/>
        </w:rPr>
        <w:ptab w:relativeTo="margin" w:alignment="right" w:leader="dot"/>
      </w:r>
      <w:r w:rsidR="0078557A">
        <w:rPr>
          <w:rFonts w:ascii="ＭＳ Ｐゴシック" w:eastAsia="ＭＳ Ｐゴシック" w:hAnsi="ＭＳ Ｐゴシック" w:hint="eastAsia"/>
          <w:b/>
          <w:sz w:val="22"/>
          <w:lang w:val="ja-JP"/>
        </w:rPr>
        <w:t>38</w:t>
      </w:r>
    </w:p>
    <w:p w:rsidR="00074D57" w:rsidRPr="00B36223" w:rsidRDefault="005A7738" w:rsidP="001A473F">
      <w:pPr>
        <w:pStyle w:val="20"/>
        <w:spacing w:line="240" w:lineRule="auto"/>
        <w:ind w:left="216"/>
        <w:rPr>
          <w:rFonts w:ascii="ＭＳ Ｐゴシック" w:eastAsia="ＭＳ Ｐゴシック" w:hAnsi="ＭＳ Ｐゴシック"/>
        </w:rPr>
      </w:pPr>
      <w:hyperlink w:anchor="環境活動レポートの作成" w:history="1">
        <w:r w:rsidR="00074D57" w:rsidRPr="00A61046">
          <w:rPr>
            <w:rStyle w:val="a7"/>
            <w:rFonts w:ascii="ＭＳ Ｐゴシック" w:eastAsia="ＭＳ Ｐゴシック" w:hAnsi="ＭＳ Ｐゴシック" w:hint="eastAsia"/>
          </w:rPr>
          <w:t>1．</w:t>
        </w:r>
        <w:r w:rsidR="00B36223" w:rsidRPr="00A61046">
          <w:rPr>
            <w:rStyle w:val="a7"/>
            <w:rFonts w:ascii="ＭＳ Ｐゴシック" w:eastAsia="ＭＳ Ｐゴシック" w:hAnsi="ＭＳ Ｐゴシック" w:hint="eastAsia"/>
          </w:rPr>
          <w:t>環境活動レポートの作成</w:t>
        </w:r>
      </w:hyperlink>
      <w:r w:rsidR="00074D57"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38</w:t>
      </w:r>
    </w:p>
    <w:p w:rsidR="00074D57" w:rsidRPr="00B36223" w:rsidRDefault="005A7738" w:rsidP="00DB6E1F">
      <w:pPr>
        <w:ind w:firstLineChars="150" w:firstLine="315"/>
        <w:jc w:val="left"/>
        <w:rPr>
          <w:rFonts w:ascii="ＭＳ Ｐゴシック" w:eastAsia="ＭＳ Ｐゴシック" w:hAnsi="ＭＳ Ｐゴシック"/>
          <w:sz w:val="22"/>
        </w:rPr>
      </w:pPr>
      <w:hyperlink w:anchor="環境活動レポートの公表" w:history="1">
        <w:r w:rsidR="00074D57" w:rsidRPr="00A61046">
          <w:rPr>
            <w:rStyle w:val="a7"/>
            <w:rFonts w:ascii="ＭＳ Ｐゴシック" w:eastAsia="ＭＳ Ｐゴシック" w:hAnsi="ＭＳ Ｐゴシック" w:hint="eastAsia"/>
            <w:sz w:val="22"/>
          </w:rPr>
          <w:t>2．</w:t>
        </w:r>
        <w:r w:rsidR="00B36223" w:rsidRPr="00A61046">
          <w:rPr>
            <w:rStyle w:val="a7"/>
            <w:rFonts w:ascii="ＭＳ Ｐゴシック" w:eastAsia="ＭＳ Ｐゴシック" w:hAnsi="ＭＳ Ｐゴシック" w:hint="eastAsia"/>
            <w:sz w:val="22"/>
          </w:rPr>
          <w:t>環境活動レポートの公表</w:t>
        </w:r>
      </w:hyperlink>
      <w:r w:rsidR="00074D57"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39</w:t>
      </w:r>
    </w:p>
    <w:p w:rsidR="00B36223" w:rsidRPr="00B36223" w:rsidRDefault="005A7738" w:rsidP="001A473F">
      <w:pPr>
        <w:jc w:val="left"/>
        <w:rPr>
          <w:rFonts w:ascii="ＭＳ Ｐゴシック" w:eastAsia="ＭＳ Ｐゴシック" w:hAnsi="ＭＳ Ｐゴシック"/>
          <w:b/>
          <w:sz w:val="22"/>
        </w:rPr>
      </w:pPr>
      <w:hyperlink w:anchor="【第5章】環境への負荷の自己チェックの手引き" w:history="1">
        <w:r w:rsidR="00B36223" w:rsidRPr="00A61046">
          <w:rPr>
            <w:rStyle w:val="a7"/>
            <w:rFonts w:ascii="ＭＳ Ｐゴシック" w:eastAsia="ＭＳ Ｐゴシック" w:hAnsi="ＭＳ Ｐゴシック" w:hint="eastAsia"/>
            <w:b/>
            <w:sz w:val="22"/>
          </w:rPr>
          <w:t>【第5章</w:t>
        </w:r>
        <w:r w:rsidR="00B36223" w:rsidRPr="00A61046">
          <w:rPr>
            <w:rStyle w:val="a7"/>
            <w:rFonts w:ascii="ＭＳ Ｐゴシック" w:eastAsia="ＭＳ Ｐゴシック" w:hAnsi="ＭＳ Ｐゴシック"/>
            <w:b/>
            <w:sz w:val="22"/>
          </w:rPr>
          <w:t>】</w:t>
        </w:r>
        <w:r w:rsidR="00B36223" w:rsidRPr="00A61046">
          <w:rPr>
            <w:rStyle w:val="a7"/>
            <w:rFonts w:ascii="ＭＳ Ｐゴシック" w:eastAsia="ＭＳ Ｐゴシック" w:hAnsi="ＭＳ Ｐゴシック" w:hint="eastAsia"/>
            <w:b/>
            <w:sz w:val="22"/>
          </w:rPr>
          <w:t>環境への負荷の自己チェックの手引き</w:t>
        </w:r>
      </w:hyperlink>
      <w:r w:rsidR="00B36223" w:rsidRPr="00B36223">
        <w:rPr>
          <w:rFonts w:ascii="ＭＳ Ｐゴシック" w:eastAsia="ＭＳ Ｐゴシック" w:hAnsi="ＭＳ Ｐゴシック"/>
          <w:b/>
          <w:sz w:val="22"/>
        </w:rPr>
        <w:ptab w:relativeTo="margin" w:alignment="right" w:leader="dot"/>
      </w:r>
      <w:r w:rsidR="0078557A">
        <w:rPr>
          <w:rFonts w:ascii="ＭＳ Ｐゴシック" w:eastAsia="ＭＳ Ｐゴシック" w:hAnsi="ＭＳ Ｐゴシック" w:hint="eastAsia"/>
          <w:b/>
          <w:sz w:val="22"/>
          <w:lang w:val="ja-JP"/>
        </w:rPr>
        <w:t>41</w:t>
      </w:r>
    </w:p>
    <w:p w:rsidR="00B36223" w:rsidRPr="00B36223" w:rsidRDefault="005A7738" w:rsidP="001A473F">
      <w:pPr>
        <w:pStyle w:val="20"/>
        <w:spacing w:line="240" w:lineRule="auto"/>
        <w:ind w:left="216"/>
        <w:rPr>
          <w:rFonts w:ascii="ＭＳ Ｐゴシック" w:eastAsia="ＭＳ Ｐゴシック" w:hAnsi="ＭＳ Ｐゴシック"/>
        </w:rPr>
      </w:pPr>
      <w:hyperlink w:anchor="環境への負荷の自己チェックの目的" w:history="1">
        <w:r w:rsidR="00B36223" w:rsidRPr="00A61046">
          <w:rPr>
            <w:rStyle w:val="a7"/>
            <w:rFonts w:ascii="ＭＳ Ｐゴシック" w:eastAsia="ＭＳ Ｐゴシック" w:hAnsi="ＭＳ Ｐゴシック" w:hint="eastAsia"/>
          </w:rPr>
          <w:t>1．環境への負荷の自己チェックの目的</w:t>
        </w:r>
      </w:hyperlink>
      <w:r w:rsidR="00B36223"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41</w:t>
      </w:r>
    </w:p>
    <w:p w:rsidR="00B36223" w:rsidRPr="00B36223" w:rsidRDefault="005A7738" w:rsidP="00DB6E1F">
      <w:pPr>
        <w:ind w:firstLineChars="150" w:firstLine="315"/>
        <w:jc w:val="left"/>
        <w:rPr>
          <w:rFonts w:ascii="ＭＳ Ｐゴシック" w:eastAsia="ＭＳ Ｐゴシック" w:hAnsi="ＭＳ Ｐゴシック"/>
          <w:sz w:val="22"/>
        </w:rPr>
      </w:pPr>
      <w:hyperlink w:anchor="別表1環境への負荷の自己チェックシートの使い方について" w:history="1">
        <w:r w:rsidR="00B36223" w:rsidRPr="00A61046">
          <w:rPr>
            <w:rStyle w:val="a7"/>
            <w:rFonts w:ascii="ＭＳ Ｐゴシック" w:eastAsia="ＭＳ Ｐゴシック" w:hAnsi="ＭＳ Ｐゴシック" w:hint="eastAsia"/>
            <w:sz w:val="22"/>
          </w:rPr>
          <w:t>2．別表1 環境への負荷の自己チェックシートの使い方等について</w:t>
        </w:r>
      </w:hyperlink>
      <w:r w:rsidR="00B36223"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43</w:t>
      </w:r>
    </w:p>
    <w:p w:rsidR="00B36223" w:rsidRPr="00B36223" w:rsidRDefault="005A7738" w:rsidP="001A473F">
      <w:pPr>
        <w:jc w:val="left"/>
        <w:rPr>
          <w:rFonts w:ascii="ＭＳ Ｐゴシック" w:eastAsia="ＭＳ Ｐゴシック" w:hAnsi="ＭＳ Ｐゴシック"/>
          <w:b/>
          <w:sz w:val="22"/>
        </w:rPr>
      </w:pPr>
      <w:hyperlink w:anchor="【第6章】環境への取組の自己チェックの手引き" w:history="1">
        <w:r w:rsidR="00B36223" w:rsidRPr="00A61046">
          <w:rPr>
            <w:rStyle w:val="a7"/>
            <w:rFonts w:ascii="ＭＳ Ｐゴシック" w:eastAsia="ＭＳ Ｐゴシック" w:hAnsi="ＭＳ Ｐゴシック" w:hint="eastAsia"/>
            <w:b/>
            <w:sz w:val="22"/>
          </w:rPr>
          <w:t>【第6章</w:t>
        </w:r>
        <w:r w:rsidR="00B36223" w:rsidRPr="00A61046">
          <w:rPr>
            <w:rStyle w:val="a7"/>
            <w:rFonts w:ascii="ＭＳ Ｐゴシック" w:eastAsia="ＭＳ Ｐゴシック" w:hAnsi="ＭＳ Ｐゴシック"/>
            <w:b/>
            <w:sz w:val="22"/>
          </w:rPr>
          <w:t>】</w:t>
        </w:r>
        <w:r w:rsidR="00B36223" w:rsidRPr="00A61046">
          <w:rPr>
            <w:rStyle w:val="a7"/>
            <w:rFonts w:ascii="ＭＳ Ｐゴシック" w:eastAsia="ＭＳ Ｐゴシック" w:hAnsi="ＭＳ Ｐゴシック" w:hint="eastAsia"/>
            <w:b/>
            <w:sz w:val="22"/>
          </w:rPr>
          <w:t>環境への取組の自己チェックの手引き</w:t>
        </w:r>
      </w:hyperlink>
      <w:r w:rsidR="00B36223" w:rsidRPr="00B36223">
        <w:rPr>
          <w:rFonts w:ascii="ＭＳ Ｐゴシック" w:eastAsia="ＭＳ Ｐゴシック" w:hAnsi="ＭＳ Ｐゴシック"/>
          <w:b/>
          <w:sz w:val="22"/>
        </w:rPr>
        <w:ptab w:relativeTo="margin" w:alignment="right" w:leader="dot"/>
      </w:r>
      <w:r w:rsidR="0078557A">
        <w:rPr>
          <w:rFonts w:ascii="ＭＳ Ｐゴシック" w:eastAsia="ＭＳ Ｐゴシック" w:hAnsi="ＭＳ Ｐゴシック" w:hint="eastAsia"/>
          <w:b/>
          <w:sz w:val="22"/>
          <w:lang w:val="ja-JP"/>
        </w:rPr>
        <w:t>46</w:t>
      </w:r>
    </w:p>
    <w:p w:rsidR="00B36223" w:rsidRPr="00B36223" w:rsidRDefault="005A7738" w:rsidP="001A473F">
      <w:pPr>
        <w:pStyle w:val="20"/>
        <w:spacing w:line="240" w:lineRule="auto"/>
        <w:ind w:left="216"/>
        <w:rPr>
          <w:rFonts w:ascii="ＭＳ Ｐゴシック" w:eastAsia="ＭＳ Ｐゴシック" w:hAnsi="ＭＳ Ｐゴシック"/>
        </w:rPr>
      </w:pPr>
      <w:hyperlink w:anchor="環境への取組の自己チェックの目的" w:history="1">
        <w:r w:rsidR="00B36223" w:rsidRPr="00A61046">
          <w:rPr>
            <w:rStyle w:val="a7"/>
            <w:rFonts w:ascii="ＭＳ Ｐゴシック" w:eastAsia="ＭＳ Ｐゴシック" w:hAnsi="ＭＳ Ｐゴシック" w:hint="eastAsia"/>
          </w:rPr>
          <w:t>1．環境への取組の自己チェックの目的</w:t>
        </w:r>
      </w:hyperlink>
      <w:r w:rsidR="00B36223"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46</w:t>
      </w:r>
    </w:p>
    <w:p w:rsidR="00B36223" w:rsidRPr="00B36223" w:rsidRDefault="005A7738" w:rsidP="00DB6E1F">
      <w:pPr>
        <w:ind w:firstLineChars="150" w:firstLine="315"/>
        <w:jc w:val="left"/>
        <w:rPr>
          <w:rFonts w:ascii="ＭＳ Ｐゴシック" w:eastAsia="ＭＳ Ｐゴシック" w:hAnsi="ＭＳ Ｐゴシック"/>
          <w:sz w:val="22"/>
        </w:rPr>
      </w:pPr>
      <w:hyperlink w:anchor="別表2環境への取組の自己チェックリストの使い方等について" w:history="1">
        <w:r w:rsidR="00B36223" w:rsidRPr="00A61046">
          <w:rPr>
            <w:rStyle w:val="a7"/>
            <w:rFonts w:ascii="ＭＳ Ｐゴシック" w:eastAsia="ＭＳ Ｐゴシック" w:hAnsi="ＭＳ Ｐゴシック" w:hint="eastAsia"/>
            <w:sz w:val="22"/>
          </w:rPr>
          <w:t>2．別表2 環境への取組の自己チェックリストの使い方等について</w:t>
        </w:r>
      </w:hyperlink>
      <w:r w:rsidR="00B36223"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46</w:t>
      </w:r>
    </w:p>
    <w:p w:rsidR="00B36223" w:rsidRPr="00B36223" w:rsidRDefault="005A7738" w:rsidP="001A473F">
      <w:pPr>
        <w:jc w:val="left"/>
        <w:rPr>
          <w:rFonts w:ascii="ＭＳ Ｐゴシック" w:eastAsia="ＭＳ Ｐゴシック" w:hAnsi="ＭＳ Ｐゴシック"/>
          <w:sz w:val="22"/>
          <w:lang w:val="ja-JP"/>
        </w:rPr>
      </w:pPr>
      <w:hyperlink w:anchor="【別表1】環境への負荷の自己チェックシート" w:history="1">
        <w:r w:rsidR="00A61046">
          <w:rPr>
            <w:rStyle w:val="a7"/>
            <w:rFonts w:ascii="ＭＳ Ｐゴシック" w:eastAsia="ＭＳ Ｐゴシック" w:hAnsi="ＭＳ Ｐゴシック" w:hint="eastAsia"/>
            <w:b/>
            <w:sz w:val="22"/>
          </w:rPr>
          <w:t>【別</w:t>
        </w:r>
        <w:r w:rsidR="00B36223" w:rsidRPr="00A61046">
          <w:rPr>
            <w:rStyle w:val="a7"/>
            <w:rFonts w:ascii="ＭＳ Ｐゴシック" w:eastAsia="ＭＳ Ｐゴシック" w:hAnsi="ＭＳ Ｐゴシック" w:hint="eastAsia"/>
            <w:b/>
            <w:sz w:val="22"/>
          </w:rPr>
          <w:t>表1</w:t>
        </w:r>
        <w:r w:rsidR="00A61046">
          <w:rPr>
            <w:rStyle w:val="a7"/>
            <w:rFonts w:ascii="ＭＳ Ｐゴシック" w:eastAsia="ＭＳ Ｐゴシック" w:hAnsi="ＭＳ Ｐゴシック"/>
            <w:b/>
            <w:sz w:val="22"/>
          </w:rPr>
          <w:t>】</w:t>
        </w:r>
        <w:r w:rsidR="00B36223" w:rsidRPr="00A61046">
          <w:rPr>
            <w:rStyle w:val="a7"/>
            <w:rFonts w:ascii="ＭＳ Ｐゴシック" w:eastAsia="ＭＳ Ｐゴシック" w:hAnsi="ＭＳ Ｐゴシック" w:hint="eastAsia"/>
            <w:b/>
            <w:sz w:val="22"/>
          </w:rPr>
          <w:t>環境への負荷の自己チェックシート</w:t>
        </w:r>
      </w:hyperlink>
      <w:r w:rsidR="00B36223" w:rsidRPr="00B36223">
        <w:rPr>
          <w:rFonts w:ascii="ＭＳ Ｐゴシック" w:eastAsia="ＭＳ Ｐゴシック" w:hAnsi="ＭＳ Ｐゴシック"/>
          <w:sz w:val="22"/>
        </w:rPr>
        <w:ptab w:relativeTo="margin" w:alignment="right" w:leader="dot"/>
      </w:r>
      <w:r w:rsidR="0078557A">
        <w:rPr>
          <w:rFonts w:ascii="ＭＳ Ｐゴシック" w:eastAsia="ＭＳ Ｐゴシック" w:hAnsi="ＭＳ Ｐゴシック" w:hint="eastAsia"/>
          <w:sz w:val="22"/>
          <w:lang w:val="ja-JP"/>
        </w:rPr>
        <w:t>50</w:t>
      </w:r>
    </w:p>
    <w:p w:rsidR="00B36223" w:rsidRDefault="005A7738" w:rsidP="001A473F">
      <w:pPr>
        <w:pStyle w:val="3"/>
        <w:spacing w:line="240" w:lineRule="auto"/>
        <w:ind w:left="0"/>
        <w:rPr>
          <w:rFonts w:ascii="ＭＳ Ｐゴシック" w:eastAsia="ＭＳ Ｐゴシック" w:hAnsi="ＭＳ Ｐゴシック"/>
          <w:lang w:val="ja-JP"/>
        </w:rPr>
      </w:pPr>
      <w:hyperlink w:anchor="【別表2】環境への取り組みの自己チェックリスト" w:history="1">
        <w:r w:rsidR="00A61046" w:rsidRPr="00A61046">
          <w:rPr>
            <w:rStyle w:val="a7"/>
            <w:rFonts w:ascii="ＭＳ Ｐゴシック" w:eastAsia="ＭＳ Ｐゴシック" w:hAnsi="ＭＳ Ｐゴシック" w:hint="eastAsia"/>
            <w:b/>
          </w:rPr>
          <w:t>【</w:t>
        </w:r>
        <w:r w:rsidR="00B36223" w:rsidRPr="00A61046">
          <w:rPr>
            <w:rStyle w:val="a7"/>
            <w:rFonts w:ascii="ＭＳ Ｐゴシック" w:eastAsia="ＭＳ Ｐゴシック" w:hAnsi="ＭＳ Ｐゴシック" w:hint="eastAsia"/>
            <w:b/>
          </w:rPr>
          <w:t>別表2</w:t>
        </w:r>
        <w:r w:rsidR="00A61046" w:rsidRPr="00A61046">
          <w:rPr>
            <w:rStyle w:val="a7"/>
            <w:rFonts w:ascii="ＭＳ Ｐゴシック" w:eastAsia="ＭＳ Ｐゴシック" w:hAnsi="ＭＳ Ｐゴシック"/>
            <w:b/>
          </w:rPr>
          <w:t>】</w:t>
        </w:r>
        <w:r w:rsidR="00B36223" w:rsidRPr="00A61046">
          <w:rPr>
            <w:rStyle w:val="a7"/>
            <w:rFonts w:ascii="ＭＳ Ｐゴシック" w:eastAsia="ＭＳ Ｐゴシック" w:hAnsi="ＭＳ Ｐゴシック" w:hint="eastAsia"/>
            <w:b/>
          </w:rPr>
          <w:t>環境への取組の自己チェックリスト</w:t>
        </w:r>
      </w:hyperlink>
      <w:r w:rsidR="00B36223"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62</w:t>
      </w:r>
    </w:p>
    <w:p w:rsidR="00B36223" w:rsidRPr="00A61046" w:rsidRDefault="005A7738" w:rsidP="001A473F">
      <w:pPr>
        <w:pStyle w:val="3"/>
        <w:spacing w:line="240" w:lineRule="auto"/>
        <w:ind w:left="0"/>
        <w:rPr>
          <w:rFonts w:ascii="ＭＳ Ｐゴシック" w:eastAsia="ＭＳ Ｐゴシック" w:hAnsi="ＭＳ Ｐゴシック"/>
          <w:b/>
        </w:rPr>
      </w:pPr>
      <w:hyperlink w:anchor="【参考1】主な環境関連法規" w:history="1">
        <w:r w:rsidR="00A61046" w:rsidRPr="00A61046">
          <w:rPr>
            <w:rStyle w:val="a7"/>
            <w:rFonts w:ascii="ＭＳ Ｐゴシック" w:eastAsia="ＭＳ Ｐゴシック" w:hAnsi="ＭＳ Ｐゴシック" w:hint="eastAsia"/>
            <w:b/>
          </w:rPr>
          <w:t>【</w:t>
        </w:r>
        <w:r w:rsidR="00B36223" w:rsidRPr="00A61046">
          <w:rPr>
            <w:rStyle w:val="a7"/>
            <w:rFonts w:ascii="ＭＳ Ｐゴシック" w:eastAsia="ＭＳ Ｐゴシック" w:hAnsi="ＭＳ Ｐゴシック" w:hint="eastAsia"/>
            <w:b/>
          </w:rPr>
          <w:t>参考1</w:t>
        </w:r>
        <w:r w:rsidR="00A61046" w:rsidRPr="00A61046">
          <w:rPr>
            <w:rStyle w:val="a7"/>
            <w:rFonts w:ascii="ＭＳ Ｐゴシック" w:eastAsia="ＭＳ Ｐゴシック" w:hAnsi="ＭＳ Ｐゴシック"/>
            <w:b/>
          </w:rPr>
          <w:t>】</w:t>
        </w:r>
        <w:r w:rsidR="00B36223" w:rsidRPr="00A61046">
          <w:rPr>
            <w:rStyle w:val="a7"/>
            <w:rFonts w:ascii="ＭＳ Ｐゴシック" w:eastAsia="ＭＳ Ｐゴシック" w:hAnsi="ＭＳ Ｐゴシック" w:hint="eastAsia"/>
            <w:b/>
          </w:rPr>
          <w:t>主な環境関連法規</w:t>
        </w:r>
      </w:hyperlink>
      <w:r w:rsidR="00B36223"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77</w:t>
      </w:r>
    </w:p>
    <w:p w:rsidR="00B36223" w:rsidRPr="00B36223" w:rsidRDefault="005A7738" w:rsidP="001A473F">
      <w:pPr>
        <w:pStyle w:val="3"/>
        <w:spacing w:line="240" w:lineRule="auto"/>
        <w:ind w:left="0"/>
        <w:rPr>
          <w:rFonts w:ascii="ＭＳ Ｐゴシック" w:eastAsia="ＭＳ Ｐゴシック" w:hAnsi="ＭＳ Ｐゴシック"/>
          <w:lang w:val="ja-JP"/>
        </w:rPr>
      </w:pPr>
      <w:hyperlink w:anchor="【参考2】用語の説明" w:history="1">
        <w:r w:rsidR="00A61046" w:rsidRPr="00A61046">
          <w:rPr>
            <w:rStyle w:val="a7"/>
            <w:rFonts w:ascii="ＭＳ Ｐゴシック" w:eastAsia="ＭＳ Ｐゴシック" w:hAnsi="ＭＳ Ｐゴシック" w:hint="eastAsia"/>
            <w:b/>
          </w:rPr>
          <w:t>【</w:t>
        </w:r>
        <w:r w:rsidR="00B36223" w:rsidRPr="00A61046">
          <w:rPr>
            <w:rStyle w:val="a7"/>
            <w:rFonts w:ascii="ＭＳ Ｐゴシック" w:eastAsia="ＭＳ Ｐゴシック" w:hAnsi="ＭＳ Ｐゴシック" w:hint="eastAsia"/>
            <w:b/>
          </w:rPr>
          <w:t>参考2</w:t>
        </w:r>
        <w:r w:rsidR="00A61046" w:rsidRPr="00A61046">
          <w:rPr>
            <w:rStyle w:val="a7"/>
            <w:rFonts w:ascii="ＭＳ Ｐゴシック" w:eastAsia="ＭＳ Ｐゴシック" w:hAnsi="ＭＳ Ｐゴシック"/>
            <w:b/>
          </w:rPr>
          <w:t>】</w:t>
        </w:r>
        <w:r w:rsidR="00B36223" w:rsidRPr="00A61046">
          <w:rPr>
            <w:rStyle w:val="a7"/>
            <w:rFonts w:ascii="ＭＳ Ｐゴシック" w:eastAsia="ＭＳ Ｐゴシック" w:hAnsi="ＭＳ Ｐゴシック" w:hint="eastAsia"/>
            <w:b/>
          </w:rPr>
          <w:t>用語の説明</w:t>
        </w:r>
      </w:hyperlink>
      <w:r w:rsidR="00B36223" w:rsidRPr="00B36223">
        <w:rPr>
          <w:rFonts w:ascii="ＭＳ Ｐゴシック" w:eastAsia="ＭＳ Ｐゴシック" w:hAnsi="ＭＳ Ｐゴシック"/>
        </w:rPr>
        <w:ptab w:relativeTo="margin" w:alignment="right" w:leader="dot"/>
      </w:r>
      <w:r w:rsidR="0078557A">
        <w:rPr>
          <w:rFonts w:ascii="ＭＳ Ｐゴシック" w:eastAsia="ＭＳ Ｐゴシック" w:hAnsi="ＭＳ Ｐゴシック" w:hint="eastAsia"/>
          <w:lang w:val="ja-JP"/>
        </w:rPr>
        <w:t>84</w:t>
      </w:r>
    </w:p>
    <w:p w:rsidR="00B3644A" w:rsidRPr="00B36223" w:rsidRDefault="00B3644A" w:rsidP="001A473F">
      <w:pPr>
        <w:rPr>
          <w:rFonts w:ascii="ＭＳ Ｐゴシック" w:eastAsia="ＭＳ Ｐゴシック" w:hAnsi="ＭＳ Ｐゴシック"/>
          <w:sz w:val="22"/>
        </w:rPr>
      </w:pPr>
      <w:r w:rsidRPr="00B36223">
        <w:rPr>
          <w:rFonts w:ascii="ＭＳ Ｐゴシック" w:eastAsia="ＭＳ Ｐゴシック" w:hAnsi="ＭＳ Ｐゴシック" w:hint="eastAsia"/>
          <w:sz w:val="22"/>
        </w:rPr>
        <w:t>（「用語の説明」に取り上げているものには本文中に「</w:t>
      </w:r>
      <w:r w:rsidR="00957D4C" w:rsidRPr="00A61046">
        <w:rPr>
          <w:rFonts w:ascii="ＭＳ Ｐゴシック" w:eastAsia="ＭＳ Ｐゴシック" w:hAnsi="ＭＳ Ｐゴシック" w:hint="eastAsia"/>
          <w:sz w:val="22"/>
          <w:vertAlign w:val="superscript"/>
        </w:rPr>
        <w:t>*</w:t>
      </w:r>
      <w:r w:rsidRPr="00B36223">
        <w:rPr>
          <w:rFonts w:ascii="ＭＳ Ｐゴシック" w:eastAsia="ＭＳ Ｐゴシック" w:hAnsi="ＭＳ Ｐゴシック" w:hint="eastAsia"/>
          <w:sz w:val="22"/>
        </w:rPr>
        <w:t>」を附しています。）</w:t>
      </w:r>
    </w:p>
    <w:p w:rsidR="002E23D0" w:rsidRDefault="00B3644A" w:rsidP="001A473F">
      <w:pPr>
        <w:widowControl/>
        <w:ind w:firstLine="1"/>
        <w:jc w:val="center"/>
        <w:rPr>
          <w:rFonts w:ascii="ＭＳ Ｐゴシック" w:eastAsia="ＭＳ Ｐゴシック" w:hAnsi="ＭＳ Ｐゴシック"/>
          <w:b/>
          <w:sz w:val="32"/>
          <w:szCs w:val="24"/>
        </w:rPr>
      </w:pPr>
      <w:r w:rsidRPr="00016F16">
        <w:rPr>
          <w:rFonts w:ascii="ＭＳ Ｐゴシック" w:eastAsia="ＭＳ Ｐゴシック" w:hAnsi="ＭＳ Ｐゴシック"/>
          <w:b/>
          <w:sz w:val="32"/>
          <w:szCs w:val="24"/>
        </w:rPr>
        <w:br w:type="page"/>
      </w:r>
      <w:bookmarkStart w:id="1" w:name="はじめに"/>
      <w:bookmarkEnd w:id="1"/>
      <w:r w:rsidRPr="00016F16">
        <w:rPr>
          <w:rFonts w:ascii="ＭＳ Ｐゴシック" w:eastAsia="ＭＳ Ｐゴシック" w:hAnsi="ＭＳ Ｐゴシック" w:hint="eastAsia"/>
          <w:b/>
          <w:sz w:val="32"/>
          <w:szCs w:val="24"/>
        </w:rPr>
        <w:lastRenderedPageBreak/>
        <w:t>はじめに</w:t>
      </w:r>
    </w:p>
    <w:p w:rsidR="00B3644A" w:rsidRPr="00C04360" w:rsidRDefault="00BA561F" w:rsidP="001A473F">
      <w:pPr>
        <w:widowControl/>
        <w:ind w:firstLine="1"/>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 xml:space="preserve">－　</w:t>
      </w:r>
      <w:r w:rsidR="00B3644A" w:rsidRPr="00C04360">
        <w:rPr>
          <w:rFonts w:ascii="ＭＳ Ｐゴシック" w:eastAsia="ＭＳ Ｐゴシック" w:hAnsi="ＭＳ Ｐゴシック" w:hint="eastAsia"/>
          <w:b/>
          <w:color w:val="FF0000"/>
          <w:sz w:val="24"/>
        </w:rPr>
        <w:t>環境への取組の勧め</w:t>
      </w:r>
      <w:r>
        <w:rPr>
          <w:rFonts w:ascii="ＭＳ Ｐゴシック" w:eastAsia="ＭＳ Ｐゴシック" w:hAnsi="ＭＳ Ｐゴシック" w:hint="eastAsia"/>
          <w:b/>
          <w:color w:val="FF0000"/>
          <w:sz w:val="24"/>
        </w:rPr>
        <w:t xml:space="preserve">　－</w:t>
      </w:r>
    </w:p>
    <w:p w:rsidR="00B3644A" w:rsidRDefault="00B3644A" w:rsidP="001A473F">
      <w:pPr>
        <w:widowControl/>
        <w:jc w:val="left"/>
        <w:rPr>
          <w:rFonts w:ascii="ＭＳ Ｐゴシック" w:eastAsia="ＭＳ Ｐゴシック" w:hAnsi="ＭＳ Ｐゴシック"/>
          <w:b/>
          <w:color w:val="FF0000"/>
          <w:sz w:val="24"/>
        </w:rPr>
      </w:pPr>
    </w:p>
    <w:p w:rsidR="00B3644A" w:rsidRDefault="00B3644A" w:rsidP="001A473F">
      <w:pPr>
        <w:widowControl/>
        <w:ind w:firstLineChars="100" w:firstLine="220"/>
        <w:jc w:val="left"/>
        <w:rPr>
          <w:rFonts w:ascii="ＭＳ Ｐゴシック" w:eastAsia="ＭＳ Ｐゴシック" w:hAnsi="ＭＳ Ｐゴシック"/>
          <w:sz w:val="22"/>
        </w:rPr>
      </w:pPr>
      <w:r w:rsidRPr="00B3644A">
        <w:rPr>
          <w:rFonts w:ascii="ＭＳ Ｐゴシック" w:eastAsia="ＭＳ Ｐゴシック" w:hAnsi="ＭＳ Ｐゴシック" w:hint="eastAsia"/>
          <w:sz w:val="22"/>
        </w:rPr>
        <w:t>現在の大量生産・大量消費・大量廃棄の社会経済システムは、私たち人類に便利で快適な暮らしを提供しましたが、一方で、自然環境に多大な負荷を与えたために、社会経済システムと自然環境のバランスが崩れ、このままでは人類の生存そのものが脅かされる可能性さえ出てきています。</w:t>
      </w:r>
    </w:p>
    <w:p w:rsidR="00B3644A" w:rsidRDefault="00B3644A" w:rsidP="001A473F">
      <w:pPr>
        <w:widowControl/>
        <w:ind w:firstLineChars="100" w:firstLine="220"/>
        <w:jc w:val="left"/>
        <w:rPr>
          <w:rFonts w:ascii="ＭＳ Ｐゴシック" w:eastAsia="ＭＳ Ｐゴシック" w:hAnsi="ＭＳ Ｐゴシック"/>
          <w:sz w:val="22"/>
        </w:rPr>
      </w:pPr>
      <w:r w:rsidRPr="00B3644A">
        <w:rPr>
          <w:rFonts w:ascii="ＭＳ Ｐゴシック" w:eastAsia="ＭＳ Ｐゴシック" w:hAnsi="ＭＳ Ｐゴシック" w:hint="eastAsia"/>
          <w:sz w:val="22"/>
        </w:rPr>
        <w:t>例えば、大気中の二酸化炭素濃度は、工業化以前と比較すると2007年には約37％も増加しています。この増加率は過去</w:t>
      </w:r>
      <w:r w:rsidRPr="00B3644A">
        <w:rPr>
          <w:rFonts w:ascii="ＭＳ Ｐゴシック" w:eastAsia="ＭＳ Ｐゴシック" w:hAnsi="ＭＳ Ｐゴシック"/>
          <w:sz w:val="22"/>
        </w:rPr>
        <w:t>2</w:t>
      </w:r>
      <w:r w:rsidRPr="00B3644A">
        <w:rPr>
          <w:rFonts w:ascii="ＭＳ Ｐゴシック" w:eastAsia="ＭＳ Ｐゴシック" w:hAnsi="ＭＳ Ｐゴシック" w:hint="eastAsia"/>
          <w:sz w:val="22"/>
        </w:rPr>
        <w:t>万年間で前例のないものであり、過去42万年間を通じて最高の濃度であるとされています。</w:t>
      </w:r>
    </w:p>
    <w:p w:rsidR="00B3644A" w:rsidRDefault="00B3644A" w:rsidP="001A473F">
      <w:pPr>
        <w:widowControl/>
        <w:jc w:val="left"/>
        <w:rPr>
          <w:rFonts w:ascii="ＭＳ Ｐゴシック" w:eastAsia="ＭＳ Ｐゴシック" w:hAnsi="ＭＳ Ｐゴシック"/>
          <w:sz w:val="22"/>
        </w:rPr>
      </w:pPr>
      <w:r w:rsidRPr="00B3644A">
        <w:rPr>
          <w:rFonts w:ascii="ＭＳ Ｐゴシック" w:eastAsia="ＭＳ Ｐゴシック" w:hAnsi="ＭＳ Ｐゴシック" w:hint="eastAsia"/>
          <w:sz w:val="22"/>
        </w:rPr>
        <w:t>また日本は、この社会を維持するために、日本全体で平均すると</w:t>
      </w:r>
      <w:r w:rsidRPr="00B3644A">
        <w:rPr>
          <w:rFonts w:ascii="ＭＳ Ｐゴシック" w:eastAsia="ＭＳ Ｐゴシック" w:hAnsi="ＭＳ Ｐゴシック"/>
          <w:sz w:val="22"/>
        </w:rPr>
        <w:t>1</w:t>
      </w:r>
      <w:r w:rsidRPr="00B3644A">
        <w:rPr>
          <w:rFonts w:ascii="ＭＳ Ｐゴシック" w:eastAsia="ＭＳ Ｐゴシック" w:hAnsi="ＭＳ Ｐゴシック" w:hint="eastAsia"/>
          <w:sz w:val="22"/>
        </w:rPr>
        <w:t>人</w:t>
      </w:r>
      <w:r w:rsidRPr="00B3644A">
        <w:rPr>
          <w:rFonts w:ascii="ＭＳ Ｐゴシック" w:eastAsia="ＭＳ Ｐゴシック" w:hAnsi="ＭＳ Ｐゴシック"/>
          <w:sz w:val="22"/>
        </w:rPr>
        <w:t>1</w:t>
      </w:r>
      <w:r w:rsidRPr="00B3644A">
        <w:rPr>
          <w:rFonts w:ascii="ＭＳ Ｐゴシック" w:eastAsia="ＭＳ Ｐゴシック" w:hAnsi="ＭＳ Ｐゴシック" w:hint="eastAsia"/>
          <w:sz w:val="22"/>
        </w:rPr>
        <w:t>日当たり約34.1kgもの資源を利用し（年間約12.5トン）、約12.5kgの廃棄物等を排出しています（年間約4.6トン）</w:t>
      </w:r>
      <w:r w:rsidR="00794ED9">
        <w:rPr>
          <w:rStyle w:val="af5"/>
          <w:rFonts w:ascii="ＭＳ Ｐゴシック" w:eastAsia="ＭＳ Ｐゴシック" w:hAnsi="ＭＳ Ｐゴシック"/>
          <w:sz w:val="22"/>
        </w:rPr>
        <w:footnoteReference w:id="1"/>
      </w:r>
      <w:r w:rsidRPr="00B3644A">
        <w:rPr>
          <w:rFonts w:ascii="ＭＳ Ｐゴシック" w:eastAsia="ＭＳ Ｐゴシック" w:hAnsi="ＭＳ Ｐゴシック" w:hint="eastAsia"/>
          <w:sz w:val="22"/>
        </w:rPr>
        <w:t>。</w:t>
      </w:r>
    </w:p>
    <w:p w:rsidR="00B3644A" w:rsidRDefault="00B3644A" w:rsidP="001A473F">
      <w:pPr>
        <w:widowControl/>
        <w:ind w:firstLineChars="100" w:firstLine="220"/>
        <w:jc w:val="left"/>
        <w:rPr>
          <w:rFonts w:ascii="ＭＳ Ｐゴシック" w:eastAsia="ＭＳ Ｐゴシック" w:hAnsi="ＭＳ Ｐゴシック"/>
          <w:sz w:val="22"/>
        </w:rPr>
      </w:pPr>
      <w:r w:rsidRPr="00B3644A">
        <w:rPr>
          <w:rFonts w:ascii="ＭＳ Ｐゴシック" w:eastAsia="ＭＳ Ｐゴシック" w:hAnsi="ＭＳ Ｐゴシック" w:hint="eastAsia"/>
          <w:sz w:val="22"/>
        </w:rPr>
        <w:t>私たちは、このようなエネルギーや資源を多量に消費して大量の二酸化炭素や資源を排出し、大量生産・大量消費・大量廃棄を続ける経済社会システムを、地球生態系と共生して、持続可能な経済社会へと変革していかなければなりません。</w:t>
      </w:r>
    </w:p>
    <w:p w:rsidR="00B3644A" w:rsidRDefault="00B3644A" w:rsidP="001A473F">
      <w:pPr>
        <w:widowControl/>
        <w:ind w:firstLineChars="100" w:firstLine="220"/>
        <w:jc w:val="left"/>
        <w:rPr>
          <w:rFonts w:ascii="ＭＳ Ｐゴシック" w:eastAsia="ＭＳ Ｐゴシック" w:hAnsi="ＭＳ Ｐゴシック"/>
          <w:sz w:val="22"/>
        </w:rPr>
      </w:pPr>
      <w:r w:rsidRPr="00B3644A">
        <w:rPr>
          <w:rFonts w:ascii="ＭＳ Ｐゴシック" w:eastAsia="ＭＳ Ｐゴシック" w:hAnsi="ＭＳ Ｐゴシック" w:hint="eastAsia"/>
          <w:sz w:val="22"/>
        </w:rPr>
        <w:t>そのためには温室効果ガス</w:t>
      </w:r>
      <w:hyperlink w:anchor="温室効果ガス" w:history="1">
        <w:r w:rsidR="00957D4C" w:rsidRPr="006C3E6A">
          <w:rPr>
            <w:rStyle w:val="a7"/>
            <w:rFonts w:ascii="ＭＳ Ｐゴシック" w:eastAsia="ＭＳ Ｐゴシック" w:hAnsi="ＭＳ Ｐゴシック" w:hint="eastAsia"/>
            <w:sz w:val="22"/>
            <w:vertAlign w:val="superscript"/>
          </w:rPr>
          <w:t>*</w:t>
        </w:r>
      </w:hyperlink>
      <w:r w:rsidRPr="00B3644A">
        <w:rPr>
          <w:rFonts w:ascii="ＭＳ Ｐゴシック" w:eastAsia="ＭＳ Ｐゴシック" w:hAnsi="ＭＳ Ｐゴシック" w:hint="eastAsia"/>
          <w:sz w:val="22"/>
        </w:rPr>
        <w:t>排出量を大幅に削減する「</w:t>
      </w:r>
      <w:r w:rsidRPr="00B3644A">
        <w:rPr>
          <w:rFonts w:ascii="ＭＳ Ｐゴシック" w:eastAsia="ＭＳ Ｐゴシック" w:hAnsi="ＭＳ Ｐゴシック" w:hint="eastAsia"/>
          <w:b/>
          <w:color w:val="FF0000"/>
          <w:sz w:val="22"/>
        </w:rPr>
        <w:t>低炭素社会</w:t>
      </w:r>
      <w:r w:rsidRPr="00B3644A">
        <w:rPr>
          <w:rFonts w:ascii="ＭＳ Ｐゴシック" w:eastAsia="ＭＳ Ｐゴシック" w:hAnsi="ＭＳ Ｐゴシック" w:hint="eastAsia"/>
          <w:sz w:val="22"/>
        </w:rPr>
        <w:t>」、資源の消費や廃棄物を削減し（Reduce）、再使用し（Reuse）、再資源化（Recycle）する</w:t>
      </w:r>
      <w:r w:rsidRPr="00B3644A">
        <w:rPr>
          <w:rFonts w:ascii="ＭＳ Ｐゴシック" w:eastAsia="ＭＳ Ｐゴシック" w:hAnsi="ＭＳ Ｐゴシック"/>
          <w:sz w:val="22"/>
        </w:rPr>
        <w:t>3R</w:t>
      </w:r>
      <w:r w:rsidRPr="00B3644A">
        <w:rPr>
          <w:rFonts w:ascii="ＭＳ Ｐゴシック" w:eastAsia="ＭＳ Ｐゴシック" w:hAnsi="ＭＳ Ｐゴシック" w:hint="eastAsia"/>
          <w:sz w:val="22"/>
        </w:rPr>
        <w:t>（Reduce、Reuse、Recycleの</w:t>
      </w:r>
      <w:r w:rsidRPr="00B3644A">
        <w:rPr>
          <w:rFonts w:ascii="ＭＳ Ｐゴシック" w:eastAsia="ＭＳ Ｐゴシック" w:hAnsi="ＭＳ Ｐゴシック"/>
          <w:sz w:val="22"/>
        </w:rPr>
        <w:t>3</w:t>
      </w:r>
      <w:r w:rsidRPr="00B3644A">
        <w:rPr>
          <w:rFonts w:ascii="ＭＳ Ｐゴシック" w:eastAsia="ＭＳ Ｐゴシック" w:hAnsi="ＭＳ Ｐゴシック" w:hint="eastAsia"/>
          <w:sz w:val="22"/>
        </w:rPr>
        <w:t>つの</w:t>
      </w:r>
      <w:r w:rsidRPr="00B3644A">
        <w:rPr>
          <w:rFonts w:ascii="ＭＳ Ｐゴシック" w:eastAsia="ＭＳ Ｐゴシック" w:hAnsi="ＭＳ Ｐゴシック"/>
          <w:sz w:val="22"/>
        </w:rPr>
        <w:t>R</w:t>
      </w:r>
      <w:r w:rsidRPr="00B3644A">
        <w:rPr>
          <w:rFonts w:ascii="ＭＳ Ｐゴシック" w:eastAsia="ＭＳ Ｐゴシック" w:hAnsi="ＭＳ Ｐゴシック" w:hint="eastAsia"/>
          <w:sz w:val="22"/>
        </w:rPr>
        <w:t>の総称）を通じた資源循環による「</w:t>
      </w:r>
      <w:r w:rsidRPr="00B3644A">
        <w:rPr>
          <w:rFonts w:ascii="ＭＳ Ｐゴシック" w:eastAsia="ＭＳ Ｐゴシック" w:hAnsi="ＭＳ Ｐゴシック" w:hint="eastAsia"/>
          <w:b/>
          <w:color w:val="FF0000"/>
          <w:sz w:val="22"/>
        </w:rPr>
        <w:t>循環型社会</w:t>
      </w:r>
      <w:r w:rsidRPr="00B3644A">
        <w:rPr>
          <w:rFonts w:ascii="ＭＳ Ｐゴシック" w:eastAsia="ＭＳ Ｐゴシック" w:hAnsi="ＭＳ Ｐゴシック" w:hint="eastAsia"/>
          <w:sz w:val="22"/>
        </w:rPr>
        <w:t>」、自然の恵みの享受を継承する「</w:t>
      </w:r>
      <w:r w:rsidRPr="00B3644A">
        <w:rPr>
          <w:rFonts w:ascii="ＭＳ Ｐゴシック" w:eastAsia="ＭＳ Ｐゴシック" w:hAnsi="ＭＳ Ｐゴシック" w:hint="eastAsia"/>
          <w:b/>
          <w:color w:val="FF0000"/>
          <w:sz w:val="22"/>
        </w:rPr>
        <w:t>自然共生社会</w:t>
      </w:r>
      <w:r w:rsidRPr="00B3644A">
        <w:rPr>
          <w:rFonts w:ascii="ＭＳ Ｐゴシック" w:eastAsia="ＭＳ Ｐゴシック" w:hAnsi="ＭＳ Ｐゴシック" w:hint="eastAsia"/>
          <w:sz w:val="22"/>
        </w:rPr>
        <w:t>」の</w:t>
      </w:r>
      <w:r w:rsidRPr="00B3644A">
        <w:rPr>
          <w:rFonts w:ascii="ＭＳ Ｐゴシック" w:eastAsia="ＭＳ Ｐゴシック" w:hAnsi="ＭＳ Ｐゴシック"/>
          <w:sz w:val="22"/>
        </w:rPr>
        <w:t>3</w:t>
      </w:r>
      <w:r w:rsidRPr="00B3644A">
        <w:rPr>
          <w:rFonts w:ascii="ＭＳ Ｐゴシック" w:eastAsia="ＭＳ Ｐゴシック" w:hAnsi="ＭＳ Ｐゴシック" w:hint="eastAsia"/>
          <w:sz w:val="22"/>
        </w:rPr>
        <w:t>つを統合した、「</w:t>
      </w:r>
      <w:r w:rsidRPr="00B3644A">
        <w:rPr>
          <w:rFonts w:ascii="ＭＳ Ｐゴシック" w:eastAsia="ＭＳ Ｐゴシック" w:hAnsi="ＭＳ Ｐゴシック" w:hint="eastAsia"/>
          <w:b/>
          <w:color w:val="FF0000"/>
          <w:sz w:val="22"/>
        </w:rPr>
        <w:t>持続可能な社会</w:t>
      </w:r>
      <w:r w:rsidRPr="00B3644A">
        <w:rPr>
          <w:rFonts w:ascii="ＭＳ Ｐゴシック" w:eastAsia="ＭＳ Ｐゴシック" w:hAnsi="ＭＳ Ｐゴシック" w:hint="eastAsia"/>
          <w:sz w:val="22"/>
        </w:rPr>
        <w:t>」の実現を図っていかなければなりません。</w:t>
      </w:r>
    </w:p>
    <w:p w:rsidR="00B3644A" w:rsidRPr="00B3644A" w:rsidRDefault="00B3644A" w:rsidP="001A473F">
      <w:pPr>
        <w:widowControl/>
        <w:ind w:firstLineChars="100" w:firstLine="220"/>
        <w:jc w:val="left"/>
        <w:rPr>
          <w:rFonts w:ascii="ＭＳ Ｐゴシック" w:eastAsia="ＭＳ Ｐゴシック" w:hAnsi="ＭＳ Ｐゴシック"/>
          <w:sz w:val="22"/>
        </w:rPr>
      </w:pPr>
      <w:r w:rsidRPr="00B3644A">
        <w:rPr>
          <w:rFonts w:ascii="ＭＳ Ｐゴシック" w:eastAsia="ＭＳ Ｐゴシック" w:hAnsi="ＭＳ Ｐゴシック" w:hint="eastAsia"/>
          <w:sz w:val="22"/>
        </w:rPr>
        <w:t>このような持続可能な社会の構築に向けては、事業者・消費者・行政等、全ての主体が自主的、積極的な環境への取組を行っていく必要がありますが、特に経済社会活動の主要な部分を占める事業者は、規模や業種を問わず、積極的な取組を行うことが必要です。</w:t>
      </w:r>
    </w:p>
    <w:p w:rsidR="006D17EE" w:rsidRDefault="006D17E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1A473F" w:rsidRPr="001A473F" w:rsidRDefault="001A473F" w:rsidP="001A473F">
      <w:pPr>
        <w:widowControl/>
        <w:jc w:val="left"/>
        <w:rPr>
          <w:rFonts w:ascii="ＭＳ Ｐゴシック" w:eastAsia="ＭＳ Ｐゴシック" w:hAnsi="ＭＳ Ｐゴシック"/>
          <w:sz w:val="20"/>
          <w:szCs w:val="20"/>
        </w:rPr>
      </w:pPr>
    </w:p>
    <w:p w:rsidR="00B3644A" w:rsidRPr="00D801AB" w:rsidRDefault="00B3644A" w:rsidP="001A473F">
      <w:pPr>
        <w:jc w:val="right"/>
        <w:rPr>
          <w:rFonts w:ascii="ＭＳ Ｐゴシック" w:eastAsia="ＭＳ Ｐゴシック" w:hAnsi="ＭＳ Ｐゴシック"/>
          <w:sz w:val="24"/>
          <w:szCs w:val="24"/>
        </w:rPr>
      </w:pPr>
    </w:p>
    <w:p w:rsidR="00B3644A" w:rsidRPr="00847E32" w:rsidRDefault="00B3644A" w:rsidP="001A473F">
      <w:pPr>
        <w:jc w:val="center"/>
        <w:rPr>
          <w:rFonts w:ascii="ＭＳ Ｐゴシック" w:eastAsia="ＭＳ Ｐゴシック" w:hAnsi="ＭＳ Ｐゴシック"/>
          <w:b/>
          <w:sz w:val="24"/>
          <w:szCs w:val="24"/>
        </w:rPr>
      </w:pPr>
      <w:r w:rsidRPr="00847E32">
        <w:rPr>
          <w:rFonts w:ascii="ＭＳ Ｐゴシック" w:eastAsia="ＭＳ Ｐゴシック" w:hAnsi="ＭＳ Ｐゴシック" w:hint="eastAsia"/>
          <w:b/>
          <w:sz w:val="24"/>
          <w:szCs w:val="24"/>
        </w:rPr>
        <w:t>図：持続可能な社会に向けた取組（統合的取組の展開）</w:t>
      </w:r>
    </w:p>
    <w:p w:rsidR="008A0AEF" w:rsidRDefault="00B3644A" w:rsidP="001A473F">
      <w:pPr>
        <w:jc w:val="left"/>
        <w:rPr>
          <w:rFonts w:ascii="ＭＳ Ｐゴシック" w:eastAsia="ＭＳ Ｐゴシック" w:hAnsi="ＭＳ Ｐゴシック"/>
          <w:szCs w:val="24"/>
        </w:rPr>
      </w:pPr>
      <w:r>
        <w:rPr>
          <w:rFonts w:ascii="ＭＳ Ｐゴシック" w:eastAsia="ＭＳ Ｐゴシック" w:hAnsi="ＭＳ Ｐゴシック" w:hint="eastAsia"/>
          <w:noProof/>
          <w:sz w:val="24"/>
          <w:szCs w:val="24"/>
        </w:rPr>
        <w:drawing>
          <wp:inline distT="0" distB="0" distL="0" distR="0" wp14:anchorId="45E0E9DC" wp14:editId="60786FA4">
            <wp:extent cx="5238750" cy="2552700"/>
            <wp:effectExtent l="1905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38750" cy="2552700"/>
                    </a:xfrm>
                    <a:prstGeom prst="rect">
                      <a:avLst/>
                    </a:prstGeom>
                    <a:noFill/>
                    <a:ln w="9525">
                      <a:noFill/>
                      <a:miter lim="800000"/>
                      <a:headEnd/>
                      <a:tailEnd/>
                    </a:ln>
                  </pic:spPr>
                </pic:pic>
              </a:graphicData>
            </a:graphic>
          </wp:inline>
        </w:drawing>
      </w:r>
    </w:p>
    <w:p w:rsidR="008A0AEF" w:rsidRPr="00847E32" w:rsidRDefault="008A0AEF" w:rsidP="001A473F">
      <w:pPr>
        <w:jc w:val="center"/>
        <w:rPr>
          <w:rFonts w:ascii="ＭＳ Ｐゴシック" w:eastAsia="ＭＳ Ｐゴシック" w:hAnsi="ＭＳ Ｐゴシック"/>
          <w:sz w:val="20"/>
          <w:szCs w:val="20"/>
        </w:rPr>
      </w:pPr>
      <w:r w:rsidRPr="00847E32">
        <w:rPr>
          <w:rFonts w:ascii="ＭＳ Ｐゴシック" w:eastAsia="ＭＳ Ｐゴシック" w:hAnsi="ＭＳ Ｐゴシック" w:hint="eastAsia"/>
          <w:sz w:val="20"/>
          <w:szCs w:val="20"/>
        </w:rPr>
        <w:t>（出典）21世紀環境立国戦略（平成19年6月1日閣議決定）</w:t>
      </w:r>
    </w:p>
    <w:p w:rsidR="00794ED9" w:rsidRDefault="00794ED9">
      <w:pPr>
        <w:widowControl/>
        <w:jc w:val="left"/>
        <w:rPr>
          <w:rFonts w:ascii="ＭＳ Ｐゴシック" w:eastAsia="ＭＳ Ｐゴシック" w:hAnsi="ＭＳ Ｐゴシック"/>
          <w:szCs w:val="24"/>
        </w:rPr>
      </w:pPr>
      <w:r>
        <w:rPr>
          <w:rFonts w:ascii="ＭＳ Ｐゴシック" w:eastAsia="ＭＳ Ｐゴシック" w:hAnsi="ＭＳ Ｐゴシック"/>
          <w:szCs w:val="24"/>
        </w:rPr>
        <w:br w:type="page"/>
      </w:r>
    </w:p>
    <w:p w:rsidR="00971D03" w:rsidRDefault="00016F16" w:rsidP="001A473F">
      <w:pPr>
        <w:jc w:val="center"/>
        <w:rPr>
          <w:rFonts w:ascii="ＭＳ Ｐゴシック" w:eastAsia="ＭＳ Ｐゴシック" w:hAnsi="ＭＳ Ｐゴシック"/>
          <w:b/>
          <w:sz w:val="32"/>
          <w:szCs w:val="24"/>
        </w:rPr>
      </w:pPr>
      <w:bookmarkStart w:id="2" w:name="【序章】エコアクション21の改訂にあたって"/>
      <w:r w:rsidRPr="002E23D0">
        <w:rPr>
          <w:rFonts w:ascii="ＭＳ Ｐゴシック" w:eastAsia="ＭＳ Ｐゴシック" w:hAnsi="ＭＳ Ｐゴシック" w:hint="eastAsia"/>
          <w:b/>
          <w:sz w:val="32"/>
          <w:szCs w:val="24"/>
        </w:rPr>
        <w:lastRenderedPageBreak/>
        <w:t>【序章</w:t>
      </w:r>
      <w:r w:rsidRPr="002E23D0">
        <w:rPr>
          <w:rFonts w:ascii="ＭＳ Ｐゴシック" w:eastAsia="ＭＳ Ｐゴシック" w:hAnsi="ＭＳ Ｐゴシック"/>
          <w:b/>
          <w:sz w:val="32"/>
          <w:szCs w:val="24"/>
        </w:rPr>
        <w:t>】</w:t>
      </w:r>
      <w:r w:rsidRPr="002E23D0">
        <w:rPr>
          <w:rFonts w:ascii="ＭＳ Ｐゴシック" w:eastAsia="ＭＳ Ｐゴシック" w:hAnsi="ＭＳ Ｐゴシック" w:hint="eastAsia"/>
          <w:b/>
          <w:sz w:val="32"/>
          <w:szCs w:val="24"/>
        </w:rPr>
        <w:t xml:space="preserve"> エコアクション21の改訂にあたって</w:t>
      </w:r>
    </w:p>
    <w:bookmarkEnd w:id="2"/>
    <w:p w:rsidR="001A473F" w:rsidRPr="002E23D0" w:rsidRDefault="001A473F" w:rsidP="001A473F">
      <w:pPr>
        <w:jc w:val="center"/>
        <w:rPr>
          <w:rFonts w:ascii="ＭＳ Ｐゴシック" w:eastAsia="ＭＳ Ｐゴシック" w:hAnsi="ＭＳ Ｐゴシック"/>
          <w:b/>
          <w:sz w:val="32"/>
          <w:szCs w:val="24"/>
        </w:rPr>
      </w:pPr>
    </w:p>
    <w:p w:rsidR="008A0AEF" w:rsidRDefault="00BA561F" w:rsidP="001A473F">
      <w:pPr>
        <w:jc w:val="center"/>
        <w:rPr>
          <w:rFonts w:ascii="ＭＳ Ｐゴシック" w:eastAsia="ＭＳ Ｐゴシック" w:hAnsi="ＭＳ Ｐゴシック"/>
          <w:b/>
          <w:color w:val="FF0000"/>
          <w:sz w:val="24"/>
          <w:szCs w:val="24"/>
        </w:rPr>
      </w:pPr>
      <w:bookmarkStart w:id="3" w:name="エコアクション21ガイドライン策定の経緯"/>
      <w:r>
        <w:rPr>
          <w:rFonts w:ascii="ＭＳ Ｐゴシック" w:eastAsia="ＭＳ Ｐゴシック" w:hAnsi="ＭＳ Ｐゴシック" w:hint="eastAsia"/>
          <w:b/>
          <w:color w:val="FF0000"/>
          <w:sz w:val="24"/>
          <w:szCs w:val="24"/>
        </w:rPr>
        <w:t xml:space="preserve">－　</w:t>
      </w:r>
      <w:r w:rsidR="00016F16" w:rsidRPr="002E23D0">
        <w:rPr>
          <w:rFonts w:ascii="ＭＳ Ｐゴシック" w:eastAsia="ＭＳ Ｐゴシック" w:hAnsi="ＭＳ Ｐゴシック" w:hint="eastAsia"/>
          <w:b/>
          <w:color w:val="FF0000"/>
          <w:sz w:val="24"/>
          <w:szCs w:val="24"/>
        </w:rPr>
        <w:t>1．エコアクション21ガイドライン策定の経緯</w:t>
      </w:r>
      <w:r>
        <w:rPr>
          <w:rFonts w:ascii="ＭＳ Ｐゴシック" w:eastAsia="ＭＳ Ｐゴシック" w:hAnsi="ＭＳ Ｐゴシック" w:hint="eastAsia"/>
          <w:b/>
          <w:color w:val="FF0000"/>
          <w:sz w:val="24"/>
          <w:szCs w:val="24"/>
        </w:rPr>
        <w:t xml:space="preserve">　－</w:t>
      </w:r>
    </w:p>
    <w:bookmarkEnd w:id="3"/>
    <w:p w:rsidR="002E23D0" w:rsidRDefault="002E23D0" w:rsidP="001A473F">
      <w:pPr>
        <w:jc w:val="center"/>
        <w:rPr>
          <w:rFonts w:ascii="ＭＳ Ｐゴシック" w:eastAsia="ＭＳ Ｐゴシック" w:hAnsi="ＭＳ Ｐゴシック"/>
          <w:b/>
          <w:color w:val="FF0000"/>
          <w:sz w:val="24"/>
          <w:szCs w:val="24"/>
        </w:rPr>
      </w:pPr>
    </w:p>
    <w:p w:rsidR="002E23D0" w:rsidRPr="002E23D0" w:rsidRDefault="002E23D0" w:rsidP="001A473F">
      <w:pPr>
        <w:ind w:firstLineChars="100" w:firstLine="220"/>
        <w:jc w:val="left"/>
        <w:rPr>
          <w:rFonts w:ascii="ＭＳ Ｐゴシック" w:eastAsia="ＭＳ Ｐゴシック" w:hAnsi="ＭＳ Ｐゴシック"/>
          <w:sz w:val="22"/>
          <w:szCs w:val="24"/>
        </w:rPr>
      </w:pPr>
      <w:r w:rsidRPr="002E23D0">
        <w:rPr>
          <w:rFonts w:ascii="ＭＳ Ｐゴシック" w:eastAsia="ＭＳ Ｐゴシック" w:hAnsi="ＭＳ Ｐゴシック" w:hint="eastAsia"/>
          <w:sz w:val="22"/>
          <w:szCs w:val="24"/>
        </w:rPr>
        <w:t>環境省では1996年に、中小事業者等の幅広い事業者に対して、自主的に「環境への関わりに気づき、目標を持ち、行動することができる」取り組みやすい方法を提供する目的で「環境活動評価プログラム」を策定し、その後数度の改訂をしつつ、この普及を進めてきました。</w:t>
      </w:r>
    </w:p>
    <w:p w:rsidR="002E23D0" w:rsidRPr="002E23D0" w:rsidRDefault="002E23D0" w:rsidP="001A473F">
      <w:pPr>
        <w:ind w:firstLineChars="100" w:firstLine="220"/>
        <w:jc w:val="left"/>
        <w:rPr>
          <w:rFonts w:ascii="ＭＳ Ｐゴシック" w:eastAsia="ＭＳ Ｐゴシック" w:hAnsi="ＭＳ Ｐゴシック"/>
          <w:sz w:val="22"/>
          <w:szCs w:val="24"/>
        </w:rPr>
      </w:pPr>
      <w:r w:rsidRPr="002E23D0">
        <w:rPr>
          <w:rFonts w:ascii="ＭＳ Ｐゴシック" w:eastAsia="ＭＳ Ｐゴシック" w:hAnsi="ＭＳ Ｐゴシック" w:hint="eastAsia"/>
          <w:sz w:val="22"/>
          <w:szCs w:val="24"/>
        </w:rPr>
        <w:t>しかし、グリーン購入</w:t>
      </w:r>
      <w:hyperlink w:anchor="グリーン購入" w:history="1">
        <w:r w:rsidR="00957D4C" w:rsidRPr="006C3E6A">
          <w:rPr>
            <w:rStyle w:val="a7"/>
            <w:rFonts w:ascii="ＭＳ Ｐゴシック" w:eastAsia="ＭＳ Ｐゴシック" w:hAnsi="ＭＳ Ｐゴシック" w:hint="eastAsia"/>
            <w:sz w:val="22"/>
            <w:szCs w:val="24"/>
            <w:vertAlign w:val="superscript"/>
          </w:rPr>
          <w:t>*</w:t>
        </w:r>
      </w:hyperlink>
      <w:r w:rsidRPr="002E23D0">
        <w:rPr>
          <w:rFonts w:ascii="ＭＳ Ｐゴシック" w:eastAsia="ＭＳ Ｐゴシック" w:hAnsi="ＭＳ Ｐゴシック" w:hint="eastAsia"/>
          <w:sz w:val="22"/>
          <w:szCs w:val="24"/>
        </w:rPr>
        <w:t>や大手事業者におけるサプライチェーンのグリーン化</w:t>
      </w:r>
      <w:hyperlink w:anchor="サプライチェーンのグリーン化" w:history="1">
        <w:r w:rsidR="00957D4C" w:rsidRPr="006C3E6A">
          <w:rPr>
            <w:rStyle w:val="a7"/>
            <w:rFonts w:ascii="ＭＳ Ｐゴシック" w:eastAsia="ＭＳ Ｐゴシック" w:hAnsi="ＭＳ Ｐゴシック" w:hint="eastAsia"/>
            <w:sz w:val="22"/>
            <w:szCs w:val="24"/>
            <w:vertAlign w:val="superscript"/>
          </w:rPr>
          <w:t>*</w:t>
        </w:r>
      </w:hyperlink>
      <w:r w:rsidRPr="002E23D0">
        <w:rPr>
          <w:rFonts w:ascii="ＭＳ Ｐゴシック" w:eastAsia="ＭＳ Ｐゴシック" w:hAnsi="ＭＳ Ｐゴシック" w:hint="eastAsia"/>
          <w:sz w:val="22"/>
          <w:szCs w:val="24"/>
        </w:rPr>
        <w:t>、環境報告書</w:t>
      </w:r>
      <w:hyperlink w:anchor="環境報告書" w:history="1">
        <w:r w:rsidR="00957D4C" w:rsidRPr="006C3E6A">
          <w:rPr>
            <w:rStyle w:val="a7"/>
            <w:rFonts w:ascii="ＭＳ Ｐゴシック" w:eastAsia="ＭＳ Ｐゴシック" w:hAnsi="ＭＳ Ｐゴシック" w:hint="eastAsia"/>
            <w:b/>
            <w:sz w:val="22"/>
            <w:szCs w:val="24"/>
            <w:vertAlign w:val="superscript"/>
          </w:rPr>
          <w:t>*</w:t>
        </w:r>
      </w:hyperlink>
      <w:r w:rsidRPr="002E23D0">
        <w:rPr>
          <w:rFonts w:ascii="ＭＳ Ｐゴシック" w:eastAsia="ＭＳ Ｐゴシック" w:hAnsi="ＭＳ Ｐゴシック" w:hint="eastAsia"/>
          <w:sz w:val="22"/>
          <w:szCs w:val="24"/>
        </w:rPr>
        <w:t>の普及等の様々な社会的な動きや環境活動評価プログラムに取り組む事業者の方々の要望に応えるために、環境経営システムと環境コミュニケーション</w:t>
      </w:r>
      <w:hyperlink w:anchor="環境コミュニケーション" w:history="1">
        <w:r w:rsidR="00957D4C" w:rsidRPr="006C3E6A">
          <w:rPr>
            <w:rStyle w:val="a7"/>
            <w:rFonts w:ascii="ＭＳ Ｐゴシック" w:eastAsia="ＭＳ Ｐゴシック" w:hAnsi="ＭＳ Ｐゴシック" w:hint="eastAsia"/>
            <w:sz w:val="22"/>
            <w:szCs w:val="24"/>
            <w:vertAlign w:val="superscript"/>
          </w:rPr>
          <w:t>*</w:t>
        </w:r>
      </w:hyperlink>
      <w:r w:rsidRPr="002E23D0">
        <w:rPr>
          <w:rFonts w:ascii="ＭＳ Ｐゴシック" w:eastAsia="ＭＳ Ｐゴシック" w:hAnsi="ＭＳ Ｐゴシック" w:hint="eastAsia"/>
          <w:sz w:val="22"/>
          <w:szCs w:val="24"/>
        </w:rPr>
        <w:t>の要素を取り入れるとともに、エコアクション21に適切に取り組む事業者を積極的に評価（認証・登録</w:t>
      </w:r>
      <w:hyperlink w:anchor="認証・登録" w:history="1">
        <w:r w:rsidR="00957D4C" w:rsidRPr="006C3E6A">
          <w:rPr>
            <w:rStyle w:val="a7"/>
            <w:rFonts w:ascii="ＭＳ Ｐゴシック" w:eastAsia="ＭＳ Ｐゴシック" w:hAnsi="ＭＳ Ｐゴシック" w:hint="eastAsia"/>
            <w:sz w:val="22"/>
            <w:szCs w:val="24"/>
            <w:vertAlign w:val="superscript"/>
          </w:rPr>
          <w:t>*</w:t>
        </w:r>
      </w:hyperlink>
      <w:r w:rsidRPr="002E23D0">
        <w:rPr>
          <w:rFonts w:ascii="ＭＳ Ｐゴシック" w:eastAsia="ＭＳ Ｐゴシック" w:hAnsi="ＭＳ Ｐゴシック" w:hint="eastAsia"/>
          <w:sz w:val="22"/>
          <w:szCs w:val="24"/>
        </w:rPr>
        <w:t>）するために全面的な見直しを行いました。そして、2004年に「エコアクション21 環境経営システム・環境活動レポートガイドライン2004年版」を策定しました。</w:t>
      </w:r>
    </w:p>
    <w:p w:rsidR="002E23D0" w:rsidRPr="002E23D0" w:rsidRDefault="002E23D0" w:rsidP="001A473F">
      <w:pPr>
        <w:jc w:val="left"/>
        <w:rPr>
          <w:rFonts w:ascii="ＭＳ Ｐゴシック" w:eastAsia="ＭＳ Ｐゴシック" w:hAnsi="ＭＳ Ｐゴシック"/>
          <w:sz w:val="22"/>
          <w:szCs w:val="24"/>
        </w:rPr>
      </w:pPr>
      <w:r w:rsidRPr="002E23D0">
        <w:rPr>
          <w:rFonts w:ascii="ＭＳ Ｐゴシック" w:eastAsia="ＭＳ Ｐゴシック" w:hAnsi="ＭＳ Ｐゴシック" w:hint="eastAsia"/>
          <w:sz w:val="22"/>
          <w:szCs w:val="24"/>
        </w:rPr>
        <w:t>また、同年10月には財団法人地球環境戦略研究機関持続性センターにエコアクション21中央事務局が設置され、ガイドラインに基づくエコアクション21認証・登録制度を開始しました。</w:t>
      </w:r>
    </w:p>
    <w:p w:rsidR="002E23D0" w:rsidRPr="002E23D0" w:rsidRDefault="002E23D0" w:rsidP="001A473F">
      <w:pPr>
        <w:jc w:val="left"/>
        <w:rPr>
          <w:rFonts w:ascii="ＭＳ Ｐゴシック" w:eastAsia="ＭＳ Ｐゴシック" w:hAnsi="ＭＳ Ｐゴシック"/>
          <w:sz w:val="22"/>
          <w:szCs w:val="24"/>
        </w:rPr>
      </w:pPr>
      <w:r w:rsidRPr="002E23D0">
        <w:rPr>
          <w:rFonts w:ascii="ＭＳ Ｐゴシック" w:eastAsia="ＭＳ Ｐゴシック" w:hAnsi="ＭＳ Ｐゴシック" w:hint="eastAsia"/>
          <w:sz w:val="22"/>
          <w:szCs w:val="24"/>
        </w:rPr>
        <w:t>その後、エコアクション21の認証・登録件数は順調に増加し、2009年10月末現在では4,000件を超える事業者が認証・登録を受け、毎年約1,000件のペースで増えています。</w:t>
      </w:r>
    </w:p>
    <w:p w:rsidR="002E23D0" w:rsidRPr="002E23D0" w:rsidRDefault="002E23D0" w:rsidP="001A473F">
      <w:pPr>
        <w:jc w:val="left"/>
        <w:rPr>
          <w:rFonts w:ascii="ＭＳ Ｐゴシック" w:eastAsia="ＭＳ Ｐゴシック" w:hAnsi="ＭＳ Ｐゴシック"/>
          <w:sz w:val="22"/>
          <w:szCs w:val="24"/>
        </w:rPr>
      </w:pPr>
      <w:r w:rsidRPr="002E23D0">
        <w:rPr>
          <w:rFonts w:ascii="ＭＳ Ｐゴシック" w:eastAsia="ＭＳ Ｐゴシック" w:hAnsi="ＭＳ Ｐゴシック" w:hint="eastAsia"/>
          <w:sz w:val="22"/>
          <w:szCs w:val="24"/>
        </w:rPr>
        <w:t>この度、ガイドライン策定後の新たな動きに対応するとともに、ガイドラインをよりわかりやすくし、エコアクション21の取組をさらに促進することによって、環境への取り組みを発展させることを目指し、「エコアクション21ガイドライン2009年版」として改訂を行いました。</w:t>
      </w:r>
    </w:p>
    <w:p w:rsidR="002E23D0" w:rsidRDefault="002E23D0" w:rsidP="001A473F">
      <w:pPr>
        <w:jc w:val="left"/>
        <w:rPr>
          <w:rFonts w:ascii="ＭＳ Ｐゴシック" w:eastAsia="ＭＳ Ｐゴシック" w:hAnsi="ＭＳ Ｐゴシック"/>
          <w:sz w:val="22"/>
          <w:szCs w:val="24"/>
        </w:rPr>
      </w:pPr>
      <w:r w:rsidRPr="002E23D0">
        <w:rPr>
          <w:rFonts w:ascii="ＭＳ Ｐゴシック" w:eastAsia="ＭＳ Ｐゴシック" w:hAnsi="ＭＳ Ｐゴシック" w:hint="eastAsia"/>
          <w:sz w:val="22"/>
          <w:szCs w:val="24"/>
        </w:rPr>
        <w:t>今後とも、より多くの事業者が積極的、主体的にエコアクション21に取り組み、持続可能な社会の構築に向けた取組に参画することを期待します。</w:t>
      </w:r>
    </w:p>
    <w:p w:rsidR="001A473F" w:rsidRDefault="001A473F" w:rsidP="001A473F">
      <w:pPr>
        <w:jc w:val="left"/>
        <w:rPr>
          <w:rFonts w:ascii="ＭＳ Ｐゴシック" w:eastAsia="ＭＳ Ｐゴシック" w:hAnsi="ＭＳ Ｐゴシック"/>
          <w:sz w:val="22"/>
          <w:szCs w:val="24"/>
        </w:rPr>
      </w:pPr>
    </w:p>
    <w:p w:rsidR="00BA561F" w:rsidRDefault="00BA561F" w:rsidP="001A473F">
      <w:pPr>
        <w:jc w:val="left"/>
        <w:rPr>
          <w:rFonts w:ascii="ＭＳ Ｐゴシック" w:eastAsia="ＭＳ Ｐゴシック" w:hAnsi="ＭＳ Ｐゴシック"/>
          <w:sz w:val="22"/>
          <w:szCs w:val="24"/>
        </w:rPr>
      </w:pPr>
    </w:p>
    <w:p w:rsidR="00971D03" w:rsidRDefault="00BA561F" w:rsidP="001A473F">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BA561F">
        <w:rPr>
          <w:rFonts w:ascii="ＭＳ Ｐゴシック" w:eastAsia="ＭＳ Ｐゴシック" w:hAnsi="ＭＳ Ｐゴシック" w:hint="eastAsia"/>
          <w:b/>
          <w:color w:val="FF0000"/>
          <w:sz w:val="24"/>
          <w:szCs w:val="40"/>
        </w:rPr>
        <w:t>2．</w:t>
      </w:r>
      <w:bookmarkStart w:id="4" w:name="エコアクション21の環境政策上の位置付け"/>
      <w:r w:rsidRPr="00BA561F">
        <w:rPr>
          <w:rFonts w:ascii="ＭＳ Ｐゴシック" w:eastAsia="ＭＳ Ｐゴシック" w:hAnsi="ＭＳ Ｐゴシック" w:hint="eastAsia"/>
          <w:b/>
          <w:color w:val="FF0000"/>
          <w:sz w:val="24"/>
          <w:szCs w:val="40"/>
        </w:rPr>
        <w:t>エコアクション21の環境政策上の位置付け</w:t>
      </w:r>
      <w:bookmarkEnd w:id="4"/>
      <w:r>
        <w:rPr>
          <w:rFonts w:ascii="ＭＳ Ｐゴシック" w:eastAsia="ＭＳ Ｐゴシック" w:hAnsi="ＭＳ Ｐゴシック" w:hint="eastAsia"/>
          <w:b/>
          <w:color w:val="FF0000"/>
          <w:sz w:val="24"/>
          <w:szCs w:val="40"/>
        </w:rPr>
        <w:t xml:space="preserve">　－</w:t>
      </w:r>
    </w:p>
    <w:p w:rsidR="001A473F" w:rsidRPr="00BA561F" w:rsidRDefault="001A473F" w:rsidP="001A473F">
      <w:pPr>
        <w:jc w:val="center"/>
        <w:rPr>
          <w:rFonts w:ascii="ＭＳ Ｐゴシック" w:eastAsia="ＭＳ Ｐゴシック" w:hAnsi="ＭＳ Ｐゴシック"/>
          <w:b/>
          <w:color w:val="FF0000"/>
          <w:sz w:val="24"/>
          <w:szCs w:val="40"/>
        </w:rPr>
      </w:pPr>
    </w:p>
    <w:p w:rsidR="00BA561F" w:rsidRPr="00721241" w:rsidRDefault="00BA561F" w:rsidP="001A473F">
      <w:pPr>
        <w:ind w:firstLineChars="100" w:firstLine="22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エコアクション21は、政府の様々な計画の中で持続可能な社会を構築していくうえでの重要な施策の一つとして、位置付けられています。</w:t>
      </w:r>
    </w:p>
    <w:p w:rsidR="00BA561F" w:rsidRPr="00721241" w:rsidRDefault="00BA561F" w:rsidP="001A473F">
      <w:pPr>
        <w:ind w:firstLineChars="100" w:firstLine="220"/>
        <w:rPr>
          <w:rFonts w:ascii="ＭＳ Ｐゴシック" w:eastAsia="ＭＳ Ｐゴシック" w:hAnsi="ＭＳ Ｐゴシック"/>
          <w:sz w:val="22"/>
        </w:rPr>
      </w:pPr>
    </w:p>
    <w:p w:rsidR="00BA561F" w:rsidRPr="00721241" w:rsidRDefault="00BA561F"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■環境基本計画－環境から拓く 新たなゆたかさへの道－（平成18年4月7日閣議決定）</w:t>
      </w:r>
      <w:hyperlink w:anchor="環境基本計画" w:history="1">
        <w:r w:rsidRPr="006C3E6A">
          <w:rPr>
            <w:rStyle w:val="a7"/>
            <w:rFonts w:ascii="ＭＳ Ｐゴシック" w:eastAsia="ＭＳ Ｐゴシック" w:hAnsi="ＭＳ Ｐゴシック" w:hint="eastAsia"/>
            <w:sz w:val="22"/>
            <w:vertAlign w:val="superscript"/>
          </w:rPr>
          <w:t>＊</w:t>
        </w:r>
      </w:hyperlink>
    </w:p>
    <w:p w:rsidR="00794ED9" w:rsidRDefault="00794ED9" w:rsidP="001A473F">
      <w:pPr>
        <w:rPr>
          <w:rFonts w:ascii="ＭＳ Ｐゴシック" w:eastAsia="ＭＳ Ｐゴシック" w:hAnsi="ＭＳ Ｐゴシック"/>
          <w:sz w:val="22"/>
        </w:rPr>
      </w:pPr>
    </w:p>
    <w:p w:rsidR="00BA561F" w:rsidRPr="00721241" w:rsidRDefault="00BA561F"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第二部 今四半世紀における環境政策の具体的な展開</w:t>
      </w:r>
    </w:p>
    <w:p w:rsidR="00BA561F" w:rsidRPr="00721241" w:rsidRDefault="00BA561F"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第1章 重点分野ごとの環境政策の展開</w:t>
      </w:r>
    </w:p>
    <w:p w:rsidR="00BA561F" w:rsidRPr="00721241" w:rsidRDefault="00BA561F"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第7節 市場において環境の価値が積極的に評価される仕組みづくり</w:t>
      </w:r>
    </w:p>
    <w:p w:rsidR="00BA561F" w:rsidRPr="00721241" w:rsidRDefault="00BA561F"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重点的取組事項 「事業者の環境配慮体制の整備」</w:t>
      </w:r>
    </w:p>
    <w:p w:rsidR="00BA561F" w:rsidRPr="00721241" w:rsidRDefault="00BA561F"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w:t>
      </w:r>
      <w:r w:rsidRPr="00721241">
        <w:rPr>
          <w:rFonts w:ascii="ＭＳ Ｐゴシック" w:eastAsia="ＭＳ Ｐゴシック" w:hAnsi="ＭＳ Ｐゴシック" w:hint="eastAsia"/>
          <w:b/>
          <w:color w:val="FF0000"/>
          <w:sz w:val="22"/>
        </w:rPr>
        <w:t>環境マネジメントシステムの幅広い事業者への普及を図ります。特に取組の遅れている中小事業者における環境配慮型経営を推進するため、ISO14001の他、中小事業者向けの環境マネジメントシステムであるエコアクション21の普及促進を図ります。</w:t>
      </w:r>
      <w:r w:rsidRPr="00721241">
        <w:rPr>
          <w:rFonts w:ascii="ＭＳ Ｐゴシック" w:eastAsia="ＭＳ Ｐゴシック" w:hAnsi="ＭＳ Ｐゴシック" w:hint="eastAsia"/>
          <w:sz w:val="22"/>
        </w:rPr>
        <w:t>』</w:t>
      </w:r>
    </w:p>
    <w:p w:rsidR="00BA561F" w:rsidRPr="00721241" w:rsidRDefault="00BA561F" w:rsidP="001A473F">
      <w:pPr>
        <w:jc w:val="left"/>
        <w:rPr>
          <w:rFonts w:ascii="ＭＳ Ｐゴシック" w:eastAsia="ＭＳ Ｐゴシック" w:hAnsi="ＭＳ Ｐゴシック"/>
          <w:sz w:val="22"/>
        </w:rPr>
      </w:pPr>
    </w:p>
    <w:p w:rsidR="00BA561F" w:rsidRDefault="00BA561F" w:rsidP="00794ED9">
      <w:pPr>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■21世紀環境立国戦略（平成19年6月1日閣議決定）</w:t>
      </w:r>
      <w:hyperlink w:anchor="環境立国戦略" w:history="1">
        <w:r w:rsidRPr="00E6516F">
          <w:rPr>
            <w:rStyle w:val="a7"/>
            <w:rFonts w:ascii="ＭＳ Ｐゴシック" w:eastAsia="ＭＳ Ｐゴシック" w:hAnsi="ＭＳ Ｐゴシック" w:hint="eastAsia"/>
            <w:b/>
            <w:sz w:val="22"/>
            <w:vertAlign w:val="superscript"/>
          </w:rPr>
          <w:t>＊</w:t>
        </w:r>
      </w:hyperlink>
    </w:p>
    <w:p w:rsidR="00794ED9" w:rsidRPr="00794ED9" w:rsidRDefault="00794ED9" w:rsidP="001A473F">
      <w:pPr>
        <w:ind w:firstLineChars="50" w:firstLine="110"/>
        <w:rPr>
          <w:rFonts w:ascii="ＭＳ Ｐゴシック" w:eastAsia="ＭＳ Ｐゴシック" w:hAnsi="ＭＳ Ｐゴシック"/>
          <w:b/>
          <w:sz w:val="22"/>
        </w:rPr>
      </w:pPr>
    </w:p>
    <w:p w:rsidR="00793FD1" w:rsidRDefault="00793FD1" w:rsidP="00794ED9">
      <w:pPr>
        <w:rPr>
          <w:rFonts w:ascii="ＭＳ Ｐゴシック" w:eastAsia="ＭＳ Ｐゴシック" w:hAnsi="ＭＳ Ｐゴシック"/>
          <w:b/>
          <w:color w:val="FF0000"/>
          <w:sz w:val="22"/>
        </w:rPr>
      </w:pPr>
      <w:r w:rsidRPr="00721241">
        <w:rPr>
          <w:rFonts w:ascii="ＭＳ Ｐゴシック" w:eastAsia="ＭＳ Ｐゴシック" w:hAnsi="ＭＳ Ｐゴシック" w:hint="eastAsia"/>
          <w:b/>
          <w:color w:val="FF0000"/>
          <w:sz w:val="22"/>
        </w:rPr>
        <w:t>3．今後1、2年で重点的に着手すべき八つの戦略</w:t>
      </w:r>
    </w:p>
    <w:p w:rsidR="00793FD1" w:rsidRDefault="00793FD1" w:rsidP="00794ED9">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事業者の適切な環境管理の推進</w:t>
      </w:r>
    </w:p>
    <w:p w:rsidR="00793FD1" w:rsidRDefault="00793FD1" w:rsidP="00794ED9">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『エコアクション21を活用し、業種特性に対応しつつ中小企業における環境管理を促進する』</w:t>
      </w:r>
    </w:p>
    <w:p w:rsidR="00793FD1" w:rsidRPr="00794ED9" w:rsidRDefault="00793FD1" w:rsidP="001A473F">
      <w:pPr>
        <w:ind w:leftChars="57" w:left="230" w:hangingChars="50" w:hanging="110"/>
        <w:rPr>
          <w:rFonts w:ascii="ＭＳ Ｐゴシック" w:eastAsia="ＭＳ Ｐゴシック" w:hAnsi="ＭＳ Ｐゴシック"/>
          <w:b/>
          <w:sz w:val="22"/>
        </w:rPr>
      </w:pPr>
    </w:p>
    <w:p w:rsidR="00BA561F" w:rsidRDefault="00BA561F" w:rsidP="00794ED9">
      <w:pPr>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■環境情報の提供の促進等による特定事業者等の環境に配慮した事業活動の促進に関する法律（</w:t>
      </w:r>
      <w:r w:rsidRPr="00721241">
        <w:rPr>
          <w:rFonts w:ascii="ＭＳ Ｐゴシック" w:eastAsia="ＭＳ Ｐゴシック" w:hAnsi="ＭＳ Ｐゴシック" w:hint="eastAsia"/>
          <w:b/>
          <w:color w:val="FF0000"/>
          <w:sz w:val="22"/>
        </w:rPr>
        <w:t>環境配慮促進法</w:t>
      </w:r>
      <w:r w:rsidRPr="00721241">
        <w:rPr>
          <w:rFonts w:ascii="ＭＳ Ｐゴシック" w:eastAsia="ＭＳ Ｐゴシック" w:hAnsi="ＭＳ Ｐゴシック" w:hint="eastAsia"/>
          <w:b/>
          <w:sz w:val="22"/>
        </w:rPr>
        <w:t>）（平成17年4月1日施行）</w:t>
      </w:r>
    </w:p>
    <w:p w:rsidR="00794ED9" w:rsidRPr="00794ED9" w:rsidRDefault="00794ED9" w:rsidP="001A473F">
      <w:pPr>
        <w:ind w:leftChars="57" w:left="230" w:hangingChars="50" w:hanging="110"/>
        <w:rPr>
          <w:rFonts w:ascii="ＭＳ Ｐゴシック" w:eastAsia="ＭＳ Ｐゴシック" w:hAnsi="ＭＳ Ｐゴシック"/>
          <w:b/>
          <w:sz w:val="22"/>
        </w:rPr>
      </w:pPr>
    </w:p>
    <w:p w:rsidR="00BA561F" w:rsidRDefault="00793FD1" w:rsidP="00794ED9">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第11条2項において、「国は、中小企業者がその事業活動に係る環境配慮等の状況の公表を容易に行うことができるようにするため、その公表の方法に関する情報の提供その他の必要な措置を講ずるものとする」と規定され、その措置の一つとしてエコアクション21が位置付けられています。</w:t>
      </w:r>
    </w:p>
    <w:p w:rsidR="00794ED9" w:rsidRDefault="00794ED9" w:rsidP="00794ED9">
      <w:pPr>
        <w:rPr>
          <w:rFonts w:ascii="ＭＳ Ｐゴシック" w:eastAsia="ＭＳ Ｐゴシック" w:hAnsi="ＭＳ Ｐゴシック"/>
          <w:b/>
          <w:sz w:val="22"/>
        </w:rPr>
      </w:pPr>
    </w:p>
    <w:p w:rsidR="00BA561F" w:rsidRDefault="00BA561F" w:rsidP="00794ED9">
      <w:pPr>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■環境報告ガイドライン 2007年版（環境省 平成19年6月策定)</w:t>
      </w:r>
      <w:hyperlink w:anchor="環境報告ガイドライン" w:history="1">
        <w:r w:rsidRPr="00E6516F">
          <w:rPr>
            <w:rStyle w:val="a7"/>
            <w:rFonts w:ascii="ＭＳ Ｐゴシック" w:eastAsia="ＭＳ Ｐゴシック" w:hAnsi="ＭＳ Ｐゴシック" w:hint="eastAsia"/>
            <w:b/>
            <w:sz w:val="22"/>
            <w:vertAlign w:val="superscript"/>
          </w:rPr>
          <w:t>＊</w:t>
        </w:r>
      </w:hyperlink>
    </w:p>
    <w:p w:rsidR="00794ED9" w:rsidRDefault="00794ED9" w:rsidP="001A473F">
      <w:pPr>
        <w:ind w:firstLineChars="50" w:firstLine="110"/>
        <w:rPr>
          <w:rFonts w:ascii="ＭＳ Ｐゴシック" w:eastAsia="ＭＳ Ｐゴシック" w:hAnsi="ＭＳ Ｐゴシック"/>
          <w:b/>
          <w:sz w:val="22"/>
        </w:rPr>
      </w:pPr>
    </w:p>
    <w:p w:rsidR="00793FD1" w:rsidRDefault="00793FD1" w:rsidP="00794ED9">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序章 ガイドラインの改訂にあたって</w:t>
      </w:r>
    </w:p>
    <w:p w:rsidR="00793FD1" w:rsidRDefault="00793FD1" w:rsidP="00794ED9">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省では、中小事業者が、比較的容易に環境経営システムの構築及び運用、事業活動における環境配慮の取組の実施及び環境報告書の作成ができるよう「エコアクション21」を策定しています。この「エコアクション21」に規定する「</w:t>
      </w:r>
      <w:r w:rsidRPr="00721241">
        <w:rPr>
          <w:rFonts w:ascii="ＭＳ Ｐゴシック" w:eastAsia="ＭＳ Ｐゴシック" w:hAnsi="ＭＳ Ｐゴシック" w:hint="eastAsia"/>
          <w:b/>
          <w:color w:val="FF0000"/>
          <w:sz w:val="22"/>
        </w:rPr>
        <w:t>環境活動レポート</w:t>
      </w:r>
      <w:r w:rsidRPr="00721241">
        <w:rPr>
          <w:rFonts w:ascii="ＭＳ Ｐゴシック" w:eastAsia="ＭＳ Ｐゴシック" w:hAnsi="ＭＳ Ｐゴシック" w:hint="eastAsia"/>
          <w:sz w:val="22"/>
        </w:rPr>
        <w:t>」の要件を満たして作成・公表されたものは、環境報告書の範疇に含まれます。平成16年度より財団法人地球環境戦略研究機関で認証・登録制度を実施しており、この制度では認証・登録を受けた事業者名及び環境活動レポートを公表しています。』</w:t>
      </w:r>
    </w:p>
    <w:p w:rsidR="00793FD1" w:rsidRDefault="00793FD1" w:rsidP="001A473F">
      <w:pPr>
        <w:ind w:firstLineChars="50" w:firstLine="110"/>
        <w:rPr>
          <w:rFonts w:ascii="ＭＳ Ｐゴシック" w:eastAsia="ＭＳ Ｐゴシック" w:hAnsi="ＭＳ Ｐゴシック"/>
          <w:sz w:val="22"/>
        </w:rPr>
      </w:pPr>
    </w:p>
    <w:p w:rsidR="00BA561F" w:rsidRDefault="00BA561F" w:rsidP="00794ED9">
      <w:pPr>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■産業廃棄物処理業者の優良性の判断に係る評価制度（平成17年4月開始）</w:t>
      </w:r>
    </w:p>
    <w:p w:rsidR="00794ED9" w:rsidRPr="00794ED9" w:rsidRDefault="00794ED9" w:rsidP="001A473F">
      <w:pPr>
        <w:ind w:firstLineChars="50" w:firstLine="110"/>
        <w:rPr>
          <w:rFonts w:ascii="ＭＳ Ｐゴシック" w:eastAsia="ＭＳ Ｐゴシック" w:hAnsi="ＭＳ Ｐゴシック"/>
          <w:b/>
          <w:sz w:val="22"/>
        </w:rPr>
      </w:pPr>
    </w:p>
    <w:p w:rsidR="00BA561F" w:rsidRDefault="00793FD1" w:rsidP="00794ED9">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「産業廃棄物処理業者の優良性評価制度」とは、国の評価基準を満たした産業廃棄物処理業者を</w:t>
      </w:r>
      <w:r w:rsidRPr="00721241">
        <w:rPr>
          <w:rFonts w:ascii="ＭＳ Ｐゴシック" w:eastAsia="ＭＳ Ｐゴシック" w:hAnsi="ＭＳ Ｐゴシック" w:hint="eastAsia"/>
          <w:b/>
          <w:color w:val="FF0000"/>
          <w:sz w:val="22"/>
        </w:rPr>
        <w:t>都道府県・政令市が適合確認し、許可証にそのことを記載する</w:t>
      </w:r>
      <w:r w:rsidRPr="00721241">
        <w:rPr>
          <w:rFonts w:ascii="ＭＳ Ｐゴシック" w:eastAsia="ＭＳ Ｐゴシック" w:hAnsi="ＭＳ Ｐゴシック" w:hint="eastAsia"/>
          <w:sz w:val="22"/>
        </w:rPr>
        <w:t>ことにより、産業廃棄物処理業の健全な発展と適正処理の推進をめざした制度です。評価基準は、遵法性、情報公開制及び環境保全への取組みの3項目で、このうち環境保全への取組みについてはISO14001、エコアクション21またはこれと相互認証された環境マネジメントシステムの取得が条件となっています。これらの認証制度については環境省告示131号（平成18年9月28日）「廃棄物の処理及び清掃に関する法律施行規則第九条の二第三項第三号及び第十条の四第三項第三号の規定に基づき環境大臣が定める認証制度」に規定されています。</w:t>
      </w:r>
    </w:p>
    <w:p w:rsidR="001A473F" w:rsidRDefault="001A473F" w:rsidP="001A473F">
      <w:pPr>
        <w:rPr>
          <w:rFonts w:ascii="ＭＳ Ｐゴシック" w:eastAsia="ＭＳ Ｐゴシック" w:hAnsi="ＭＳ Ｐゴシック"/>
          <w:sz w:val="22"/>
        </w:rPr>
      </w:pPr>
    </w:p>
    <w:p w:rsidR="00794ED9" w:rsidRPr="00721241" w:rsidRDefault="00794ED9" w:rsidP="001A473F">
      <w:pPr>
        <w:rPr>
          <w:rFonts w:ascii="ＭＳ Ｐゴシック" w:eastAsia="ＭＳ Ｐゴシック" w:hAnsi="ＭＳ Ｐゴシック"/>
          <w:sz w:val="22"/>
        </w:rPr>
      </w:pPr>
    </w:p>
    <w:p w:rsidR="00971D03" w:rsidRDefault="00BA561F" w:rsidP="001A473F">
      <w:pPr>
        <w:jc w:val="center"/>
        <w:rPr>
          <w:rFonts w:ascii="ＭＳ Ｐゴシック" w:eastAsia="ＭＳ Ｐゴシック" w:hAnsi="ＭＳ Ｐゴシック"/>
          <w:b/>
          <w:color w:val="FF0000"/>
          <w:sz w:val="24"/>
        </w:rPr>
      </w:pPr>
      <w:r w:rsidRPr="00721241">
        <w:rPr>
          <w:rFonts w:ascii="ＭＳ Ｐゴシック" w:eastAsia="ＭＳ Ｐゴシック" w:hAnsi="ＭＳ Ｐゴシック" w:hint="eastAsia"/>
          <w:b/>
          <w:color w:val="FF0000"/>
          <w:sz w:val="24"/>
        </w:rPr>
        <w:t>－　3．</w:t>
      </w:r>
      <w:bookmarkStart w:id="5" w:name="ガイドライン改訂の方向性"/>
      <w:r w:rsidRPr="00721241">
        <w:rPr>
          <w:rFonts w:ascii="ＭＳ Ｐゴシック" w:eastAsia="ＭＳ Ｐゴシック" w:hAnsi="ＭＳ Ｐゴシック" w:hint="eastAsia"/>
          <w:b/>
          <w:color w:val="FF0000"/>
          <w:sz w:val="24"/>
        </w:rPr>
        <w:t>ガイドライン改訂の方向性</w:t>
      </w:r>
      <w:bookmarkEnd w:id="5"/>
      <w:r w:rsidRPr="00721241">
        <w:rPr>
          <w:rFonts w:ascii="ＭＳ Ｐゴシック" w:eastAsia="ＭＳ Ｐゴシック" w:hAnsi="ＭＳ Ｐゴシック" w:hint="eastAsia"/>
          <w:b/>
          <w:color w:val="FF0000"/>
          <w:sz w:val="24"/>
        </w:rPr>
        <w:t xml:space="preserve">　－</w:t>
      </w:r>
    </w:p>
    <w:p w:rsidR="001A473F" w:rsidRPr="00721241" w:rsidRDefault="001A473F" w:rsidP="001A473F">
      <w:pPr>
        <w:jc w:val="center"/>
        <w:rPr>
          <w:rFonts w:ascii="ＭＳ Ｐゴシック" w:eastAsia="ＭＳ Ｐゴシック" w:hAnsi="ＭＳ Ｐゴシック"/>
          <w:b/>
          <w:color w:val="FF0000"/>
          <w:sz w:val="24"/>
        </w:rPr>
      </w:pPr>
    </w:p>
    <w:p w:rsidR="00971D03" w:rsidRPr="00721241" w:rsidRDefault="00971D03" w:rsidP="001A473F">
      <w:pPr>
        <w:ind w:firstLineChars="50" w:firstLine="11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2004年版から2009年版への改訂にあたっては、ガイドラインの「わかりやすさ」と、事業者</w:t>
      </w:r>
      <w:r w:rsidRPr="00721241">
        <w:rPr>
          <w:rFonts w:ascii="ＭＳ Ｐゴシック" w:eastAsia="ＭＳ Ｐゴシック" w:hAnsi="ＭＳ Ｐゴシック" w:hint="eastAsia"/>
          <w:sz w:val="22"/>
        </w:rPr>
        <w:lastRenderedPageBreak/>
        <w:t>の環境への取組と環境経営システムの「質」の向上を図るために、次の点を考慮して改訂を行いました。</w:t>
      </w:r>
    </w:p>
    <w:p w:rsidR="00BA561F" w:rsidRPr="00721241" w:rsidRDefault="00BA561F" w:rsidP="001A473F">
      <w:pPr>
        <w:rPr>
          <w:rFonts w:ascii="ＭＳ Ｐゴシック" w:eastAsia="ＭＳ Ｐゴシック" w:hAnsi="ＭＳ Ｐゴシック"/>
          <w:b/>
          <w:color w:val="FF0000"/>
          <w:sz w:val="22"/>
        </w:rPr>
      </w:pPr>
    </w:p>
    <w:p w:rsidR="00971D03" w:rsidRPr="00721241" w:rsidRDefault="001E6C82" w:rsidP="001E6C82">
      <w:pPr>
        <w:ind w:left="221" w:hangingChars="100" w:hanging="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971D03" w:rsidRPr="00721241">
        <w:rPr>
          <w:rFonts w:ascii="ＭＳ Ｐゴシック" w:eastAsia="ＭＳ Ｐゴシック" w:hAnsi="ＭＳ Ｐゴシック" w:hint="eastAsia"/>
          <w:b/>
          <w:sz w:val="22"/>
        </w:rPr>
        <w:t>中小事業者にもよりわかりやすく、理解しやすいガイドラインとするため、全体構成、用語の使い方、表現方法等に配慮しました。</w:t>
      </w:r>
    </w:p>
    <w:p w:rsidR="00971D03" w:rsidRPr="00721241" w:rsidRDefault="00971D03" w:rsidP="001E6C82">
      <w:pPr>
        <w:ind w:left="221" w:hangingChars="100" w:hanging="221"/>
        <w:jc w:val="left"/>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●持続可能な社会の構築に向けて、エコアクション</w:t>
      </w:r>
      <w:r w:rsidRPr="00721241">
        <w:rPr>
          <w:rFonts w:ascii="ＭＳ Ｐゴシック" w:eastAsia="ＭＳ Ｐゴシック" w:hAnsi="ＭＳ Ｐゴシック"/>
          <w:b/>
          <w:sz w:val="22"/>
        </w:rPr>
        <w:t>21</w:t>
      </w:r>
      <w:r w:rsidRPr="00721241">
        <w:rPr>
          <w:rFonts w:ascii="ＭＳ Ｐゴシック" w:eastAsia="ＭＳ Ｐゴシック" w:hAnsi="ＭＳ Ｐゴシック" w:hint="eastAsia"/>
          <w:b/>
          <w:sz w:val="22"/>
        </w:rPr>
        <w:t>がより貢献するために、また事業者の環境経営</w:t>
      </w:r>
      <w:hyperlink w:anchor="環境経営" w:history="1">
        <w:r w:rsidRPr="00E6516F">
          <w:rPr>
            <w:rStyle w:val="a7"/>
            <w:rFonts w:ascii="ＭＳ Ｐゴシック" w:eastAsia="ＭＳ Ｐゴシック" w:hAnsi="ＭＳ Ｐゴシック" w:hint="eastAsia"/>
            <w:b/>
            <w:sz w:val="22"/>
            <w:vertAlign w:val="superscript"/>
          </w:rPr>
          <w:t>＊</w:t>
        </w:r>
      </w:hyperlink>
      <w:r w:rsidRPr="00721241">
        <w:rPr>
          <w:rFonts w:ascii="ＭＳ Ｐゴシック" w:eastAsia="ＭＳ Ｐゴシック" w:hAnsi="ＭＳ Ｐゴシック" w:hint="eastAsia"/>
          <w:b/>
          <w:sz w:val="22"/>
        </w:rPr>
        <w:t>をさらに推進するために、環境経営システムの要求事項及び環境活動レポートの要求事項等を見直し・追加しました。</w:t>
      </w:r>
    </w:p>
    <w:p w:rsidR="00BA561F" w:rsidRPr="00721241" w:rsidRDefault="00971D03" w:rsidP="001E6C82">
      <w:pPr>
        <w:ind w:left="221" w:hangingChars="100" w:hanging="221"/>
        <w:jc w:val="left"/>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●エコアクション</w:t>
      </w:r>
      <w:r w:rsidRPr="00721241">
        <w:rPr>
          <w:rFonts w:ascii="ＭＳ Ｐゴシック" w:eastAsia="ＭＳ Ｐゴシック" w:hAnsi="ＭＳ Ｐゴシック"/>
          <w:b/>
          <w:sz w:val="22"/>
        </w:rPr>
        <w:t>21</w:t>
      </w:r>
      <w:r w:rsidRPr="00721241">
        <w:rPr>
          <w:rFonts w:ascii="ＭＳ Ｐゴシック" w:eastAsia="ＭＳ Ｐゴシック" w:hAnsi="ＭＳ Ｐゴシック" w:hint="eastAsia"/>
          <w:b/>
          <w:sz w:val="22"/>
        </w:rPr>
        <w:t>に自主的・積極的に取り組む事業者を評価するための認証・登録制度について、ガイドラインの中で位置付けを明確にしました。</w:t>
      </w:r>
    </w:p>
    <w:p w:rsidR="00971D03" w:rsidRDefault="00971D03" w:rsidP="001A473F">
      <w:pPr>
        <w:jc w:val="left"/>
        <w:rPr>
          <w:rFonts w:ascii="ＭＳ Ｐゴシック" w:eastAsia="ＭＳ Ｐゴシック" w:hAnsi="ＭＳ Ｐゴシック"/>
          <w:sz w:val="22"/>
        </w:rPr>
      </w:pPr>
    </w:p>
    <w:p w:rsidR="001A473F" w:rsidRPr="00721241" w:rsidRDefault="001A473F" w:rsidP="001A473F">
      <w:pPr>
        <w:jc w:val="left"/>
        <w:rPr>
          <w:rFonts w:ascii="ＭＳ Ｐゴシック" w:eastAsia="ＭＳ Ｐゴシック" w:hAnsi="ＭＳ Ｐゴシック"/>
          <w:sz w:val="22"/>
        </w:rPr>
      </w:pPr>
    </w:p>
    <w:p w:rsidR="00971D03" w:rsidRDefault="00971D03" w:rsidP="001A473F">
      <w:pPr>
        <w:jc w:val="center"/>
        <w:rPr>
          <w:rFonts w:ascii="ＭＳ Ｐゴシック" w:eastAsia="ＭＳ Ｐゴシック" w:hAnsi="ＭＳ Ｐゴシック"/>
          <w:b/>
          <w:color w:val="FF0000"/>
          <w:sz w:val="24"/>
        </w:rPr>
      </w:pPr>
      <w:r w:rsidRPr="00721241">
        <w:rPr>
          <w:rFonts w:ascii="ＭＳ Ｐゴシック" w:eastAsia="ＭＳ Ｐゴシック" w:hAnsi="ＭＳ Ｐゴシック" w:hint="eastAsia"/>
          <w:b/>
          <w:color w:val="FF0000"/>
          <w:sz w:val="24"/>
        </w:rPr>
        <w:t>－　4．</w:t>
      </w:r>
      <w:bookmarkStart w:id="6" w:name="ガイドラインの主な改訂のポイント"/>
      <w:r w:rsidRPr="00721241">
        <w:rPr>
          <w:rFonts w:ascii="ＭＳ Ｐゴシック" w:eastAsia="ＭＳ Ｐゴシック" w:hAnsi="ＭＳ Ｐゴシック" w:hint="eastAsia"/>
          <w:b/>
          <w:color w:val="FF0000"/>
          <w:sz w:val="24"/>
        </w:rPr>
        <w:t>ガイドラインの主な改訂のポイント</w:t>
      </w:r>
      <w:bookmarkEnd w:id="6"/>
      <w:r w:rsidRPr="00721241">
        <w:rPr>
          <w:rFonts w:ascii="ＭＳ Ｐゴシック" w:eastAsia="ＭＳ Ｐゴシック" w:hAnsi="ＭＳ Ｐゴシック" w:hint="eastAsia"/>
          <w:b/>
          <w:color w:val="FF0000"/>
          <w:sz w:val="24"/>
        </w:rPr>
        <w:t xml:space="preserve">　－</w:t>
      </w:r>
    </w:p>
    <w:p w:rsidR="001A473F" w:rsidRPr="00721241" w:rsidRDefault="001A473F" w:rsidP="001A473F">
      <w:pPr>
        <w:jc w:val="center"/>
        <w:rPr>
          <w:rFonts w:ascii="ＭＳ Ｐゴシック" w:eastAsia="ＭＳ Ｐゴシック" w:hAnsi="ＭＳ Ｐゴシック"/>
          <w:b/>
          <w:color w:val="FF0000"/>
          <w:sz w:val="24"/>
        </w:rPr>
      </w:pPr>
    </w:p>
    <w:p w:rsidR="00971D03" w:rsidRDefault="00971D03" w:rsidP="001A473F">
      <w:pPr>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b/>
          <w:color w:val="17365D" w:themeColor="text2" w:themeShade="BF"/>
          <w:sz w:val="22"/>
        </w:rPr>
        <w:t>＜1＞名称について</w:t>
      </w:r>
    </w:p>
    <w:p w:rsidR="00F54592" w:rsidRPr="00F54592" w:rsidRDefault="00F54592" w:rsidP="001A473F">
      <w:pPr>
        <w:jc w:val="left"/>
        <w:rPr>
          <w:rFonts w:ascii="ＭＳ Ｐゴシック" w:eastAsia="ＭＳ Ｐゴシック" w:hAnsi="ＭＳ Ｐゴシック"/>
          <w:b/>
          <w:color w:val="17365D" w:themeColor="text2" w:themeShade="BF"/>
          <w:sz w:val="22"/>
        </w:rPr>
      </w:pPr>
    </w:p>
    <w:p w:rsidR="00971D03" w:rsidRPr="00721241" w:rsidRDefault="00971D03" w:rsidP="001A473F">
      <w:pPr>
        <w:ind w:leftChars="114" w:left="239" w:firstLineChars="100" w:firstLine="22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「エコアクション21 環境経営システム・環境活動レポートガイドライン 2004年版」は4つのパートで構成しており、4つのパートの中に、環境経営システムガイドラインと環境活動レポートガイドラインという2つのガイドラインが組み込まれていました。しかし、エコアクション21の取組は4つのパート全体を網羅するものであり、2つのガイドラインの要求を満たせばそれでよいというものではないことから、2009年版においては、全体を一つのガイドラインとみなし、表題を「エコアクション21ガイドライン2009年版」と変更し、各パートの名称からガイドラインの文言を削除しました。</w:t>
      </w:r>
    </w:p>
    <w:p w:rsidR="00971D03" w:rsidRPr="00721241" w:rsidRDefault="00971D03" w:rsidP="001A473F">
      <w:pPr>
        <w:jc w:val="left"/>
        <w:rPr>
          <w:rFonts w:ascii="ＭＳ Ｐゴシック" w:eastAsia="ＭＳ Ｐゴシック" w:hAnsi="ＭＳ Ｐゴシック"/>
          <w:b/>
          <w:color w:val="17365D" w:themeColor="text2" w:themeShade="BF"/>
          <w:sz w:val="22"/>
        </w:rPr>
      </w:pPr>
    </w:p>
    <w:p w:rsidR="00F54592" w:rsidRPr="00721241" w:rsidRDefault="00EB024C" w:rsidP="001A473F">
      <w:pPr>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＜表題＞</w:t>
      </w:r>
    </w:p>
    <w:tbl>
      <w:tblPr>
        <w:tblStyle w:val="2"/>
        <w:tblW w:w="0" w:type="auto"/>
        <w:tblInd w:w="161" w:type="dxa"/>
        <w:tblLook w:val="04A0" w:firstRow="1" w:lastRow="0" w:firstColumn="1" w:lastColumn="0" w:noHBand="0" w:noVBand="1"/>
      </w:tblPr>
      <w:tblGrid>
        <w:gridCol w:w="4483"/>
        <w:gridCol w:w="4076"/>
      </w:tblGrid>
      <w:tr w:rsidR="00EB024C" w:rsidRPr="00721241" w:rsidTr="00EB0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3" w:type="dxa"/>
            <w:tcBorders>
              <w:top w:val="single" w:sz="8" w:space="0" w:color="F79646" w:themeColor="accent6"/>
              <w:left w:val="single" w:sz="8" w:space="0" w:color="F79646" w:themeColor="accent6"/>
              <w:bottom w:val="nil"/>
              <w:right w:val="nil"/>
            </w:tcBorders>
            <w:hideMark/>
          </w:tcPr>
          <w:p w:rsidR="00EB024C" w:rsidRPr="00721241" w:rsidRDefault="00EB024C" w:rsidP="001A473F">
            <w:pPr>
              <w:jc w:val="cente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2004年版</w:t>
            </w:r>
          </w:p>
        </w:tc>
        <w:tc>
          <w:tcPr>
            <w:tcW w:w="4076" w:type="dxa"/>
            <w:tcBorders>
              <w:top w:val="single" w:sz="8" w:space="0" w:color="F79646" w:themeColor="accent6"/>
              <w:left w:val="nil"/>
              <w:bottom w:val="nil"/>
              <w:right w:val="single" w:sz="8" w:space="0" w:color="F79646" w:themeColor="accent6"/>
            </w:tcBorders>
            <w:hideMark/>
          </w:tcPr>
          <w:p w:rsidR="00EB024C" w:rsidRPr="00721241" w:rsidRDefault="00EB024C" w:rsidP="001A473F">
            <w:pPr>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2009年版</w:t>
            </w:r>
          </w:p>
        </w:tc>
      </w:tr>
      <w:tr w:rsidR="00EB024C" w:rsidRPr="00721241" w:rsidTr="00EB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3" w:type="dxa"/>
            <w:tcBorders>
              <w:right w:val="nil"/>
            </w:tcBorders>
            <w:hideMark/>
          </w:tcPr>
          <w:p w:rsidR="00EB024C" w:rsidRPr="00721241" w:rsidRDefault="00EB024C"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エコアクション21 2004年版－環境経営システム・環境活動レポートガイドライン－</w:t>
            </w:r>
          </w:p>
        </w:tc>
        <w:tc>
          <w:tcPr>
            <w:tcW w:w="4076" w:type="dxa"/>
            <w:tcBorders>
              <w:left w:val="nil"/>
            </w:tcBorders>
            <w:hideMark/>
          </w:tcPr>
          <w:p w:rsidR="00EB024C" w:rsidRPr="00721241" w:rsidRDefault="00EB024C" w:rsidP="001A473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エコアクション21ガイドライン2009年版</w:t>
            </w:r>
          </w:p>
        </w:tc>
      </w:tr>
    </w:tbl>
    <w:p w:rsidR="00EB024C" w:rsidRPr="00721241" w:rsidRDefault="00EB024C" w:rsidP="001A473F">
      <w:pPr>
        <w:rPr>
          <w:rFonts w:ascii="ＭＳ Ｐゴシック" w:eastAsia="ＭＳ Ｐゴシック" w:hAnsi="ＭＳ Ｐゴシック"/>
          <w:b/>
          <w:sz w:val="22"/>
        </w:rPr>
      </w:pPr>
    </w:p>
    <w:p w:rsidR="00F54592" w:rsidRPr="00721241" w:rsidRDefault="00EB024C" w:rsidP="001A473F">
      <w:pPr>
        <w:rPr>
          <w:rFonts w:ascii="ＭＳ Ｐゴシック" w:eastAsia="ＭＳ Ｐゴシック" w:hAnsi="ＭＳ Ｐゴシック"/>
          <w:b/>
          <w:sz w:val="22"/>
        </w:rPr>
      </w:pPr>
      <w:r w:rsidRPr="00721241">
        <w:rPr>
          <w:rFonts w:ascii="ＭＳ Ｐゴシック" w:eastAsia="ＭＳ Ｐゴシック" w:hAnsi="ＭＳ Ｐゴシック" w:hint="eastAsia"/>
          <w:b/>
          <w:sz w:val="22"/>
        </w:rPr>
        <w:t>＜4つのパート＞</w:t>
      </w:r>
    </w:p>
    <w:tbl>
      <w:tblPr>
        <w:tblStyle w:val="2"/>
        <w:tblW w:w="0" w:type="auto"/>
        <w:tblInd w:w="161" w:type="dxa"/>
        <w:tblLook w:val="04A0" w:firstRow="1" w:lastRow="0" w:firstColumn="1" w:lastColumn="0" w:noHBand="0" w:noVBand="1"/>
      </w:tblPr>
      <w:tblGrid>
        <w:gridCol w:w="4483"/>
        <w:gridCol w:w="4076"/>
      </w:tblGrid>
      <w:tr w:rsidR="00EB024C" w:rsidRPr="00721241" w:rsidTr="00EB0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3" w:type="dxa"/>
            <w:tcBorders>
              <w:top w:val="single" w:sz="8" w:space="0" w:color="F79646" w:themeColor="accent6"/>
              <w:left w:val="single" w:sz="8" w:space="0" w:color="F79646" w:themeColor="accent6"/>
              <w:bottom w:val="nil"/>
              <w:right w:val="nil"/>
            </w:tcBorders>
            <w:hideMark/>
          </w:tcPr>
          <w:p w:rsidR="00EB024C" w:rsidRPr="00721241" w:rsidRDefault="00EB024C" w:rsidP="001A473F">
            <w:pPr>
              <w:jc w:val="cente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2004年版</w:t>
            </w:r>
          </w:p>
        </w:tc>
        <w:tc>
          <w:tcPr>
            <w:tcW w:w="4076" w:type="dxa"/>
            <w:tcBorders>
              <w:top w:val="single" w:sz="8" w:space="0" w:color="F79646" w:themeColor="accent6"/>
              <w:left w:val="nil"/>
              <w:bottom w:val="nil"/>
              <w:right w:val="single" w:sz="8" w:space="0" w:color="F79646" w:themeColor="accent6"/>
            </w:tcBorders>
            <w:hideMark/>
          </w:tcPr>
          <w:p w:rsidR="00EB024C" w:rsidRPr="00721241" w:rsidRDefault="00EB024C" w:rsidP="001A473F">
            <w:pPr>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2009年版</w:t>
            </w:r>
          </w:p>
        </w:tc>
      </w:tr>
      <w:tr w:rsidR="00EB024C" w:rsidRPr="00721241" w:rsidTr="00EB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3" w:type="dxa"/>
            <w:tcBorders>
              <w:right w:val="nil"/>
            </w:tcBorders>
            <w:hideMark/>
          </w:tcPr>
          <w:p w:rsidR="00EB024C" w:rsidRPr="00721241" w:rsidRDefault="00EB024C"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環境への負荷の自己チェックの手引き</w:t>
            </w:r>
          </w:p>
        </w:tc>
        <w:tc>
          <w:tcPr>
            <w:tcW w:w="4076" w:type="dxa"/>
            <w:tcBorders>
              <w:left w:val="nil"/>
            </w:tcBorders>
            <w:hideMark/>
          </w:tcPr>
          <w:p w:rsidR="00EB024C" w:rsidRPr="00721241" w:rsidRDefault="00EB024C" w:rsidP="001A473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2004年版と同じ</w:t>
            </w:r>
          </w:p>
        </w:tc>
      </w:tr>
      <w:tr w:rsidR="00EB024C" w:rsidRPr="00721241" w:rsidTr="00EB024C">
        <w:tc>
          <w:tcPr>
            <w:cnfStyle w:val="001000000000" w:firstRow="0" w:lastRow="0" w:firstColumn="1" w:lastColumn="0" w:oddVBand="0" w:evenVBand="0" w:oddHBand="0" w:evenHBand="0" w:firstRowFirstColumn="0" w:firstRowLastColumn="0" w:lastRowFirstColumn="0" w:lastRowLastColumn="0"/>
            <w:tcW w:w="4483" w:type="dxa"/>
            <w:tcBorders>
              <w:top w:val="nil"/>
              <w:left w:val="single" w:sz="8" w:space="0" w:color="F79646" w:themeColor="accent6"/>
              <w:bottom w:val="nil"/>
              <w:right w:val="nil"/>
            </w:tcBorders>
            <w:hideMark/>
          </w:tcPr>
          <w:p w:rsidR="00EB024C" w:rsidRPr="00721241" w:rsidRDefault="00EB024C"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環境への取組の自己チェックの手引き</w:t>
            </w:r>
          </w:p>
        </w:tc>
        <w:tc>
          <w:tcPr>
            <w:tcW w:w="4076" w:type="dxa"/>
            <w:tcBorders>
              <w:top w:val="nil"/>
              <w:left w:val="nil"/>
              <w:bottom w:val="nil"/>
              <w:right w:val="single" w:sz="8" w:space="0" w:color="F79646" w:themeColor="accent6"/>
            </w:tcBorders>
            <w:hideMark/>
          </w:tcPr>
          <w:p w:rsidR="00EB024C" w:rsidRPr="00721241" w:rsidRDefault="00EB024C" w:rsidP="001A473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2004年版と同じ</w:t>
            </w:r>
          </w:p>
        </w:tc>
      </w:tr>
      <w:tr w:rsidR="00EB024C" w:rsidRPr="00721241" w:rsidTr="00EB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3" w:type="dxa"/>
            <w:tcBorders>
              <w:right w:val="nil"/>
            </w:tcBorders>
            <w:hideMark/>
          </w:tcPr>
          <w:p w:rsidR="00EB024C" w:rsidRPr="00721241" w:rsidRDefault="00EB024C"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環境経営システムガイドライン</w:t>
            </w:r>
          </w:p>
        </w:tc>
        <w:tc>
          <w:tcPr>
            <w:tcW w:w="4076" w:type="dxa"/>
            <w:tcBorders>
              <w:left w:val="nil"/>
            </w:tcBorders>
            <w:hideMark/>
          </w:tcPr>
          <w:p w:rsidR="00EB024C" w:rsidRPr="00721241" w:rsidRDefault="00EB024C" w:rsidP="001A473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環境経営システム</w:t>
            </w:r>
          </w:p>
        </w:tc>
      </w:tr>
      <w:tr w:rsidR="00EB024C" w:rsidRPr="00721241" w:rsidTr="00EB024C">
        <w:tc>
          <w:tcPr>
            <w:cnfStyle w:val="001000000000" w:firstRow="0" w:lastRow="0" w:firstColumn="1" w:lastColumn="0" w:oddVBand="0" w:evenVBand="0" w:oddHBand="0" w:evenHBand="0" w:firstRowFirstColumn="0" w:firstRowLastColumn="0" w:lastRowFirstColumn="0" w:lastRowLastColumn="0"/>
            <w:tcW w:w="4483" w:type="dxa"/>
            <w:tcBorders>
              <w:top w:val="nil"/>
              <w:left w:val="single" w:sz="8" w:space="0" w:color="F79646" w:themeColor="accent6"/>
              <w:bottom w:val="single" w:sz="8" w:space="0" w:color="F79646" w:themeColor="accent6"/>
              <w:right w:val="nil"/>
            </w:tcBorders>
            <w:hideMark/>
          </w:tcPr>
          <w:p w:rsidR="00EB024C" w:rsidRPr="00721241" w:rsidRDefault="00EB024C" w:rsidP="001A473F">
            <w:pP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環境活動レポートガイドライン</w:t>
            </w:r>
          </w:p>
        </w:tc>
        <w:tc>
          <w:tcPr>
            <w:tcW w:w="4076" w:type="dxa"/>
            <w:tcBorders>
              <w:top w:val="nil"/>
              <w:left w:val="nil"/>
              <w:bottom w:val="single" w:sz="8" w:space="0" w:color="F79646" w:themeColor="accent6"/>
              <w:right w:val="single" w:sz="8" w:space="0" w:color="F79646" w:themeColor="accent6"/>
            </w:tcBorders>
            <w:hideMark/>
          </w:tcPr>
          <w:p w:rsidR="00EB024C" w:rsidRPr="00721241" w:rsidRDefault="00EB024C" w:rsidP="001A473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環境活動レポート</w:t>
            </w:r>
          </w:p>
        </w:tc>
      </w:tr>
    </w:tbl>
    <w:p w:rsidR="00EB024C" w:rsidRPr="00721241" w:rsidRDefault="00EB024C" w:rsidP="001A473F">
      <w:pPr>
        <w:jc w:val="left"/>
        <w:rPr>
          <w:rFonts w:ascii="ＭＳ Ｐゴシック" w:eastAsia="ＭＳ Ｐゴシック" w:hAnsi="ＭＳ Ｐゴシック"/>
          <w:b/>
          <w:color w:val="17365D" w:themeColor="text2" w:themeShade="BF"/>
          <w:sz w:val="22"/>
        </w:rPr>
      </w:pPr>
    </w:p>
    <w:p w:rsidR="00EB024C" w:rsidRDefault="00EB024C" w:rsidP="001A473F">
      <w:pPr>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b/>
          <w:color w:val="17365D" w:themeColor="text2" w:themeShade="BF"/>
          <w:sz w:val="22"/>
        </w:rPr>
        <w:t>＜2＞全体構成について</w:t>
      </w:r>
    </w:p>
    <w:p w:rsidR="00F54592" w:rsidRPr="00721241" w:rsidRDefault="00F54592" w:rsidP="001A473F">
      <w:pPr>
        <w:jc w:val="left"/>
        <w:rPr>
          <w:rFonts w:ascii="ＭＳ Ｐゴシック" w:eastAsia="ＭＳ Ｐゴシック" w:hAnsi="ＭＳ Ｐゴシック"/>
          <w:b/>
          <w:color w:val="17365D" w:themeColor="text2" w:themeShade="BF"/>
          <w:sz w:val="22"/>
        </w:rPr>
      </w:pPr>
    </w:p>
    <w:p w:rsidR="00EB024C" w:rsidRPr="00721241" w:rsidRDefault="00EB024C" w:rsidP="00794ED9">
      <w:pPr>
        <w:ind w:firstLineChars="100" w:firstLine="220"/>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エコアクション21に取り組む多くの事業者が認証・登録を受けることを目指していることから、認証・登録に関する章を新たに加えました。併せて理解しやすいように、全体の構成も変</w:t>
      </w:r>
      <w:r w:rsidRPr="00721241">
        <w:rPr>
          <w:rFonts w:ascii="ＭＳ Ｐゴシック" w:eastAsia="ＭＳ Ｐゴシック" w:hAnsi="ＭＳ Ｐゴシック" w:hint="eastAsia"/>
          <w:sz w:val="22"/>
        </w:rPr>
        <w:lastRenderedPageBreak/>
        <w:t>更しました。</w:t>
      </w:r>
    </w:p>
    <w:p w:rsidR="00EB024C" w:rsidRPr="00721241" w:rsidRDefault="00EB024C" w:rsidP="001A473F">
      <w:pPr>
        <w:ind w:leftChars="114" w:left="239" w:firstLineChars="100" w:firstLine="220"/>
        <w:rPr>
          <w:rFonts w:ascii="ＭＳ Ｐゴシック" w:eastAsia="ＭＳ Ｐゴシック" w:hAnsi="ＭＳ Ｐゴシック"/>
          <w:sz w:val="22"/>
        </w:rPr>
      </w:pPr>
    </w:p>
    <w:p w:rsidR="00EB024C" w:rsidRPr="00794ED9" w:rsidRDefault="00EB024C" w:rsidP="00794ED9">
      <w:pPr>
        <w:pStyle w:val="ac"/>
        <w:numPr>
          <w:ilvl w:val="0"/>
          <w:numId w:val="7"/>
        </w:numPr>
        <w:ind w:leftChars="0"/>
        <w:jc w:val="left"/>
        <w:rPr>
          <w:rFonts w:ascii="ＭＳ Ｐゴシック" w:eastAsia="ＭＳ Ｐゴシック" w:hAnsi="ＭＳ Ｐゴシック"/>
          <w:b/>
          <w:color w:val="17365D" w:themeColor="text2" w:themeShade="BF"/>
          <w:sz w:val="22"/>
        </w:rPr>
      </w:pPr>
      <w:r w:rsidRPr="00794ED9">
        <w:rPr>
          <w:rFonts w:ascii="ＭＳ Ｐゴシック" w:eastAsia="ＭＳ Ｐゴシック" w:hAnsi="ＭＳ Ｐゴシック" w:hint="eastAsia"/>
          <w:b/>
          <w:color w:val="17365D" w:themeColor="text2" w:themeShade="BF"/>
          <w:sz w:val="22"/>
        </w:rPr>
        <w:t>環境経営システムの要求事項について</w:t>
      </w:r>
    </w:p>
    <w:p w:rsidR="00F54592" w:rsidRPr="00721241" w:rsidRDefault="00F54592" w:rsidP="001A473F">
      <w:pPr>
        <w:jc w:val="left"/>
        <w:rPr>
          <w:rFonts w:ascii="ＭＳ Ｐゴシック" w:eastAsia="ＭＳ Ｐゴシック" w:hAnsi="ＭＳ Ｐゴシック"/>
          <w:b/>
          <w:color w:val="17365D" w:themeColor="text2" w:themeShade="BF"/>
          <w:sz w:val="22"/>
        </w:rPr>
      </w:pPr>
    </w:p>
    <w:p w:rsidR="00EB024C" w:rsidRPr="00794ED9" w:rsidRDefault="00EB024C" w:rsidP="00794ED9">
      <w:pPr>
        <w:pStyle w:val="ac"/>
        <w:numPr>
          <w:ilvl w:val="0"/>
          <w:numId w:val="4"/>
        </w:numPr>
        <w:ind w:leftChars="0"/>
        <w:jc w:val="left"/>
        <w:rPr>
          <w:rFonts w:ascii="ＭＳ Ｐゴシック" w:eastAsia="ＭＳ Ｐゴシック" w:hAnsi="ＭＳ Ｐゴシック"/>
          <w:b/>
          <w:color w:val="17365D" w:themeColor="text2" w:themeShade="BF"/>
          <w:sz w:val="22"/>
        </w:rPr>
      </w:pPr>
      <w:r w:rsidRPr="00794ED9">
        <w:rPr>
          <w:rFonts w:ascii="ＭＳ Ｐゴシック" w:eastAsia="ＭＳ Ｐゴシック" w:hAnsi="ＭＳ Ｐゴシック" w:hint="eastAsia"/>
          <w:kern w:val="0"/>
          <w:sz w:val="22"/>
        </w:rPr>
        <w:t>境経営システムの項目に「取組の対象組織・活動の明確化」を加え、12項目から</w:t>
      </w:r>
      <w:r w:rsidRPr="00794ED9">
        <w:rPr>
          <w:rFonts w:ascii="ＭＳ Ｐゴシック" w:eastAsia="ＭＳ Ｐゴシック" w:hAnsi="ＭＳ Ｐゴシック" w:hint="eastAsia"/>
          <w:color w:val="FF0000"/>
          <w:kern w:val="0"/>
          <w:sz w:val="22"/>
        </w:rPr>
        <w:t>13項目</w:t>
      </w:r>
      <w:r w:rsidRPr="00794ED9">
        <w:rPr>
          <w:rFonts w:ascii="ＭＳ Ｐゴシック" w:eastAsia="ＭＳ Ｐゴシック" w:hAnsi="ＭＳ Ｐゴシック" w:hint="eastAsia"/>
          <w:kern w:val="0"/>
          <w:sz w:val="22"/>
        </w:rPr>
        <w:t>としました。</w:t>
      </w:r>
    </w:p>
    <w:p w:rsidR="00EB024C" w:rsidRPr="00721241" w:rsidRDefault="00EB024C" w:rsidP="001A473F">
      <w:pPr>
        <w:pStyle w:val="ac"/>
        <w:numPr>
          <w:ilvl w:val="0"/>
          <w:numId w:val="4"/>
        </w:numPr>
        <w:ind w:leftChars="0"/>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kern w:val="0"/>
          <w:sz w:val="22"/>
        </w:rPr>
        <w:t>握すべき環境負荷</w:t>
      </w:r>
      <w:hyperlink w:anchor="環境負荷" w:history="1">
        <w:r w:rsidRPr="00E6516F">
          <w:rPr>
            <w:rStyle w:val="a7"/>
            <w:rFonts w:ascii="ＭＳ Ｐゴシック" w:eastAsia="ＭＳ Ｐゴシック" w:hAnsi="ＭＳ Ｐゴシック" w:hint="eastAsia"/>
            <w:kern w:val="0"/>
            <w:sz w:val="22"/>
            <w:vertAlign w:val="superscript"/>
          </w:rPr>
          <w:t>＊</w:t>
        </w:r>
      </w:hyperlink>
      <w:r w:rsidRPr="00721241">
        <w:rPr>
          <w:rFonts w:ascii="ＭＳ Ｐゴシック" w:eastAsia="ＭＳ Ｐゴシック" w:hAnsi="ＭＳ Ｐゴシック" w:hint="eastAsia"/>
          <w:kern w:val="0"/>
          <w:sz w:val="22"/>
        </w:rPr>
        <w:t>項目として、「</w:t>
      </w:r>
      <w:r w:rsidRPr="00721241">
        <w:rPr>
          <w:rFonts w:ascii="ＭＳ Ｐゴシック" w:eastAsia="ＭＳ Ｐゴシック" w:hAnsi="ＭＳ Ｐゴシック" w:hint="eastAsia"/>
          <w:color w:val="FF0000"/>
          <w:kern w:val="0"/>
          <w:sz w:val="22"/>
        </w:rPr>
        <w:t>化学物質</w:t>
      </w:r>
      <w:hyperlink w:anchor="化学物質" w:history="1">
        <w:r w:rsidRPr="00E6516F">
          <w:rPr>
            <w:rStyle w:val="a7"/>
            <w:rFonts w:ascii="ＭＳ Ｐゴシック" w:eastAsia="ＭＳ Ｐゴシック" w:hAnsi="ＭＳ Ｐゴシック" w:hint="eastAsia"/>
            <w:kern w:val="0"/>
            <w:sz w:val="22"/>
            <w:vertAlign w:val="superscript"/>
          </w:rPr>
          <w:t>＊</w:t>
        </w:r>
      </w:hyperlink>
      <w:r w:rsidRPr="00721241">
        <w:rPr>
          <w:rFonts w:ascii="ＭＳ Ｐゴシック" w:eastAsia="ＭＳ Ｐゴシック" w:hAnsi="ＭＳ Ｐゴシック" w:hint="eastAsia"/>
          <w:color w:val="FF0000"/>
          <w:kern w:val="0"/>
          <w:sz w:val="22"/>
        </w:rPr>
        <w:t>使用量</w:t>
      </w:r>
      <w:r w:rsidRPr="00721241">
        <w:rPr>
          <w:rFonts w:ascii="ＭＳ Ｐゴシック" w:eastAsia="ＭＳ Ｐゴシック" w:hAnsi="ＭＳ Ｐゴシック" w:hint="eastAsia"/>
          <w:kern w:val="0"/>
          <w:sz w:val="22"/>
        </w:rPr>
        <w:t>（化学物質を取り扱う事業者の場合）」を必須として追加しました。</w:t>
      </w:r>
    </w:p>
    <w:p w:rsidR="00EB024C" w:rsidRPr="00721241" w:rsidRDefault="00EB024C" w:rsidP="001A473F">
      <w:pPr>
        <w:pStyle w:val="ac"/>
        <w:numPr>
          <w:ilvl w:val="0"/>
          <w:numId w:val="4"/>
        </w:numPr>
        <w:ind w:leftChars="0"/>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kern w:val="0"/>
          <w:sz w:val="22"/>
        </w:rPr>
        <w:t>境目標を策定する項目として、「</w:t>
      </w:r>
      <w:r w:rsidRPr="00721241">
        <w:rPr>
          <w:rFonts w:ascii="ＭＳ Ｐゴシック" w:eastAsia="ＭＳ Ｐゴシック" w:hAnsi="ＭＳ Ｐゴシック" w:hint="eastAsia"/>
          <w:color w:val="FF0000"/>
          <w:kern w:val="0"/>
          <w:sz w:val="22"/>
        </w:rPr>
        <w:t>化学物質使用量の削減</w:t>
      </w:r>
      <w:r w:rsidRPr="00721241">
        <w:rPr>
          <w:rFonts w:ascii="ＭＳ Ｐゴシック" w:eastAsia="ＭＳ Ｐゴシック" w:hAnsi="ＭＳ Ｐゴシック" w:hint="eastAsia"/>
          <w:kern w:val="0"/>
          <w:sz w:val="22"/>
        </w:rPr>
        <w:t>（化学物質を取り扱う事業者の場合）」、「</w:t>
      </w:r>
      <w:r w:rsidRPr="00721241">
        <w:rPr>
          <w:rFonts w:ascii="ＭＳ Ｐゴシック" w:eastAsia="ＭＳ Ｐゴシック" w:hAnsi="ＭＳ Ｐゴシック" w:hint="eastAsia"/>
          <w:color w:val="FF0000"/>
          <w:kern w:val="0"/>
          <w:sz w:val="22"/>
        </w:rPr>
        <w:t>グリーン購入</w:t>
      </w:r>
      <w:r w:rsidRPr="00721241">
        <w:rPr>
          <w:rFonts w:ascii="ＭＳ Ｐゴシック" w:eastAsia="ＭＳ Ｐゴシック" w:hAnsi="ＭＳ Ｐゴシック" w:hint="eastAsia"/>
          <w:kern w:val="0"/>
          <w:sz w:val="22"/>
        </w:rPr>
        <w:t>」及び「</w:t>
      </w:r>
      <w:r w:rsidRPr="00721241">
        <w:rPr>
          <w:rFonts w:ascii="ＭＳ Ｐゴシック" w:eastAsia="ＭＳ Ｐゴシック" w:hAnsi="ＭＳ Ｐゴシック" w:hint="eastAsia"/>
          <w:color w:val="FF0000"/>
          <w:kern w:val="0"/>
          <w:sz w:val="22"/>
        </w:rPr>
        <w:t>自らが生産・販売・提供する製品及びサービスに関する環境配慮</w:t>
      </w:r>
      <w:r w:rsidRPr="00721241">
        <w:rPr>
          <w:rFonts w:ascii="ＭＳ Ｐゴシック" w:eastAsia="ＭＳ Ｐゴシック" w:hAnsi="ＭＳ Ｐゴシック" w:hint="eastAsia"/>
          <w:kern w:val="0"/>
          <w:sz w:val="22"/>
        </w:rPr>
        <w:t>」の3項目を必須として追加しました。</w:t>
      </w:r>
    </w:p>
    <w:p w:rsidR="00EB024C" w:rsidRPr="00721241" w:rsidRDefault="00EB024C" w:rsidP="001A473F">
      <w:pPr>
        <w:pStyle w:val="ac"/>
        <w:numPr>
          <w:ilvl w:val="0"/>
          <w:numId w:val="4"/>
        </w:numPr>
        <w:ind w:leftChars="0"/>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kern w:val="0"/>
          <w:sz w:val="22"/>
        </w:rPr>
        <w:t>規模が比較的大きな組織においては、推奨事項の一部を要求事項とし、「</w:t>
      </w:r>
      <w:r w:rsidRPr="00721241">
        <w:rPr>
          <w:rFonts w:ascii="ＭＳ Ｐゴシック" w:eastAsia="ＭＳ Ｐゴシック" w:hAnsi="ＭＳ Ｐゴシック" w:hint="eastAsia"/>
          <w:color w:val="FF0000"/>
          <w:kern w:val="0"/>
          <w:sz w:val="22"/>
        </w:rPr>
        <w:t>規模が比較的大きな組織を対象にした要求事項</w:t>
      </w:r>
      <w:r w:rsidRPr="00721241">
        <w:rPr>
          <w:rFonts w:ascii="ＭＳ Ｐゴシック" w:eastAsia="ＭＳ Ｐゴシック" w:hAnsi="ＭＳ Ｐゴシック" w:hint="eastAsia"/>
          <w:kern w:val="0"/>
          <w:sz w:val="22"/>
        </w:rPr>
        <w:t>」として、新たに欄を設けました。</w:t>
      </w:r>
    </w:p>
    <w:p w:rsidR="00EB024C" w:rsidRPr="00721241" w:rsidRDefault="00EB024C" w:rsidP="001A473F">
      <w:pPr>
        <w:jc w:val="left"/>
        <w:rPr>
          <w:rFonts w:ascii="ＭＳ Ｐゴシック" w:eastAsia="ＭＳ Ｐゴシック" w:hAnsi="ＭＳ Ｐゴシック"/>
          <w:b/>
          <w:color w:val="17365D" w:themeColor="text2" w:themeShade="BF"/>
          <w:sz w:val="22"/>
        </w:rPr>
      </w:pPr>
    </w:p>
    <w:p w:rsidR="00EB024C" w:rsidRDefault="00EB024C" w:rsidP="001A473F">
      <w:pPr>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b/>
          <w:color w:val="17365D" w:themeColor="text2" w:themeShade="BF"/>
          <w:sz w:val="22"/>
        </w:rPr>
        <w:t>＜4＞環境活動レポートの要求事項について</w:t>
      </w:r>
    </w:p>
    <w:p w:rsidR="00F54592" w:rsidRPr="00721241" w:rsidRDefault="00F54592" w:rsidP="001A473F">
      <w:pPr>
        <w:jc w:val="left"/>
        <w:rPr>
          <w:rFonts w:ascii="ＭＳ Ｐゴシック" w:eastAsia="ＭＳ Ｐゴシック" w:hAnsi="ＭＳ Ｐゴシック"/>
          <w:b/>
          <w:color w:val="17365D" w:themeColor="text2" w:themeShade="BF"/>
          <w:sz w:val="22"/>
        </w:rPr>
      </w:pPr>
    </w:p>
    <w:p w:rsidR="00EB024C" w:rsidRPr="00721241" w:rsidRDefault="00EB024C" w:rsidP="001A473F">
      <w:pPr>
        <w:ind w:firstLineChars="100" w:firstLine="220"/>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kern w:val="0"/>
          <w:sz w:val="22"/>
        </w:rPr>
        <w:t>環境活動レポートに最低限盛り込むべき内容について、これまで解説に記載していた項目を含め、5点（</w:t>
      </w:r>
      <w:r w:rsidRPr="00721241">
        <w:rPr>
          <w:rFonts w:ascii="ＭＳ Ｐゴシック" w:eastAsia="ＭＳ Ｐゴシック" w:hAnsi="ＭＳ Ｐゴシック" w:hint="eastAsia"/>
          <w:color w:val="FF0000"/>
          <w:kern w:val="0"/>
          <w:sz w:val="22"/>
        </w:rPr>
        <w:t>組織概要、対象範囲、環境活動計画における次年度の取組内容、環境関連法規等の遵守状況の確認及び評価の結果、代表者による全体評価と見直しの結果</w:t>
      </w:r>
      <w:r w:rsidRPr="00721241">
        <w:rPr>
          <w:rFonts w:ascii="ＭＳ Ｐゴシック" w:eastAsia="ＭＳ Ｐゴシック" w:hAnsi="ＭＳ Ｐゴシック" w:hint="eastAsia"/>
          <w:kern w:val="0"/>
          <w:sz w:val="22"/>
        </w:rPr>
        <w:t>）を要求事項の中に追加し、5項目から9項目としました。</w:t>
      </w:r>
    </w:p>
    <w:p w:rsidR="00EB024C" w:rsidRPr="00721241" w:rsidRDefault="00EB024C" w:rsidP="001A473F">
      <w:pPr>
        <w:jc w:val="left"/>
        <w:rPr>
          <w:rFonts w:ascii="ＭＳ Ｐゴシック" w:eastAsia="ＭＳ Ｐゴシック" w:hAnsi="ＭＳ Ｐゴシック"/>
          <w:b/>
          <w:color w:val="17365D" w:themeColor="text2" w:themeShade="BF"/>
          <w:sz w:val="22"/>
        </w:rPr>
      </w:pPr>
    </w:p>
    <w:p w:rsidR="00EB024C" w:rsidRDefault="00EB024C" w:rsidP="001A473F">
      <w:pPr>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b/>
          <w:color w:val="17365D" w:themeColor="text2" w:themeShade="BF"/>
          <w:sz w:val="22"/>
        </w:rPr>
        <w:t>＜5＞環境への負荷の自己チェックの手引き及びチェックシートについて</w:t>
      </w:r>
    </w:p>
    <w:p w:rsidR="00F54592" w:rsidRPr="00721241" w:rsidRDefault="00F54592" w:rsidP="001A473F">
      <w:pPr>
        <w:jc w:val="left"/>
        <w:rPr>
          <w:rFonts w:ascii="ＭＳ Ｐゴシック" w:eastAsia="ＭＳ Ｐゴシック" w:hAnsi="ＭＳ Ｐゴシック"/>
          <w:b/>
          <w:color w:val="17365D" w:themeColor="text2" w:themeShade="BF"/>
          <w:sz w:val="22"/>
        </w:rPr>
      </w:pPr>
    </w:p>
    <w:p w:rsidR="00EB024C" w:rsidRPr="00721241" w:rsidRDefault="00EB024C" w:rsidP="001A473F">
      <w:pPr>
        <w:ind w:firstLineChars="100" w:firstLine="220"/>
        <w:jc w:val="left"/>
        <w:rPr>
          <w:rFonts w:ascii="ＭＳ Ｐゴシック" w:eastAsia="ＭＳ Ｐゴシック" w:hAnsi="ＭＳ Ｐゴシック"/>
          <w:kern w:val="0"/>
          <w:sz w:val="22"/>
        </w:rPr>
      </w:pPr>
      <w:r w:rsidRPr="00721241">
        <w:rPr>
          <w:rFonts w:ascii="ＭＳ Ｐゴシック" w:eastAsia="ＭＳ Ｐゴシック" w:hAnsi="ＭＳ Ｐゴシック" w:hint="eastAsia"/>
          <w:kern w:val="0"/>
          <w:sz w:val="22"/>
        </w:rPr>
        <w:t>エコアクション21ガイドライン2004年版を策定する際に前提とした「環境報告書ガイドライン2003年度版」及び「事業者の環境パフォーマンス指標ガイドライン2002年度版」が統合され、新たに「環境報告ガイドライン2007年版」として策定されたことから、環境への負荷の自己チェックで把握する項目について見直しを行い、中小事業者にとって把握しやすい項目としました。</w:t>
      </w:r>
    </w:p>
    <w:p w:rsidR="00EB024C" w:rsidRPr="00721241" w:rsidRDefault="00EB024C" w:rsidP="001A473F">
      <w:pPr>
        <w:jc w:val="left"/>
        <w:rPr>
          <w:rFonts w:ascii="ＭＳ Ｐゴシック" w:eastAsia="ＭＳ Ｐゴシック" w:hAnsi="ＭＳ Ｐゴシック"/>
          <w:b/>
          <w:color w:val="17365D" w:themeColor="text2" w:themeShade="BF"/>
          <w:sz w:val="22"/>
        </w:rPr>
      </w:pPr>
    </w:p>
    <w:p w:rsidR="00EB024C" w:rsidRDefault="00EB024C" w:rsidP="001A473F">
      <w:pPr>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b/>
          <w:color w:val="17365D" w:themeColor="text2" w:themeShade="BF"/>
          <w:sz w:val="22"/>
        </w:rPr>
        <w:t>＜4＞環境への取り組みの自己チェックの手引き及びチェックリストついて</w:t>
      </w:r>
    </w:p>
    <w:p w:rsidR="00F54592" w:rsidRPr="00721241" w:rsidRDefault="00F54592" w:rsidP="001A473F">
      <w:pPr>
        <w:jc w:val="left"/>
        <w:rPr>
          <w:rFonts w:ascii="ＭＳ Ｐゴシック" w:eastAsia="ＭＳ Ｐゴシック" w:hAnsi="ＭＳ Ｐゴシック"/>
          <w:b/>
          <w:color w:val="17365D" w:themeColor="text2" w:themeShade="BF"/>
          <w:sz w:val="22"/>
        </w:rPr>
      </w:pPr>
    </w:p>
    <w:p w:rsidR="00EB024C" w:rsidRPr="00721241" w:rsidRDefault="00EB024C" w:rsidP="001A473F">
      <w:pPr>
        <w:ind w:firstLineChars="100" w:firstLine="220"/>
        <w:jc w:val="left"/>
        <w:rPr>
          <w:rFonts w:ascii="ＭＳ Ｐゴシック" w:eastAsia="ＭＳ Ｐゴシック" w:hAnsi="ＭＳ Ｐゴシック"/>
          <w:b/>
          <w:color w:val="17365D" w:themeColor="text2" w:themeShade="BF"/>
          <w:sz w:val="22"/>
        </w:rPr>
      </w:pPr>
      <w:r w:rsidRPr="00721241">
        <w:rPr>
          <w:rFonts w:ascii="ＭＳ Ｐゴシック" w:eastAsia="ＭＳ Ｐゴシック" w:hAnsi="ＭＳ Ｐゴシック" w:hint="eastAsia"/>
          <w:kern w:val="0"/>
          <w:sz w:val="22"/>
        </w:rPr>
        <w:t>エコアクション21ガイドライン2004年版に準じた業種別ガイドラインが策定されたことを受けて、明らかに特定の業種にしか該当しない取組をリストから外し、内容を整理しました。</w:t>
      </w:r>
    </w:p>
    <w:p w:rsidR="00794ED9" w:rsidRDefault="00794ED9">
      <w:pPr>
        <w:widowControl/>
        <w:jc w:val="left"/>
        <w:rPr>
          <w:rFonts w:ascii="ＭＳ Ｐゴシック" w:eastAsia="ＭＳ Ｐゴシック" w:hAnsi="ＭＳ Ｐゴシック"/>
          <w:b/>
          <w:color w:val="17365D" w:themeColor="text2" w:themeShade="BF"/>
          <w:sz w:val="24"/>
          <w:szCs w:val="24"/>
        </w:rPr>
      </w:pPr>
      <w:r>
        <w:rPr>
          <w:rFonts w:ascii="ＭＳ Ｐゴシック" w:eastAsia="ＭＳ Ｐゴシック" w:hAnsi="ＭＳ Ｐゴシック"/>
          <w:b/>
          <w:color w:val="17365D" w:themeColor="text2" w:themeShade="BF"/>
          <w:sz w:val="24"/>
          <w:szCs w:val="24"/>
        </w:rPr>
        <w:br w:type="page"/>
      </w:r>
    </w:p>
    <w:p w:rsidR="001A473F" w:rsidRDefault="00EB024C" w:rsidP="00794ED9">
      <w:pPr>
        <w:jc w:val="center"/>
        <w:rPr>
          <w:rFonts w:ascii="ＭＳ Ｐゴシック" w:eastAsia="ＭＳ Ｐゴシック" w:hAnsi="ＭＳ Ｐゴシック"/>
          <w:b/>
          <w:color w:val="000000" w:themeColor="text1"/>
          <w:sz w:val="32"/>
          <w:szCs w:val="40"/>
        </w:rPr>
      </w:pPr>
      <w:bookmarkStart w:id="7" w:name="【第1章】エコアクション21ガイドライン2009年版の概要"/>
      <w:r>
        <w:rPr>
          <w:rFonts w:ascii="ＭＳ Ｐゴシック" w:eastAsia="ＭＳ Ｐゴシック" w:hAnsi="ＭＳ Ｐゴシック" w:hint="eastAsia"/>
          <w:b/>
          <w:color w:val="000000" w:themeColor="text1"/>
          <w:sz w:val="32"/>
          <w:szCs w:val="40"/>
        </w:rPr>
        <w:lastRenderedPageBreak/>
        <w:t>【</w:t>
      </w:r>
      <w:r w:rsidRPr="00EB024C">
        <w:rPr>
          <w:rFonts w:ascii="ＭＳ Ｐゴシック" w:eastAsia="ＭＳ Ｐゴシック" w:hAnsi="ＭＳ Ｐゴシック" w:hint="eastAsia"/>
          <w:b/>
          <w:color w:val="000000" w:themeColor="text1"/>
          <w:sz w:val="32"/>
          <w:szCs w:val="40"/>
        </w:rPr>
        <w:t>第1章</w:t>
      </w:r>
      <w:r>
        <w:rPr>
          <w:rFonts w:ascii="ＭＳ Ｐゴシック" w:eastAsia="ＭＳ Ｐゴシック" w:hAnsi="ＭＳ Ｐゴシック"/>
          <w:b/>
          <w:color w:val="000000" w:themeColor="text1"/>
          <w:sz w:val="32"/>
          <w:szCs w:val="40"/>
        </w:rPr>
        <w:t>】</w:t>
      </w:r>
      <w:r w:rsidRPr="00EB024C">
        <w:rPr>
          <w:rFonts w:ascii="ＭＳ Ｐゴシック" w:eastAsia="ＭＳ Ｐゴシック" w:hAnsi="ＭＳ Ｐゴシック" w:hint="eastAsia"/>
          <w:b/>
          <w:color w:val="000000" w:themeColor="text1"/>
          <w:sz w:val="32"/>
          <w:szCs w:val="40"/>
        </w:rPr>
        <w:t>エコアクション21ガイドライン2009年版の概要</w:t>
      </w:r>
    </w:p>
    <w:bookmarkEnd w:id="7"/>
    <w:p w:rsidR="00794ED9" w:rsidRPr="00794ED9" w:rsidRDefault="00794ED9" w:rsidP="00794ED9">
      <w:pPr>
        <w:jc w:val="center"/>
        <w:rPr>
          <w:rFonts w:ascii="ＭＳ Ｐゴシック" w:eastAsia="ＭＳ Ｐゴシック" w:hAnsi="ＭＳ Ｐゴシック"/>
          <w:b/>
          <w:color w:val="000000" w:themeColor="text1"/>
          <w:sz w:val="32"/>
          <w:szCs w:val="40"/>
        </w:rPr>
      </w:pPr>
    </w:p>
    <w:p w:rsidR="00EB024C" w:rsidRPr="00EB024C" w:rsidRDefault="00EB024C" w:rsidP="001A473F">
      <w:pPr>
        <w:jc w:val="center"/>
        <w:rPr>
          <w:rFonts w:ascii="ＭＳ Ｐゴシック" w:eastAsia="ＭＳ Ｐゴシック" w:hAnsi="ＭＳ Ｐゴシック"/>
          <w:b/>
          <w:color w:val="FF0000"/>
          <w:sz w:val="24"/>
          <w:szCs w:val="36"/>
        </w:rPr>
      </w:pPr>
      <w:r>
        <w:rPr>
          <w:rFonts w:ascii="ＭＳ Ｐゴシック" w:eastAsia="ＭＳ Ｐゴシック" w:hAnsi="ＭＳ Ｐゴシック" w:hint="eastAsia"/>
          <w:b/>
          <w:color w:val="FF0000"/>
          <w:sz w:val="24"/>
          <w:szCs w:val="36"/>
        </w:rPr>
        <w:t xml:space="preserve">－　</w:t>
      </w:r>
      <w:r w:rsidRPr="00EB024C">
        <w:rPr>
          <w:rFonts w:ascii="ＭＳ Ｐゴシック" w:eastAsia="ＭＳ Ｐゴシック" w:hAnsi="ＭＳ Ｐゴシック" w:hint="eastAsia"/>
          <w:b/>
          <w:color w:val="FF0000"/>
          <w:sz w:val="24"/>
          <w:szCs w:val="36"/>
        </w:rPr>
        <w:t>1．</w:t>
      </w:r>
      <w:bookmarkStart w:id="8" w:name="エコアクション21とは"/>
      <w:r w:rsidRPr="00EB024C">
        <w:rPr>
          <w:rFonts w:ascii="ＭＳ Ｐゴシック" w:eastAsia="ＭＳ Ｐゴシック" w:hAnsi="ＭＳ Ｐゴシック" w:hint="eastAsia"/>
          <w:b/>
          <w:color w:val="FF0000"/>
          <w:sz w:val="24"/>
          <w:szCs w:val="36"/>
        </w:rPr>
        <w:t>エコアクション21とは</w:t>
      </w:r>
      <w:bookmarkEnd w:id="8"/>
      <w:r>
        <w:rPr>
          <w:rFonts w:ascii="ＭＳ Ｐゴシック" w:eastAsia="ＭＳ Ｐゴシック" w:hAnsi="ＭＳ Ｐゴシック" w:hint="eastAsia"/>
          <w:b/>
          <w:color w:val="FF0000"/>
          <w:sz w:val="24"/>
          <w:szCs w:val="36"/>
        </w:rPr>
        <w:t xml:space="preserve">　－</w:t>
      </w:r>
    </w:p>
    <w:p w:rsidR="00EB024C" w:rsidRPr="00EB024C" w:rsidRDefault="00EB024C" w:rsidP="001A473F">
      <w:pPr>
        <w:jc w:val="left"/>
        <w:rPr>
          <w:rFonts w:ascii="ＭＳ Ｐゴシック" w:eastAsia="ＭＳ Ｐゴシック" w:hAnsi="ＭＳ Ｐゴシック"/>
          <w:b/>
          <w:color w:val="17365D" w:themeColor="text2" w:themeShade="BF"/>
          <w:sz w:val="24"/>
          <w:szCs w:val="24"/>
        </w:rPr>
      </w:pPr>
    </w:p>
    <w:p w:rsidR="00995CA2" w:rsidRPr="00721241" w:rsidRDefault="00995CA2" w:rsidP="001A473F">
      <w:pPr>
        <w:ind w:firstLineChars="100" w:firstLine="220"/>
        <w:rPr>
          <w:rFonts w:ascii="ＭＳ Ｐゴシック" w:eastAsia="ＭＳ Ｐゴシック" w:hAnsi="ＭＳ Ｐゴシック"/>
          <w:sz w:val="22"/>
          <w:szCs w:val="24"/>
        </w:rPr>
      </w:pPr>
      <w:r w:rsidRPr="00721241">
        <w:rPr>
          <w:rFonts w:ascii="ＭＳ Ｐゴシック" w:eastAsia="ＭＳ Ｐゴシック" w:hAnsi="ＭＳ Ｐゴシック" w:hint="eastAsia"/>
          <w:sz w:val="22"/>
          <w:szCs w:val="24"/>
        </w:rPr>
        <w:t>持続可能な社会を構築していくためには、あらゆる主体が積極的に環境への取組を行うことが必要であり、事業者においては製品・サービスを含む全ての事業活動の中に、</w:t>
      </w:r>
      <w:r w:rsidRPr="00721241">
        <w:rPr>
          <w:rFonts w:ascii="ＭＳ Ｐゴシック" w:eastAsia="ＭＳ Ｐゴシック" w:hAnsi="ＭＳ Ｐゴシック" w:hint="eastAsia"/>
          <w:b/>
          <w:sz w:val="22"/>
          <w:szCs w:val="24"/>
        </w:rPr>
        <w:t>省エネルギー、省資源、廃棄物削減等の環境配慮を織り込むこと</w:t>
      </w:r>
      <w:r w:rsidRPr="00721241">
        <w:rPr>
          <w:rFonts w:ascii="ＭＳ Ｐゴシック" w:eastAsia="ＭＳ Ｐゴシック" w:hAnsi="ＭＳ Ｐゴシック" w:hint="eastAsia"/>
          <w:sz w:val="22"/>
          <w:szCs w:val="24"/>
        </w:rPr>
        <w:t>が求められています。</w:t>
      </w:r>
    </w:p>
    <w:p w:rsidR="00995CA2" w:rsidRPr="00721241" w:rsidRDefault="00995CA2" w:rsidP="001A473F">
      <w:pPr>
        <w:ind w:firstLineChars="100" w:firstLine="220"/>
        <w:rPr>
          <w:rFonts w:ascii="ＭＳ Ｐゴシック" w:eastAsia="ＭＳ Ｐゴシック" w:hAnsi="ＭＳ Ｐゴシック"/>
          <w:sz w:val="22"/>
          <w:szCs w:val="24"/>
        </w:rPr>
      </w:pPr>
      <w:r w:rsidRPr="00721241">
        <w:rPr>
          <w:rFonts w:ascii="ＭＳ Ｐゴシック" w:eastAsia="ＭＳ Ｐゴシック" w:hAnsi="ＭＳ Ｐゴシック" w:hint="eastAsia"/>
          <w:sz w:val="22"/>
          <w:szCs w:val="24"/>
        </w:rPr>
        <w:t>エコアクション21ガイドラインは、広範な企業、学校、公共機関等の全ての事業者が環境への取組を効果的、効率的に行うことを目的に、環境への目標を持ち、行動し、結果を取りまとめ、評価する環境経営システムを構築、運用、維持するとともに、社会との環境コミュニケーションを行うための方法として策定したものです。</w:t>
      </w:r>
    </w:p>
    <w:p w:rsidR="00741EAF" w:rsidRPr="00721241" w:rsidRDefault="00995CA2" w:rsidP="001A473F">
      <w:pPr>
        <w:ind w:firstLineChars="100" w:firstLine="220"/>
        <w:rPr>
          <w:rFonts w:ascii="ＭＳ Ｐゴシック" w:eastAsia="ＭＳ Ｐゴシック" w:hAnsi="ＭＳ Ｐゴシック"/>
          <w:sz w:val="22"/>
          <w:szCs w:val="24"/>
        </w:rPr>
      </w:pPr>
      <w:r w:rsidRPr="00721241">
        <w:rPr>
          <w:rFonts w:ascii="ＭＳ Ｐゴシック" w:eastAsia="ＭＳ Ｐゴシック" w:hAnsi="ＭＳ Ｐゴシック" w:hint="eastAsia"/>
          <w:sz w:val="22"/>
          <w:szCs w:val="24"/>
        </w:rPr>
        <w:t>そして、エコアクション21ガイドラインに基づき、環境への取組を適切に実施し、</w:t>
      </w:r>
      <w:r w:rsidRPr="00721241">
        <w:rPr>
          <w:rFonts w:ascii="ＭＳ Ｐゴシック" w:eastAsia="ＭＳ Ｐゴシック" w:hAnsi="ＭＳ Ｐゴシック" w:hint="eastAsia"/>
          <w:color w:val="FF0000"/>
          <w:sz w:val="22"/>
          <w:szCs w:val="24"/>
        </w:rPr>
        <w:t>環境経営のための仕組みを構築</w:t>
      </w:r>
      <w:r w:rsidRPr="00721241">
        <w:rPr>
          <w:rFonts w:ascii="ＭＳ Ｐゴシック" w:eastAsia="ＭＳ Ｐゴシック" w:hAnsi="ＭＳ Ｐゴシック" w:hint="eastAsia"/>
          <w:sz w:val="22"/>
          <w:szCs w:val="24"/>
        </w:rPr>
        <w:t>、運用、維持するとともに、環境コミュニケーションを行っている事業者を、認証し登録する制度がエコアクション21の「認証・登録制度」です。</w:t>
      </w:r>
    </w:p>
    <w:p w:rsidR="00EB024C" w:rsidRPr="00794ED9" w:rsidRDefault="00995CA2" w:rsidP="00794ED9">
      <w:pPr>
        <w:ind w:firstLineChars="100" w:firstLine="220"/>
        <w:rPr>
          <w:rFonts w:ascii="ＭＳ Ｐゴシック" w:eastAsia="ＭＳ Ｐゴシック" w:hAnsi="ＭＳ Ｐゴシック"/>
          <w:sz w:val="22"/>
          <w:szCs w:val="24"/>
        </w:rPr>
      </w:pPr>
      <w:r w:rsidRPr="00721241">
        <w:rPr>
          <w:rFonts w:ascii="ＭＳ Ｐゴシック" w:eastAsia="ＭＳ Ｐゴシック" w:hAnsi="ＭＳ Ｐゴシック" w:hint="eastAsia"/>
          <w:sz w:val="22"/>
          <w:szCs w:val="24"/>
        </w:rPr>
        <w:t>エコアクション21ガイドライン及び認証・登録制度は「事業者の環境への取組を推進し、もって持続可能な経済社会の実現に貢献すること」を目的としています。</w:t>
      </w:r>
    </w:p>
    <w:p w:rsidR="00EB024C" w:rsidRDefault="00166641" w:rsidP="001A473F">
      <w:pPr>
        <w:jc w:val="left"/>
        <w:rPr>
          <w:rFonts w:ascii="ＭＳ Ｐゴシック" w:eastAsia="ＭＳ Ｐゴシック" w:hAnsi="ＭＳ Ｐゴシック"/>
          <w:b/>
          <w:color w:val="17365D" w:themeColor="text2" w:themeShade="BF"/>
          <w:sz w:val="24"/>
          <w:szCs w:val="24"/>
        </w:rPr>
      </w:pPr>
      <w:r>
        <w:rPr>
          <w:noProof/>
        </w:rPr>
        <mc:AlternateContent>
          <mc:Choice Requires="wps">
            <w:drawing>
              <wp:anchor distT="0" distB="0" distL="114300" distR="114300" simplePos="0" relativeHeight="251658239" behindDoc="0" locked="0" layoutInCell="1" allowOverlap="1" wp14:anchorId="3F78C714" wp14:editId="177A22C2">
                <wp:simplePos x="0" y="0"/>
                <wp:positionH relativeFrom="column">
                  <wp:posOffset>-25387</wp:posOffset>
                </wp:positionH>
                <wp:positionV relativeFrom="paragraph">
                  <wp:posOffset>1680411</wp:posOffset>
                </wp:positionV>
                <wp:extent cx="5244465" cy="2715895"/>
                <wp:effectExtent l="0" t="0" r="13335" b="27305"/>
                <wp:wrapNone/>
                <wp:docPr id="32" name="正方形/長方形 32"/>
                <wp:cNvGraphicFramePr/>
                <a:graphic xmlns:a="http://schemas.openxmlformats.org/drawingml/2006/main">
                  <a:graphicData uri="http://schemas.microsoft.com/office/word/2010/wordprocessingShape">
                    <wps:wsp>
                      <wps:cNvSpPr/>
                      <wps:spPr>
                        <a:xfrm>
                          <a:off x="0" y="0"/>
                          <a:ext cx="5244465" cy="271589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E6516F" w:rsidRDefault="00E6516F" w:rsidP="00166641"/>
                        </w:txbxContent>
                      </wps:txbx>
                      <wps:bodyPr rtlCol="0" anchor="ctr">
                        <a:noAutofit/>
                      </wps:bodyPr>
                    </wps:wsp>
                  </a:graphicData>
                </a:graphic>
                <wp14:sizeRelV relativeFrom="margin">
                  <wp14:pctHeight>0</wp14:pctHeight>
                </wp14:sizeRelV>
              </wp:anchor>
            </w:drawing>
          </mc:Choice>
          <mc:Fallback>
            <w:pict>
              <v:rect id="正方形/長方形 32" o:spid="_x0000_s1039" style="position:absolute;margin-left:-2pt;margin-top:132.3pt;width:412.95pt;height:213.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" filled="f" strokecolor="#f79646 [3209]" strokeweight="2pt">
                <v:textbox>
                  <w:txbxContent>
                    <w:p w:rsidR="00E6516F" w:rsidRDefault="00E6516F" w:rsidP="00166641"/>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39433CF" wp14:editId="2794630B">
                <wp:simplePos x="0" y="0"/>
                <wp:positionH relativeFrom="column">
                  <wp:posOffset>760730</wp:posOffset>
                </wp:positionH>
                <wp:positionV relativeFrom="paragraph">
                  <wp:posOffset>4233671</wp:posOffset>
                </wp:positionV>
                <wp:extent cx="3784600" cy="358140"/>
                <wp:effectExtent l="57150" t="38100" r="101600" b="11811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5814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E6516F" w:rsidRDefault="00E6516F" w:rsidP="00166641">
                            <w:pPr>
                              <w:pStyle w:v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741EAF">
                              <w:rPr>
                                <w:rFonts w:cstheme="minorBidi" w:hint="eastAsia"/>
                                <w:b/>
                                <w:bCs/>
                                <w:color w:val="FC7B79"/>
                                <w:sz w:val="40"/>
                                <w:szCs w:val="40"/>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エコアクション２１ガイドライン</w:t>
                            </w:r>
                          </w:p>
                        </w:txbxContent>
                      </wps:txbx>
                      <wps:bodyPr wrap="square" lIns="74295" tIns="8890" rIns="74295" bIns="8890" anchor="t" upright="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59.9pt;margin-top:333.35pt;width:298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" fillcolor="#254163 [1636]" stroked="f">
                <v:fill color2="#4477b6 [3012]" rotate="t" angle="180" colors="0 #2c5d98;52429f #3c7bc7;1 #3a7ccb" focus="100%" type="gradient">
                  <o:fill v:ext="view" type="gradientUnscaled"/>
                </v:fill>
                <v:shadow on="t" color="black" opacity="22937f" origin=",.5" offset="0,.63889mm"/>
                <v:textbox inset="5.85pt,.7pt,5.85pt,.7pt">
                  <w:txbxContent>
                    <w:p w:rsidR="00E6516F" w:rsidRDefault="00E6516F" w:rsidP="00166641">
                      <w:pPr>
                        <w:pStyle w:v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741EAF">
                        <w:rPr>
                          <w:rFonts w:cstheme="minorBidi" w:hint="eastAsia"/>
                          <w:b/>
                          <w:bCs/>
                          <w:color w:val="FC7B79"/>
                          <w:sz w:val="40"/>
                          <w:szCs w:val="40"/>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エコアクション２１ガイドライン</w:t>
                      </w:r>
                    </w:p>
                  </w:txbxContent>
                </v:textbox>
              </v:shape>
            </w:pict>
          </mc:Fallback>
        </mc:AlternateContent>
      </w:r>
      <w:r w:rsidR="00741EAF">
        <w:rPr>
          <w:noProof/>
          <w:kern w:val="0"/>
        </w:rPr>
        <mc:AlternateContent>
          <mc:Choice Requires="wpg">
            <w:drawing>
              <wp:inline distT="0" distB="0" distL="0" distR="0" wp14:anchorId="02A8647B" wp14:editId="1123811A">
                <wp:extent cx="5059898" cy="3982843"/>
                <wp:effectExtent l="76200" t="38100" r="83820" b="113030"/>
                <wp:docPr id="19" name="グループ化 19"/>
                <wp:cNvGraphicFramePr/>
                <a:graphic xmlns:a="http://schemas.openxmlformats.org/drawingml/2006/main">
                  <a:graphicData uri="http://schemas.microsoft.com/office/word/2010/wordprocessingGroup">
                    <wpg:wgp>
                      <wpg:cNvGrpSpPr/>
                      <wpg:grpSpPr>
                        <a:xfrm>
                          <a:off x="0" y="0"/>
                          <a:ext cx="5059898" cy="3982843"/>
                          <a:chOff x="95179" y="141444"/>
                          <a:chExt cx="5513321" cy="4339863"/>
                        </a:xfrm>
                      </wpg:grpSpPr>
                      <wps:wsp>
                        <wps:cNvPr id="18" name="Text Box 1"/>
                        <wps:cNvSpPr txBox="1">
                          <a:spLocks noChangeArrowheads="1"/>
                        </wps:cNvSpPr>
                        <wps:spPr bwMode="auto">
                          <a:xfrm>
                            <a:off x="1625152" y="141444"/>
                            <a:ext cx="2563147" cy="425279"/>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6516F" w:rsidRPr="00166641" w:rsidRDefault="00E6516F" w:rsidP="00741EAF">
                              <w:pPr>
                                <w:pStyle w:val="Web"/>
                                <w:spacing w:before="0" w:beforeAutospacing="0" w:after="0" w:afterAutospacing="0"/>
                                <w:jc w:val="center"/>
                                <w:rPr>
                                  <w:sz w:val="21"/>
                                </w:rPr>
                              </w:pPr>
                              <w:r w:rsidRPr="00166641">
                                <w:rPr>
                                  <w:rFonts w:cstheme="minorBidi" w:hint="eastAsia"/>
                                  <w:color w:val="000000"/>
                                  <w:sz w:val="28"/>
                                  <w:szCs w:val="36"/>
                                </w:rPr>
                                <w:t>持続可能な社会の構築</w:t>
                              </w:r>
                            </w:p>
                          </w:txbxContent>
                        </wps:txbx>
                        <wps:bodyPr wrap="square" lIns="74295" tIns="8890" rIns="74295" bIns="8890" anchor="t" upright="1">
                          <a:noAutofit/>
                        </wps:bodyPr>
                      </wps:wsp>
                      <wps:wsp>
                        <wps:cNvPr id="20" name="Text Box 2"/>
                        <wps:cNvSpPr txBox="1">
                          <a:spLocks noChangeArrowheads="1"/>
                        </wps:cNvSpPr>
                        <wps:spPr bwMode="auto">
                          <a:xfrm>
                            <a:off x="418934" y="883989"/>
                            <a:ext cx="4810125" cy="572768"/>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6516F" w:rsidRPr="00166641" w:rsidRDefault="00E6516F" w:rsidP="00741EAF">
                              <w:pPr>
                                <w:pStyle w:val="Web"/>
                                <w:spacing w:before="0" w:beforeAutospacing="0" w:after="0" w:afterAutospacing="0"/>
                                <w:jc w:val="center"/>
                                <w:rPr>
                                  <w:sz w:val="22"/>
                                </w:rPr>
                              </w:pPr>
                              <w:r w:rsidRPr="00166641">
                                <w:rPr>
                                  <w:rFonts w:cstheme="minorBidi" w:hint="eastAsia"/>
                                  <w:color w:val="000000"/>
                                  <w:sz w:val="22"/>
                                </w:rPr>
                                <w:t>あらゆる主体が、積極的に環境への取組を行うことが必要</w:t>
                              </w:r>
                            </w:p>
                            <w:p w:rsidR="00E6516F" w:rsidRPr="00166641" w:rsidRDefault="00E6516F" w:rsidP="00741EAF">
                              <w:pPr>
                                <w:pStyle w:val="Web"/>
                                <w:spacing w:before="0" w:beforeAutospacing="0" w:after="0" w:afterAutospacing="0"/>
                                <w:jc w:val="center"/>
                                <w:rPr>
                                  <w:sz w:val="22"/>
                                </w:rPr>
                              </w:pPr>
                              <w:r w:rsidRPr="00166641">
                                <w:rPr>
                                  <w:rFonts w:cstheme="minorBidi" w:hint="eastAsia"/>
                                  <w:color w:val="000000"/>
                                  <w:sz w:val="22"/>
                                </w:rPr>
                                <w:t>（特に、我が国の産業の基幹を占める中小事業者の取組が必要）</w:t>
                              </w:r>
                            </w:p>
                          </w:txbxContent>
                        </wps:txbx>
                        <wps:bodyPr wrap="square" lIns="74295" tIns="8890" rIns="74295" bIns="8890" anchor="t" upright="1">
                          <a:noAutofit/>
                        </wps:bodyPr>
                      </wps:wsp>
                      <wps:wsp>
                        <wps:cNvPr id="21" name="Text Box 3"/>
                        <wps:cNvSpPr txBox="1">
                          <a:spLocks noChangeArrowheads="1"/>
                        </wps:cNvSpPr>
                        <wps:spPr bwMode="auto">
                          <a:xfrm>
                            <a:off x="131625" y="1986118"/>
                            <a:ext cx="5476875" cy="520571"/>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rsidR="00E6516F" w:rsidRPr="00166641" w:rsidRDefault="00E6516F" w:rsidP="00741EAF">
                              <w:pPr>
                                <w:pStyle w:val="Web"/>
                                <w:spacing w:before="0" w:beforeAutospacing="0" w:after="0" w:afterAutospacing="0"/>
                                <w:jc w:val="center"/>
                                <w:rPr>
                                  <w:sz w:val="22"/>
                                </w:rPr>
                              </w:pPr>
                              <w:r w:rsidRPr="00166641">
                                <w:rPr>
                                  <w:rFonts w:asciiTheme="minorHAnsi" w:eastAsiaTheme="minorEastAsia" w:hAnsi="ＭＳ 明朝" w:cstheme="minorBidi" w:hint="eastAsia"/>
                                  <w:color w:val="FFFFFF" w:themeColor="light1"/>
                                  <w:sz w:val="22"/>
                                </w:rPr>
                                <w:t>事業活動の中に、</w:t>
                              </w:r>
                              <w:r w:rsidRPr="00166641">
                                <w:rPr>
                                  <w:rFonts w:cstheme="minorBidi" w:hint="eastAsia"/>
                                  <w:color w:val="000000"/>
                                  <w:sz w:val="22"/>
                                </w:rPr>
                                <w:t>省エネ・省資源・廃棄物削減などの取組が組み込まれ、</w:t>
                              </w:r>
                            </w:p>
                            <w:p w:rsidR="00E6516F" w:rsidRPr="00166641" w:rsidRDefault="00E6516F" w:rsidP="00741EAF">
                              <w:pPr>
                                <w:pStyle w:val="Web"/>
                                <w:spacing w:before="0" w:beforeAutospacing="0" w:after="0" w:afterAutospacing="0"/>
                                <w:jc w:val="center"/>
                                <w:rPr>
                                  <w:sz w:val="22"/>
                                </w:rPr>
                              </w:pPr>
                              <w:r w:rsidRPr="00166641">
                                <w:rPr>
                                  <w:rFonts w:asciiTheme="minorHAnsi" w:eastAsiaTheme="minorEastAsia" w:hAnsi="ＭＳ 明朝" w:cstheme="minorBidi" w:hint="eastAsia"/>
                                  <w:color w:val="FFFFFF" w:themeColor="light1"/>
                                  <w:sz w:val="22"/>
                                </w:rPr>
                                <w:t>製品・サービスにおける取組も含め、積極的な「環境への取組」が実施される</w:t>
                              </w:r>
                            </w:p>
                          </w:txbxContent>
                        </wps:txbx>
                        <wps:bodyPr wrap="square" lIns="74295" tIns="8890" rIns="74295" bIns="8890" anchor="t" upright="1">
                          <a:noAutofit/>
                        </wps:bodyPr>
                      </wps:wsp>
                      <wps:wsp>
                        <wps:cNvPr id="22" name="Text Box 5"/>
                        <wps:cNvSpPr txBox="1">
                          <a:spLocks noChangeArrowheads="1"/>
                        </wps:cNvSpPr>
                        <wps:spPr bwMode="auto">
                          <a:xfrm>
                            <a:off x="95179" y="2872280"/>
                            <a:ext cx="2705102" cy="799594"/>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2"/>
                                </w:rPr>
                                <w:t>環境への取組が効果的・効率的・継続的に行われるためには、</w:t>
                              </w:r>
                              <w:r w:rsidRPr="00166641">
                                <w:rPr>
                                  <w:rFonts w:asciiTheme="minorHAnsi" w:eastAsiaTheme="minorEastAsia" w:hAnsi="ＭＳ 明朝" w:cstheme="minorBidi" w:hint="eastAsia"/>
                                  <w:color w:val="FFFFFF" w:themeColor="light1"/>
                                  <w:sz w:val="22"/>
                                </w:rPr>
                                <w:t>これを推進・管理する環境経営システムが必要</w:t>
                              </w:r>
                            </w:p>
                          </w:txbxContent>
                        </wps:txbx>
                        <wps:bodyPr wrap="square" lIns="74295" tIns="8890" rIns="74295" bIns="8890" anchor="t" upright="1">
                          <a:noAutofit/>
                        </wps:bodyPr>
                      </wps:wsp>
                      <wps:wsp>
                        <wps:cNvPr id="23" name="Text Box 6"/>
                        <wps:cNvSpPr txBox="1">
                          <a:spLocks noChangeArrowheads="1"/>
                        </wps:cNvSpPr>
                        <wps:spPr bwMode="auto">
                          <a:xfrm>
                            <a:off x="2828784" y="2862755"/>
                            <a:ext cx="2762251" cy="809018"/>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1"/>
                                  <w:szCs w:val="22"/>
                                </w:rPr>
                                <w:t>環境への取組を適切に行った企業が、</w:t>
                              </w:r>
                              <w:r w:rsidRPr="00166641">
                                <w:rPr>
                                  <w:rFonts w:asciiTheme="minorHAnsi" w:eastAsiaTheme="minorEastAsia" w:hAnsi="ＭＳ 明朝" w:cstheme="minorBidi" w:hint="eastAsia"/>
                                  <w:color w:val="FFFFFF" w:themeColor="light1"/>
                                  <w:sz w:val="21"/>
                                  <w:szCs w:val="22"/>
                                </w:rPr>
                                <w:t>社会的な説明責任を果たすとともに、社会から評価される環境コミュニケーションが必要</w:t>
                              </w:r>
                            </w:p>
                          </w:txbxContent>
                        </wps:txbx>
                        <wps:bodyPr wrap="square" lIns="74295" tIns="8890" rIns="74295" bIns="8890" anchor="t" upright="1">
                          <a:noAutofit/>
                        </wps:bodyPr>
                      </wps:wsp>
                      <wps:wsp>
                        <wps:cNvPr id="24" name="Text Box 8"/>
                        <wps:cNvSpPr txBox="1">
                          <a:spLocks noChangeArrowheads="1"/>
                        </wps:cNvSpPr>
                        <wps:spPr bwMode="auto">
                          <a:xfrm>
                            <a:off x="114299" y="3967155"/>
                            <a:ext cx="2705099" cy="514152"/>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2"/>
                                </w:rPr>
                                <w:t>広範な企業、</w:t>
                              </w:r>
                              <w:r w:rsidRPr="00166641">
                                <w:rPr>
                                  <w:rFonts w:asciiTheme="minorHAnsi" w:eastAsiaTheme="minorEastAsia" w:hAnsi="ＭＳ 明朝" w:cstheme="minorBidi" w:hint="eastAsia"/>
                                  <w:color w:val="FFFFFF" w:themeColor="light1"/>
                                  <w:sz w:val="22"/>
                                </w:rPr>
                                <w:t>組織等において取り組みやすい環境経営システム</w:t>
                              </w:r>
                            </w:p>
                          </w:txbxContent>
                        </wps:txbx>
                        <wps:bodyPr wrap="square" lIns="74295" tIns="8890" rIns="74295" bIns="8890" anchor="t" upright="1">
                          <a:noAutofit/>
                        </wps:bodyPr>
                      </wps:wsp>
                      <wps:wsp>
                        <wps:cNvPr id="25" name="Text Box 9"/>
                        <wps:cNvSpPr txBox="1">
                          <a:spLocks noChangeArrowheads="1"/>
                        </wps:cNvSpPr>
                        <wps:spPr bwMode="auto">
                          <a:xfrm>
                            <a:off x="2847834" y="3967318"/>
                            <a:ext cx="2743201" cy="513854"/>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2"/>
                                </w:rPr>
                                <w:t>広範な企業、</w:t>
                              </w:r>
                              <w:r w:rsidRPr="00166641">
                                <w:rPr>
                                  <w:rFonts w:asciiTheme="minorHAnsi" w:eastAsiaTheme="minorEastAsia" w:hAnsi="ＭＳ 明朝" w:cstheme="minorBidi" w:hint="eastAsia"/>
                                  <w:color w:val="FFFFFF" w:themeColor="light1"/>
                                  <w:sz w:val="22"/>
                                </w:rPr>
                                <w:t>組織等において作成しやすい環境活動レポート（環境報告書）</w:t>
                              </w:r>
                            </w:p>
                          </w:txbxContent>
                        </wps:txbx>
                        <wps:bodyPr wrap="square" lIns="74295" tIns="8890" rIns="74295" bIns="8890" anchor="t" upright="1">
                          <a:noAutofit/>
                        </wps:bodyPr>
                      </wps:wsp>
                      <wps:wsp>
                        <wps:cNvPr id="26" name="上矢印 26"/>
                        <wps:cNvSpPr/>
                        <wps:spPr>
                          <a:xfrm>
                            <a:off x="2667001" y="566813"/>
                            <a:ext cx="390524" cy="2952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741EAF"/>
                          </w:txbxContent>
                        </wps:txbx>
                        <wps:bodyPr rtlCol="0" anchor="ctr"/>
                      </wps:wsp>
                      <wps:wsp>
                        <wps:cNvPr id="27" name="上矢印 27"/>
                        <wps:cNvSpPr/>
                        <wps:spPr>
                          <a:xfrm>
                            <a:off x="2667001" y="1447079"/>
                            <a:ext cx="390524" cy="3714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741EAF"/>
                          </w:txbxContent>
                        </wps:txbx>
                        <wps:bodyPr rtlCol="0" anchor="ctr"/>
                      </wps:wsp>
                      <wps:wsp>
                        <wps:cNvPr id="28" name="上矢印 28"/>
                        <wps:cNvSpPr/>
                        <wps:spPr>
                          <a:xfrm>
                            <a:off x="1303202" y="2519852"/>
                            <a:ext cx="390524" cy="342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741EAF"/>
                          </w:txbxContent>
                        </wps:txbx>
                        <wps:bodyPr rtlCol="0" anchor="ctr"/>
                      </wps:wsp>
                      <wps:wsp>
                        <wps:cNvPr id="29" name="上矢印 29"/>
                        <wps:cNvSpPr/>
                        <wps:spPr>
                          <a:xfrm>
                            <a:off x="4027352" y="2519852"/>
                            <a:ext cx="390524" cy="342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741EAF"/>
                          </w:txbxContent>
                        </wps:txbx>
                        <wps:bodyPr rtlCol="0" anchor="ctr"/>
                      </wps:wsp>
                      <wps:wsp>
                        <wps:cNvPr id="30" name="上矢印 30"/>
                        <wps:cNvSpPr/>
                        <wps:spPr>
                          <a:xfrm>
                            <a:off x="1266756" y="3671880"/>
                            <a:ext cx="390524" cy="2952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741EAF"/>
                          </w:txbxContent>
                        </wps:txbx>
                        <wps:bodyPr rtlCol="0" anchor="ctr"/>
                      </wps:wsp>
                      <wps:wsp>
                        <wps:cNvPr id="31" name="上矢印 31"/>
                        <wps:cNvSpPr/>
                        <wps:spPr>
                          <a:xfrm>
                            <a:off x="4009956" y="3671880"/>
                            <a:ext cx="390524" cy="2952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741EAF"/>
                          </w:txbxContent>
                        </wps:txbx>
                        <wps:bodyPr rtlCol="0" anchor="ctr"/>
                      </wps:wsp>
                    </wpg:wgp>
                  </a:graphicData>
                </a:graphic>
              </wp:inline>
            </w:drawing>
          </mc:Choice>
          <mc:Fallback>
            <w:pict>
              <v:group id="グループ化 19" o:spid="_x0000_s1041" style="width:398.4pt;height:313.6pt;mso-position-horizontal-relative:char;mso-position-vertical-relative:line" coordorigin="951,1414" coordsize="55133,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">
                <v:shape id="Text Box 1" o:spid="_x0000_s1042" type="#_x0000_t202" style="position:absolute;left:16251;top:1414;width:25631;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XcMA&#10;AADbAAAADwAAAGRycy9kb3ducmV2LnhtbESPQWvCQBCF7wX/wzJCb3WjiJTUVUQQRWmhUep1yE6T&#10;0Oxs2F1N+u87B6G3Gd6b975ZrgfXqjuF2Hg2MJ1koIhLbxuuDFzOu5dXUDEhW2w9k4FfirBejZ6W&#10;mFvf8yfdi1QpCeGYo4E6pS7XOpY1OYwT3xGL9u2DwyRrqLQN2Eu4a/UsyxbaYcPSUGNH25rKn+Lm&#10;DOj+672Z8+xYfFw3p9Olv1Ko9sY8j4fNG6hEQ/o3P64P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9+XcMAAADb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inset="5.85pt,.7pt,5.85pt,.7pt">
                    <w:txbxContent>
                      <w:p w:rsidR="00E6516F" w:rsidRPr="00166641" w:rsidRDefault="00E6516F" w:rsidP="00741EAF">
                        <w:pPr>
                          <w:pStyle w:val="Web"/>
                          <w:spacing w:before="0" w:beforeAutospacing="0" w:after="0" w:afterAutospacing="0"/>
                          <w:jc w:val="center"/>
                          <w:rPr>
                            <w:sz w:val="21"/>
                          </w:rPr>
                        </w:pPr>
                        <w:r w:rsidRPr="00166641">
                          <w:rPr>
                            <w:rFonts w:cstheme="minorBidi" w:hint="eastAsia"/>
                            <w:color w:val="000000"/>
                            <w:sz w:val="28"/>
                            <w:szCs w:val="36"/>
                          </w:rPr>
                          <w:t>持続可能な社会の構築</w:t>
                        </w:r>
                      </w:p>
                    </w:txbxContent>
                  </v:textbox>
                </v:shape>
                <v:shape id="Text Box 2" o:spid="_x0000_s1043" type="#_x0000_t202" style="position:absolute;left:4189;top:8839;width:48101;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ocAA&#10;AADbAAAADwAAAGRycy9kb3ducmV2LnhtbERPS2sCMRC+F/ofwhR6q0mFSlmNIn2AFA/Wx33YjJvF&#10;zWTZTNe1v94cBI8f33u2GEKjeupSHdnC68iAIi6jq7mysN99v7yDSoLssIlMFi6UYDF/fJhh4eKZ&#10;f6nfSqVyCKcCLXiRttA6lZ4CplFsiTN3jF1AybCrtOvwnMNDo8fGTHTAmnODx5Y+PJWn7V+w0J92&#10;GzSHixG/kn38if9v669Pa5+fhuUUlNAgd/HNvXIWxnl9/pJ/gJ5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aocAAAADb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inset="5.85pt,.7pt,5.85pt,.7pt">
                    <w:txbxContent>
                      <w:p w:rsidR="00E6516F" w:rsidRPr="00166641" w:rsidRDefault="00E6516F" w:rsidP="00741EAF">
                        <w:pPr>
                          <w:pStyle w:val="Web"/>
                          <w:spacing w:before="0" w:beforeAutospacing="0" w:after="0" w:afterAutospacing="0"/>
                          <w:jc w:val="center"/>
                          <w:rPr>
                            <w:sz w:val="22"/>
                          </w:rPr>
                        </w:pPr>
                        <w:r w:rsidRPr="00166641">
                          <w:rPr>
                            <w:rFonts w:cstheme="minorBidi" w:hint="eastAsia"/>
                            <w:color w:val="000000"/>
                            <w:sz w:val="22"/>
                          </w:rPr>
                          <w:t>あらゆる主体が、積極的に環境への取組を行うことが必要</w:t>
                        </w:r>
                      </w:p>
                      <w:p w:rsidR="00E6516F" w:rsidRPr="00166641" w:rsidRDefault="00E6516F" w:rsidP="00741EAF">
                        <w:pPr>
                          <w:pStyle w:val="Web"/>
                          <w:spacing w:before="0" w:beforeAutospacing="0" w:after="0" w:afterAutospacing="0"/>
                          <w:jc w:val="center"/>
                          <w:rPr>
                            <w:sz w:val="22"/>
                          </w:rPr>
                        </w:pPr>
                        <w:r w:rsidRPr="00166641">
                          <w:rPr>
                            <w:rFonts w:cstheme="minorBidi" w:hint="eastAsia"/>
                            <w:color w:val="000000"/>
                            <w:sz w:val="22"/>
                          </w:rPr>
                          <w:t>（特に、我が国の産業の基幹を占める中小事業者の取組が必要）</w:t>
                        </w:r>
                      </w:p>
                    </w:txbxContent>
                  </v:textbox>
                </v:shape>
                <v:shape id="Text Box 3" o:spid="_x0000_s1044" type="#_x0000_t202" style="position:absolute;left:1316;top:19861;width:54769;height:5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nnMAA&#10;AADbAAAADwAAAGRycy9kb3ducmV2LnhtbESPUWsCMRCE3wv+h7CCbzWnYJHTKKUgCIJQ6w9Yku3d&#10;0csmXNa7898bQejjMDPfMNv96FvVU5eawAYW8wIUsQ2u4crA9efwvgaVBNlhG5gM3CnBfjd522Lp&#10;wsDf1F+kUhnCqUQDtUgstU62Jo9pHiJx9n5D51Gy7CrtOhwy3Ld6WRQf2mPDeaHGSF812b/LzRuo&#10;4hDsTXS/Phcra69DPEkTjZlNx88NKKFR/sOv9tEZWC7g+SX/AL1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InnMAAAADbAAAADwAAAAAAAAAAAAAAAACYAgAAZHJzL2Rvd25y&#10;ZXYueG1sUEsFBgAAAAAEAAQA9QAAAIUDAAAAAA==&#10;" fillcolor="#9a4906 [1641]" strokecolor="#f68c36 [3049]">
                  <v:fill color2="#f68a32 [3017]" rotate="t" angle="180" colors="0 #cb6c1d;52429f #ff8f2a;1 #ff8f26" focus="100%" type="gradient">
                    <o:fill v:ext="view" type="gradientUnscaled"/>
                  </v:fill>
                  <v:shadow on="t" color="black" opacity="22937f" origin=",.5" offset="0,.63889mm"/>
                  <v:textbox inset="5.85pt,.7pt,5.85pt,.7pt">
                    <w:txbxContent>
                      <w:p w:rsidR="00E6516F" w:rsidRPr="00166641" w:rsidRDefault="00E6516F" w:rsidP="00741EAF">
                        <w:pPr>
                          <w:pStyle w:val="Web"/>
                          <w:spacing w:before="0" w:beforeAutospacing="0" w:after="0" w:afterAutospacing="0"/>
                          <w:jc w:val="center"/>
                          <w:rPr>
                            <w:sz w:val="22"/>
                          </w:rPr>
                        </w:pPr>
                        <w:r w:rsidRPr="00166641">
                          <w:rPr>
                            <w:rFonts w:asciiTheme="minorHAnsi" w:eastAsiaTheme="minorEastAsia" w:hAnsi="ＭＳ 明朝" w:cstheme="minorBidi" w:hint="eastAsia"/>
                            <w:color w:val="FFFFFF" w:themeColor="light1"/>
                            <w:sz w:val="22"/>
                          </w:rPr>
                          <w:t>事業活動の中に、</w:t>
                        </w:r>
                        <w:r w:rsidRPr="00166641">
                          <w:rPr>
                            <w:rFonts w:cstheme="minorBidi" w:hint="eastAsia"/>
                            <w:color w:val="000000"/>
                            <w:sz w:val="22"/>
                          </w:rPr>
                          <w:t>省エネ・省資源・廃棄物削減などの取組が組み込まれ、</w:t>
                        </w:r>
                      </w:p>
                      <w:p w:rsidR="00E6516F" w:rsidRPr="00166641" w:rsidRDefault="00E6516F" w:rsidP="00741EAF">
                        <w:pPr>
                          <w:pStyle w:val="Web"/>
                          <w:spacing w:before="0" w:beforeAutospacing="0" w:after="0" w:afterAutospacing="0"/>
                          <w:jc w:val="center"/>
                          <w:rPr>
                            <w:sz w:val="22"/>
                          </w:rPr>
                        </w:pPr>
                        <w:r w:rsidRPr="00166641">
                          <w:rPr>
                            <w:rFonts w:asciiTheme="minorHAnsi" w:eastAsiaTheme="minorEastAsia" w:hAnsi="ＭＳ 明朝" w:cstheme="minorBidi" w:hint="eastAsia"/>
                            <w:color w:val="FFFFFF" w:themeColor="light1"/>
                            <w:sz w:val="22"/>
                          </w:rPr>
                          <w:t>製品・サービスにおける取組も含め、積極的な「環境への取組」が実施される</w:t>
                        </w:r>
                      </w:p>
                    </w:txbxContent>
                  </v:textbox>
                </v:shape>
                <v:shape id="Text Box 5" o:spid="_x0000_s1045" type="#_x0000_t202" style="position:absolute;left:951;top:28722;width:27051;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dL8EA&#10;AADbAAAADwAAAGRycy9kb3ducmV2LnhtbESPQWvCQBSE70L/w/IKvZmNORSJWaUUiuKlNOr9kX1m&#10;02Tfxuwa03/fFQSPw8x8wxSbyXZipME3jhUskhQEceV0w7WC4+FrvgThA7LGzjEp+CMPm/XLrMBc&#10;uxv/0FiGWkQI+xwVmBD6XEpfGbLoE9cTR+/sBoshyqGWesBbhNtOZmn6Li02HBcM9vRpqGrLq1Vw&#10;+d4t6HTYdnv/25ZIdAzZ2Cr19jp9rEAEmsIz/GjvtIIsg/u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HS/BAAAA2w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inset="5.85pt,.7pt,5.85pt,.7pt">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2"/>
                          </w:rPr>
                          <w:t>環境への取組が効果的・効率的・継続的に行われるためには、</w:t>
                        </w:r>
                        <w:r w:rsidRPr="00166641">
                          <w:rPr>
                            <w:rFonts w:asciiTheme="minorHAnsi" w:eastAsiaTheme="minorEastAsia" w:hAnsi="ＭＳ 明朝" w:cstheme="minorBidi" w:hint="eastAsia"/>
                            <w:color w:val="FFFFFF" w:themeColor="light1"/>
                            <w:sz w:val="22"/>
                          </w:rPr>
                          <w:t>これを推進・管理する環境経営システムが必要</w:t>
                        </w:r>
                      </w:p>
                    </w:txbxContent>
                  </v:textbox>
                </v:shape>
                <v:shape id="Text Box 6" o:spid="_x0000_s1046" type="#_x0000_t202" style="position:absolute;left:28287;top:28627;width:27623;height:8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FzsIA&#10;AADbAAAADwAAAGRycy9kb3ducmV2LnhtbESPwWrDMBBE74X+g9hCLiWR65SSOFFCiSnk2iS9L9LG&#10;MpFWxlJs9++rQqHHYWbeMNv95J0YqI9tYAUviwIEsQ6m5UbB5fwxX4GICdmgC0wKvinCfvf4sMXK&#10;hJE/aTilRmQIxwoV2JS6SsqoLXmMi9ARZ+8aeo8py76Rpscxw72TZVG8SY8t5wWLHR0s6dvp7hW8&#10;1jZN5XJwh8F19XF81uv6Sys1e5reNyASTek//Nc+GgXlEn6/5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UXOwgAAANsAAAAPAAAAAAAAAAAAAAAAAJgCAABkcnMvZG93&#10;bnJldi54bWxQSwUGAAAAAAQABAD1AAAAhwMAAAAA&#10;" fillcolor="#506329 [1638]" stroked="f">
                  <v:fill color2="#93b64c [3014]" rotate="t" angle="180" colors="0 #769535;52429f #9bc348;1 #9cc746" focus="100%" type="gradient">
                    <o:fill v:ext="view" type="gradientUnscaled"/>
                  </v:fill>
                  <v:shadow on="t" color="black" opacity="22937f" origin=",.5" offset="0,.63889mm"/>
                  <v:textbox inset="5.85pt,.7pt,5.85pt,.7pt">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1"/>
                            <w:szCs w:val="22"/>
                          </w:rPr>
                          <w:t>環境への取組を適切に行った企業が、</w:t>
                        </w:r>
                        <w:r w:rsidRPr="00166641">
                          <w:rPr>
                            <w:rFonts w:asciiTheme="minorHAnsi" w:eastAsiaTheme="minorEastAsia" w:hAnsi="ＭＳ 明朝" w:cstheme="minorBidi" w:hint="eastAsia"/>
                            <w:color w:val="FFFFFF" w:themeColor="light1"/>
                            <w:sz w:val="21"/>
                            <w:szCs w:val="22"/>
                          </w:rPr>
                          <w:t>社会的な説明責任を果たすとともに、社会から評価される環境コミュニケーションが必要</w:t>
                        </w:r>
                      </w:p>
                    </w:txbxContent>
                  </v:textbox>
                </v:shape>
                <v:shape id="Text Box 8" o:spid="_x0000_s1047" type="#_x0000_t202" style="position:absolute;left:1142;top:39671;width:27051;height:5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gwMIA&#10;AADbAAAADwAAAGRycy9kb3ducmV2LnhtbESPQWuDQBSE74X8h+UFcqtrpIRg3YRSCAm9lGh6f7iv&#10;anXfGnej5t93C4Uch5n5hsn2s+nESINrLCtYRzEI4tLqhisFl+LwvAXhPLLGzjIpuJOD/W7xlGGq&#10;7cRnGnNfiQBhl6KC2vs+ldKVNRl0ke2Jg/dtB4M+yKGSesApwE0nkzjeSIMNh4Uae3qvqWzzm1Fw&#10;/Tyt6as4dh/up82R6OKTsVVqtZzfXkF4mv0j/N8+aQXJC/x9C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SDA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inset="5.85pt,.7pt,5.85pt,.7pt">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2"/>
                          </w:rPr>
                          <w:t>広範な企業、</w:t>
                        </w:r>
                        <w:r w:rsidRPr="00166641">
                          <w:rPr>
                            <w:rFonts w:asciiTheme="minorHAnsi" w:eastAsiaTheme="minorEastAsia" w:hAnsi="ＭＳ 明朝" w:cstheme="minorBidi" w:hint="eastAsia"/>
                            <w:color w:val="FFFFFF" w:themeColor="light1"/>
                            <w:sz w:val="22"/>
                          </w:rPr>
                          <w:t>組織等において取り組みやすい環境経営システム</w:t>
                        </w:r>
                      </w:p>
                    </w:txbxContent>
                  </v:textbox>
                </v:shape>
                <v:shape id="Text Box 9" o:spid="_x0000_s1048" type="#_x0000_t202" style="position:absolute;left:28478;top:39673;width:27432;height: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4IcIA&#10;AADbAAAADwAAAGRycy9kb3ducmV2LnhtbESPwWrDMBBE74X+g9hALyWR6zShdaOEElPItUl7X6St&#10;ZSKtjKXa7t9XgUCOw8y8YTa7yTsxUB/bwAqeFgUIYh1My42Cr9PH/AVETMgGXWBS8EcRdtv7uw1W&#10;Joz8ScMxNSJDOFaowKbUVVJGbcljXISOOHs/ofeYsuwbaXocM9w7WRbFWnpsOS9Y7GhvSZ+Pv17B&#10;c23TVC4Htx9cVx/GR/1af2ulHmbT+xuIRFO6ha/tg1FQruDyJf8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HghwgAAANsAAAAPAAAAAAAAAAAAAAAAAJgCAABkcnMvZG93&#10;bnJldi54bWxQSwUGAAAAAAQABAD1AAAAhwMAAAAA&#10;" fillcolor="#506329 [1638]" stroked="f">
                  <v:fill color2="#93b64c [3014]" rotate="t" angle="180" colors="0 #769535;52429f #9bc348;1 #9cc746" focus="100%" type="gradient">
                    <o:fill v:ext="view" type="gradientUnscaled"/>
                  </v:fill>
                  <v:shadow on="t" color="black" opacity="22937f" origin=",.5" offset="0,.63889mm"/>
                  <v:textbox inset="5.85pt,.7pt,5.85pt,.7pt">
                    <w:txbxContent>
                      <w:p w:rsidR="00E6516F" w:rsidRPr="00166641" w:rsidRDefault="00E6516F" w:rsidP="00741EAF">
                        <w:pPr>
                          <w:pStyle w:val="Web"/>
                          <w:spacing w:before="0" w:beforeAutospacing="0" w:after="0" w:afterAutospacing="0"/>
                          <w:rPr>
                            <w:sz w:val="22"/>
                          </w:rPr>
                        </w:pPr>
                        <w:r w:rsidRPr="00166641">
                          <w:rPr>
                            <w:rFonts w:cstheme="minorBidi" w:hint="eastAsia"/>
                            <w:color w:val="000000"/>
                            <w:sz w:val="22"/>
                          </w:rPr>
                          <w:t>広範な企業、</w:t>
                        </w:r>
                        <w:r w:rsidRPr="00166641">
                          <w:rPr>
                            <w:rFonts w:asciiTheme="minorHAnsi" w:eastAsiaTheme="minorEastAsia" w:hAnsi="ＭＳ 明朝" w:cstheme="minorBidi" w:hint="eastAsia"/>
                            <w:color w:val="FFFFFF" w:themeColor="light1"/>
                            <w:sz w:val="22"/>
                          </w:rPr>
                          <w:t>組織等において作成しやすい環境活動レポート（環境報告書）</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6" o:spid="_x0000_s1049" type="#_x0000_t68" style="position:absolute;left:26670;top:5668;width:390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g8MYA&#10;AADbAAAADwAAAGRycy9kb3ducmV2LnhtbESPzWrDMBCE74W+g9hCLiGRm4MpTpRQCqUJlP64IZDb&#10;Ym1kU2vlWIqtvn1VKOQ4zMw3zGoTbSsG6n3jWMH9PANBXDndsFGw/3qePYDwAVlj65gU/JCHzfr2&#10;ZoWFdiN/0lAGIxKEfYEK6hC6Qkpf1WTRz11HnLyT6y2GJHsjdY9jgttWLrIslxYbTgs1dvRUU/Vd&#10;XqwCU5p8F4fDedp9vL6/HN9ojJepUpO7+LgEESiGa/i/vdUKFjn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1g8MYAAADbAAAADwAAAAAAAAAAAAAAAACYAgAAZHJz&#10;L2Rvd25yZXYueG1sUEsFBgAAAAAEAAQA9QAAAIsDAAAAAA==&#10;" adj="10800" fillcolor="#4f81bd [3204]" strokecolor="#243f60 [1604]" strokeweight="2pt">
                  <v:textbox>
                    <w:txbxContent>
                      <w:p w:rsidR="00E6516F" w:rsidRDefault="00E6516F" w:rsidP="00741EAF"/>
                    </w:txbxContent>
                  </v:textbox>
                </v:shape>
                <v:shape id="上矢印 27" o:spid="_x0000_s1050" type="#_x0000_t68" style="position:absolute;left:26670;top:14470;width:390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Fa8YA&#10;AADbAAAADwAAAGRycy9kb3ducmV2LnhtbESPQUsDMRSE74L/ITyhl2Kz7aGWtWkRQbQgtd2K0Ntj&#10;85pd3LxsN+lu/PeNIHgcZuYbZrmOthE9db52rGA6yUAQl07XbBR8Hl7uFyB8QNbYOCYFP+Rhvbq9&#10;WWKu3cB76otgRIKwz1FBFUKbS+nLiiz6iWuJk3dyncWQZGek7nBIcNvIWZbNpcWa00KFLT1XVH4X&#10;F6vAFGa+if3Xedzu3j9ej1sa4mWs1OguPj2CCBTDf/iv/aYVzB7g90v6A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Fa8YAAADbAAAADwAAAAAAAAAAAAAAAACYAgAAZHJz&#10;L2Rvd25yZXYueG1sUEsFBgAAAAAEAAQA9QAAAIsDAAAAAA==&#10;" adj="10800" fillcolor="#4f81bd [3204]" strokecolor="#243f60 [1604]" strokeweight="2pt">
                  <v:textbox>
                    <w:txbxContent>
                      <w:p w:rsidR="00E6516F" w:rsidRDefault="00E6516F" w:rsidP="00741EAF"/>
                    </w:txbxContent>
                  </v:textbox>
                </v:shape>
                <v:shape id="上矢印 28" o:spid="_x0000_s1051" type="#_x0000_t68" style="position:absolute;left:13032;top:25198;width:390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5RGcIA&#10;AADbAAAADwAAAGRycy9kb3ducmV2LnhtbERPW2vCMBR+H+w/hDPwRTTVBxnVKCKMbSC7VBF8OzTH&#10;tNic1Ca22b9fHgZ7/Pjuq020jeip87VjBbNpBoK4dLpmo+B4eJk8g/ABWWPjmBT8kIfN+vFhhbl2&#10;A39TXwQjUgj7HBVUIbS5lL6syKKfupY4cRfXWQwJdkbqDocUbhs5z7KFtFhzaqiwpV1F5bW4WwWm&#10;MIv32J9u4/Zr//l6/qAh3sdKjZ7idgkiUAz/4j/3m1YwT2PT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lEZwgAAANsAAAAPAAAAAAAAAAAAAAAAAJgCAABkcnMvZG93&#10;bnJldi54bWxQSwUGAAAAAAQABAD1AAAAhwMAAAAA&#10;" adj="10800" fillcolor="#4f81bd [3204]" strokecolor="#243f60 [1604]" strokeweight="2pt">
                  <v:textbox>
                    <w:txbxContent>
                      <w:p w:rsidR="00E6516F" w:rsidRDefault="00E6516F" w:rsidP="00741EAF"/>
                    </w:txbxContent>
                  </v:textbox>
                </v:shape>
                <v:shape id="上矢印 29" o:spid="_x0000_s1052" type="#_x0000_t68" style="position:absolute;left:40273;top:25198;width:390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0gsYA&#10;AADbAAAADwAAAGRycy9kb3ducmV2LnhtbESPQUsDMRSE74L/ITyhl2Kz7aHYtWkRQbQgtd2K0Ntj&#10;85pd3LxsN+lu/PeNIHgcZuYbZrmOthE9db52rGA6yUAQl07XbBR8Hl7uH0D4gKyxcUwKfsjDenV7&#10;s8Rcu4H31BfBiARhn6OCKoQ2l9KXFVn0E9cSJ+/kOoshyc5I3eGQ4LaRsyybS4s1p4UKW3quqPwu&#10;LlaBKcx8E/uv87jdvX+8Hrc0xMtYqdFdfHoEESiG//Bf+00rmC3g90v6A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L0gsYAAADbAAAADwAAAAAAAAAAAAAAAACYAgAAZHJz&#10;L2Rvd25yZXYueG1sUEsFBgAAAAAEAAQA9QAAAIsDAAAAAA==&#10;" adj="10800" fillcolor="#4f81bd [3204]" strokecolor="#243f60 [1604]" strokeweight="2pt">
                  <v:textbox>
                    <w:txbxContent>
                      <w:p w:rsidR="00E6516F" w:rsidRDefault="00E6516F" w:rsidP="00741EAF"/>
                    </w:txbxContent>
                  </v:textbox>
                </v:shape>
                <v:shape id="上矢印 30" o:spid="_x0000_s1053" type="#_x0000_t68" style="position:absolute;left:12667;top:36718;width:390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LwsMA&#10;AADbAAAADwAAAGRycy9kb3ducmV2LnhtbERPW2vCMBR+H+w/hDPwRWaqA5FqlDEYKsgudQi+HZpj&#10;Wtac1Ca22b9fHgZ7/Pjuq020jeip87VjBdNJBoK4dLpmo+Dr+Pq4AOEDssbGMSn4IQ+b9f3dCnPt&#10;Bv6kvghGpBD2OSqoQmhzKX1ZkUU/cS1x4i6usxgS7IzUHQ4p3DZylmVzabHm1FBhSy8Vld/FzSow&#10;hZnvY3+6jtuPw/v2/EZDvI2VGj3E5yWIQDH8i//cO63gKa1P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HLwsMAAADbAAAADwAAAAAAAAAAAAAAAACYAgAAZHJzL2Rv&#10;d25yZXYueG1sUEsFBgAAAAAEAAQA9QAAAIgDAAAAAA==&#10;" adj="10800" fillcolor="#4f81bd [3204]" strokecolor="#243f60 [1604]" strokeweight="2pt">
                  <v:textbox>
                    <w:txbxContent>
                      <w:p w:rsidR="00E6516F" w:rsidRDefault="00E6516F" w:rsidP="00741EAF"/>
                    </w:txbxContent>
                  </v:textbox>
                </v:shape>
                <v:shape id="上矢印 31" o:spid="_x0000_s1054" type="#_x0000_t68" style="position:absolute;left:40099;top:36718;width:390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uWcYA&#10;AADbAAAADwAAAGRycy9kb3ducmV2LnhtbESPUUvDMBSF34X9h3AHvowtnYMxumVDBFFhTO3GwLdL&#10;c02LzU1tsjb790YQfDycc77D2eyibURPna8dK5jPMhDEpdM1GwWn4+N0BcIHZI2NY1JwJQ+77ehm&#10;g7l2A79TXwQjEoR9jgqqENpcSl9WZNHPXEucvE/XWQxJdkbqDocEt428y7KltFhzWqiwpYeKyq/i&#10;YhWYwixfYn/+nrRv+9enjwMN8TJR6nYc79cgAsXwH/5rP2sFizn8fk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1uWcYAAADbAAAADwAAAAAAAAAAAAAAAACYAgAAZHJz&#10;L2Rvd25yZXYueG1sUEsFBgAAAAAEAAQA9QAAAIsDAAAAAA==&#10;" adj="10800" fillcolor="#4f81bd [3204]" strokecolor="#243f60 [1604]" strokeweight="2pt">
                  <v:textbox>
                    <w:txbxContent>
                      <w:p w:rsidR="00E6516F" w:rsidRDefault="00E6516F" w:rsidP="00741EAF"/>
                    </w:txbxContent>
                  </v:textbox>
                </v:shape>
                <w10:anchorlock/>
              </v:group>
            </w:pict>
          </mc:Fallback>
        </mc:AlternateContent>
      </w:r>
    </w:p>
    <w:p w:rsidR="00166641" w:rsidRDefault="00166641" w:rsidP="001A473F">
      <w:pPr>
        <w:jc w:val="left"/>
        <w:rPr>
          <w:rFonts w:ascii="ＭＳ Ｐゴシック" w:eastAsia="ＭＳ Ｐゴシック" w:hAnsi="ＭＳ Ｐゴシック"/>
          <w:b/>
          <w:color w:val="17365D" w:themeColor="text2" w:themeShade="BF"/>
          <w:sz w:val="24"/>
          <w:szCs w:val="24"/>
        </w:rPr>
      </w:pPr>
    </w:p>
    <w:p w:rsidR="00741EAF" w:rsidRPr="00721241" w:rsidRDefault="00741EAF" w:rsidP="001A473F">
      <w:pPr>
        <w:jc w:val="center"/>
        <w:rPr>
          <w:rFonts w:ascii="ＭＳ Ｐゴシック" w:eastAsia="ＭＳ Ｐゴシック" w:hAnsi="ＭＳ Ｐゴシック"/>
          <w:sz w:val="22"/>
        </w:rPr>
      </w:pPr>
      <w:r w:rsidRPr="00721241">
        <w:rPr>
          <w:rFonts w:ascii="ＭＳ Ｐゴシック" w:eastAsia="ＭＳ Ｐゴシック" w:hAnsi="ＭＳ Ｐゴシック" w:hint="eastAsia"/>
          <w:sz w:val="22"/>
        </w:rPr>
        <w:t>図：エコアクション21の目的と概要</w:t>
      </w:r>
    </w:p>
    <w:p w:rsidR="00EB024C" w:rsidRPr="00741EAF" w:rsidRDefault="00EB024C" w:rsidP="001A473F">
      <w:pPr>
        <w:jc w:val="left"/>
        <w:rPr>
          <w:rFonts w:ascii="ＭＳ Ｐゴシック" w:eastAsia="ＭＳ Ｐゴシック" w:hAnsi="ＭＳ Ｐゴシック"/>
          <w:b/>
          <w:color w:val="17365D" w:themeColor="text2" w:themeShade="BF"/>
          <w:sz w:val="24"/>
          <w:szCs w:val="24"/>
        </w:rPr>
      </w:pPr>
    </w:p>
    <w:p w:rsidR="00166641" w:rsidRDefault="00166641" w:rsidP="001A473F">
      <w:pPr>
        <w:rPr>
          <w:rFonts w:ascii="ＭＳ Ｐゴシック" w:eastAsia="ＭＳ Ｐゴシック" w:hAnsi="ＭＳ Ｐゴシック"/>
          <w:b/>
          <w:color w:val="FF0000"/>
          <w:sz w:val="24"/>
          <w:szCs w:val="24"/>
        </w:rPr>
      </w:pPr>
      <w:r w:rsidRPr="00166641">
        <w:rPr>
          <w:rFonts w:ascii="ＭＳ Ｐゴシック" w:eastAsia="ＭＳ Ｐゴシック" w:hAnsi="ＭＳ Ｐゴシック" w:hint="eastAsia"/>
          <w:b/>
          <w:color w:val="FF0000"/>
          <w:sz w:val="24"/>
          <w:szCs w:val="24"/>
        </w:rPr>
        <w:lastRenderedPageBreak/>
        <w:t>◆環境経営（環境マネジメント）システムとは</w:t>
      </w:r>
    </w:p>
    <w:p w:rsidR="00F54592" w:rsidRPr="00166641" w:rsidRDefault="00F54592" w:rsidP="001A473F">
      <w:pPr>
        <w:rPr>
          <w:rFonts w:ascii="ＭＳ Ｐゴシック" w:eastAsia="ＭＳ Ｐゴシック" w:hAnsi="ＭＳ Ｐゴシック"/>
          <w:b/>
          <w:color w:val="FF0000"/>
          <w:sz w:val="24"/>
          <w:szCs w:val="24"/>
        </w:rPr>
      </w:pPr>
    </w:p>
    <w:p w:rsidR="00166641" w:rsidRPr="00721241" w:rsidRDefault="00166641" w:rsidP="001A473F">
      <w:pPr>
        <w:ind w:firstLineChars="100" w:firstLine="220"/>
        <w:rPr>
          <w:rFonts w:ascii="ＭＳ Ｐゴシック" w:eastAsia="ＭＳ Ｐゴシック" w:hAnsi="ＭＳ Ｐゴシック"/>
          <w:sz w:val="22"/>
          <w:szCs w:val="24"/>
        </w:rPr>
      </w:pPr>
      <w:r w:rsidRPr="00721241">
        <w:rPr>
          <w:rFonts w:ascii="ＭＳ Ｐゴシック" w:eastAsia="ＭＳ Ｐゴシック" w:hAnsi="ＭＳ Ｐゴシック" w:hint="eastAsia"/>
          <w:sz w:val="22"/>
          <w:szCs w:val="24"/>
        </w:rPr>
        <w:t>事業者が、その運営や経営の中で自主的に環境への取組を実施するために、環境に関する方針や目標を自ら設定し、これらの達成に向けて取り組み、その取組結果を確認及び評価し、改善していくことを「</w:t>
      </w:r>
      <w:r w:rsidRPr="00721241">
        <w:rPr>
          <w:rFonts w:ascii="ＭＳ Ｐゴシック" w:eastAsia="ＭＳ Ｐゴシック" w:hAnsi="ＭＳ Ｐゴシック" w:hint="eastAsia"/>
          <w:color w:val="FF0000"/>
          <w:sz w:val="22"/>
          <w:szCs w:val="24"/>
        </w:rPr>
        <w:t>環境管理</w:t>
      </w:r>
      <w:r w:rsidRPr="00721241">
        <w:rPr>
          <w:rFonts w:ascii="ＭＳ Ｐゴシック" w:eastAsia="ＭＳ Ｐゴシック" w:hAnsi="ＭＳ Ｐゴシック" w:hint="eastAsia"/>
          <w:sz w:val="22"/>
          <w:szCs w:val="24"/>
        </w:rPr>
        <w:t>」または「</w:t>
      </w:r>
      <w:r w:rsidRPr="00721241">
        <w:rPr>
          <w:rFonts w:ascii="ＭＳ Ｐゴシック" w:eastAsia="ＭＳ Ｐゴシック" w:hAnsi="ＭＳ Ｐゴシック" w:hint="eastAsia"/>
          <w:color w:val="FF0000"/>
          <w:sz w:val="22"/>
          <w:szCs w:val="24"/>
        </w:rPr>
        <w:t>環境マネジメント</w:t>
      </w:r>
      <w:r w:rsidRPr="00721241">
        <w:rPr>
          <w:rFonts w:ascii="ＭＳ Ｐゴシック" w:eastAsia="ＭＳ Ｐゴシック" w:hAnsi="ＭＳ Ｐゴシック" w:hint="eastAsia"/>
          <w:sz w:val="22"/>
          <w:szCs w:val="24"/>
        </w:rPr>
        <w:t>」といい、このための工場や事業所内の体制・手続き等の仕組みを「環境経営（環境マネジメント）システム」（EMS－Environmental Management System）といいます。</w:t>
      </w:r>
    </w:p>
    <w:p w:rsidR="00EB024C" w:rsidRPr="00721241" w:rsidRDefault="00166641" w:rsidP="00794ED9">
      <w:pPr>
        <w:ind w:firstLineChars="100" w:firstLine="220"/>
        <w:jc w:val="left"/>
        <w:rPr>
          <w:rFonts w:ascii="ＭＳ Ｐゴシック" w:eastAsia="ＭＳ Ｐゴシック" w:hAnsi="ＭＳ Ｐゴシック"/>
          <w:kern w:val="0"/>
          <w:sz w:val="22"/>
          <w:szCs w:val="24"/>
        </w:rPr>
      </w:pPr>
      <w:r w:rsidRPr="00721241">
        <w:rPr>
          <w:rFonts w:ascii="ＭＳ Ｐゴシック" w:eastAsia="ＭＳ Ｐゴシック" w:hAnsi="ＭＳ Ｐゴシック" w:hint="eastAsia"/>
          <w:kern w:val="0"/>
          <w:sz w:val="22"/>
          <w:szCs w:val="24"/>
        </w:rPr>
        <w:t>環境経営（環境マネジメント）システムは、事業活動に伴い発生する環境への負荷（資源・エネルギー使用量、廃棄物排出量等）を減らすとともに、環境に配慮した製品やサービスを提供する等の環境への取組を行うために、事業者が、</w:t>
      </w:r>
    </w:p>
    <w:p w:rsidR="00166641" w:rsidRPr="00721241" w:rsidRDefault="00166641" w:rsidP="001A473F">
      <w:pPr>
        <w:pStyle w:val="ac"/>
        <w:numPr>
          <w:ilvl w:val="0"/>
          <w:numId w:val="5"/>
        </w:numPr>
        <w:ind w:leftChars="0"/>
        <w:jc w:val="left"/>
        <w:rPr>
          <w:rFonts w:ascii="ＭＳ Ｐゴシック" w:eastAsia="ＭＳ Ｐゴシック" w:hAnsi="ＭＳ Ｐゴシック"/>
          <w:color w:val="FF0000"/>
          <w:sz w:val="22"/>
          <w:szCs w:val="24"/>
        </w:rPr>
      </w:pPr>
      <w:r w:rsidRPr="00721241">
        <w:rPr>
          <w:rFonts w:ascii="ＭＳ Ｐゴシック" w:eastAsia="ＭＳ Ｐゴシック" w:hAnsi="ＭＳ Ｐゴシック" w:hint="eastAsia"/>
          <w:color w:val="FF0000"/>
          <w:sz w:val="22"/>
          <w:szCs w:val="24"/>
        </w:rPr>
        <w:t>主的に環境への取組方針と目標等を定め</w:t>
      </w:r>
      <w:r w:rsidRPr="00721241">
        <w:rPr>
          <w:rFonts w:ascii="ＭＳ Ｐゴシック" w:eastAsia="ＭＳ Ｐゴシック" w:hAnsi="ＭＳ Ｐゴシック" w:hint="eastAsia"/>
          <w:b/>
          <w:color w:val="FF0000"/>
          <w:sz w:val="22"/>
          <w:szCs w:val="24"/>
        </w:rPr>
        <w:t>（計画＝P：Plan）</w:t>
      </w:r>
    </w:p>
    <w:p w:rsidR="00166641" w:rsidRPr="00721241" w:rsidRDefault="00166641" w:rsidP="001A473F">
      <w:pPr>
        <w:pStyle w:val="ac"/>
        <w:numPr>
          <w:ilvl w:val="0"/>
          <w:numId w:val="5"/>
        </w:numPr>
        <w:ind w:leftChars="0"/>
        <w:jc w:val="left"/>
        <w:rPr>
          <w:rFonts w:ascii="ＭＳ Ｐゴシック" w:eastAsia="ＭＳ Ｐゴシック" w:hAnsi="ＭＳ Ｐゴシック"/>
          <w:color w:val="FF0000"/>
          <w:sz w:val="22"/>
          <w:szCs w:val="24"/>
        </w:rPr>
      </w:pPr>
      <w:r w:rsidRPr="00721241">
        <w:rPr>
          <w:rFonts w:ascii="ＭＳ Ｐゴシック" w:eastAsia="ＭＳ Ｐゴシック" w:hAnsi="ＭＳ Ｐゴシック" w:hint="eastAsia"/>
          <w:color w:val="FF0000"/>
          <w:sz w:val="22"/>
          <w:szCs w:val="24"/>
        </w:rPr>
        <w:t>の目標を達成するための組織体制を整備して必要な取組を行い</w:t>
      </w:r>
      <w:r w:rsidRPr="00721241">
        <w:rPr>
          <w:rFonts w:ascii="ＭＳ Ｐゴシック" w:eastAsia="ＭＳ Ｐゴシック" w:hAnsi="ＭＳ Ｐゴシック" w:hint="eastAsia"/>
          <w:b/>
          <w:color w:val="FF0000"/>
          <w:sz w:val="22"/>
          <w:szCs w:val="24"/>
        </w:rPr>
        <w:t>（実施＝D：Do）</w:t>
      </w:r>
    </w:p>
    <w:p w:rsidR="00166641" w:rsidRPr="00721241" w:rsidRDefault="00166641" w:rsidP="001A473F">
      <w:pPr>
        <w:pStyle w:val="ac"/>
        <w:numPr>
          <w:ilvl w:val="0"/>
          <w:numId w:val="5"/>
        </w:numPr>
        <w:ind w:leftChars="0"/>
        <w:jc w:val="left"/>
        <w:rPr>
          <w:rFonts w:ascii="ＭＳ Ｐゴシック" w:eastAsia="ＭＳ Ｐゴシック" w:hAnsi="ＭＳ Ｐゴシック"/>
          <w:color w:val="FF0000"/>
          <w:sz w:val="22"/>
          <w:szCs w:val="24"/>
        </w:rPr>
      </w:pPr>
      <w:r w:rsidRPr="00721241">
        <w:rPr>
          <w:rFonts w:ascii="ＭＳ Ｐゴシック" w:eastAsia="ＭＳ Ｐゴシック" w:hAnsi="ＭＳ Ｐゴシック" w:hint="eastAsia"/>
          <w:color w:val="FF0000"/>
          <w:sz w:val="22"/>
          <w:szCs w:val="24"/>
        </w:rPr>
        <w:t>ステムの運用状況や目標の達成状況を把握・評価し、</w:t>
      </w:r>
      <w:r w:rsidRPr="00721241">
        <w:rPr>
          <w:rFonts w:ascii="ＭＳ Ｐゴシック" w:eastAsia="ＭＳ Ｐゴシック" w:hAnsi="ＭＳ Ｐゴシック" w:hint="eastAsia"/>
          <w:b/>
          <w:color w:val="FF0000"/>
          <w:sz w:val="22"/>
          <w:szCs w:val="24"/>
        </w:rPr>
        <w:t>（確認・評価＝C：Check）</w:t>
      </w:r>
    </w:p>
    <w:p w:rsidR="00166641" w:rsidRPr="00721241" w:rsidRDefault="00166641" w:rsidP="001A473F">
      <w:pPr>
        <w:pStyle w:val="ac"/>
        <w:numPr>
          <w:ilvl w:val="0"/>
          <w:numId w:val="5"/>
        </w:numPr>
        <w:ind w:leftChars="0"/>
        <w:jc w:val="left"/>
        <w:rPr>
          <w:rFonts w:ascii="ＭＳ Ｐゴシック" w:eastAsia="ＭＳ Ｐゴシック" w:hAnsi="ＭＳ Ｐゴシック"/>
          <w:color w:val="FF0000"/>
          <w:sz w:val="22"/>
          <w:szCs w:val="24"/>
        </w:rPr>
      </w:pPr>
      <w:r w:rsidRPr="00721241">
        <w:rPr>
          <w:rFonts w:ascii="ＭＳ Ｐゴシック" w:eastAsia="ＭＳ Ｐゴシック" w:hAnsi="ＭＳ Ｐゴシック" w:hint="eastAsia"/>
          <w:color w:val="FF0000"/>
          <w:sz w:val="22"/>
          <w:szCs w:val="24"/>
        </w:rPr>
        <w:t>善し、定期的にシステムを見直していく</w:t>
      </w:r>
      <w:r w:rsidRPr="00721241">
        <w:rPr>
          <w:rFonts w:ascii="ＭＳ Ｐゴシック" w:eastAsia="ＭＳ Ｐゴシック" w:hAnsi="ＭＳ Ｐゴシック" w:hint="eastAsia"/>
          <w:b/>
          <w:color w:val="FF0000"/>
          <w:sz w:val="22"/>
          <w:szCs w:val="24"/>
        </w:rPr>
        <w:t>（見直し＝A：Action）</w:t>
      </w:r>
    </w:p>
    <w:p w:rsidR="00166641" w:rsidRPr="00794ED9" w:rsidRDefault="003736E0" w:rsidP="00794ED9">
      <w:pPr>
        <w:ind w:firstLineChars="100" w:firstLine="220"/>
        <w:rPr>
          <w:rFonts w:ascii="ＭＳ Ｐゴシック" w:eastAsia="ＭＳ Ｐゴシック" w:hAnsi="ＭＳ Ｐゴシック"/>
          <w:sz w:val="22"/>
          <w:szCs w:val="24"/>
        </w:rPr>
      </w:pPr>
      <w:r w:rsidRPr="00721241">
        <w:rPr>
          <w:rFonts w:ascii="ＭＳ Ｐゴシック" w:eastAsia="ＭＳ Ｐゴシック" w:hAnsi="ＭＳ Ｐゴシック" w:hint="eastAsia"/>
          <w:sz w:val="22"/>
          <w:szCs w:val="24"/>
        </w:rPr>
        <w:t>PDCAサイクルを基本とし、これによって環境経営システムと環境への取組の</w:t>
      </w:r>
      <w:r w:rsidRPr="00721241">
        <w:rPr>
          <w:rFonts w:ascii="ＭＳ Ｐゴシック" w:eastAsia="ＭＳ Ｐゴシック" w:hAnsi="ＭＳ Ｐゴシック" w:hint="eastAsia"/>
          <w:b/>
          <w:color w:val="FF0000"/>
          <w:sz w:val="22"/>
          <w:szCs w:val="24"/>
        </w:rPr>
        <w:t>継続的改善</w:t>
      </w:r>
      <w:hyperlink w:anchor="継続的改善" w:history="1">
        <w:r w:rsidRPr="00E6516F">
          <w:rPr>
            <w:rStyle w:val="a7"/>
            <w:rFonts w:ascii="ＭＳ Ｐゴシック" w:eastAsia="ＭＳ Ｐゴシック" w:hAnsi="ＭＳ Ｐゴシック" w:hint="eastAsia"/>
            <w:sz w:val="22"/>
            <w:szCs w:val="24"/>
            <w:vertAlign w:val="superscript"/>
          </w:rPr>
          <w:t>＊</w:t>
        </w:r>
      </w:hyperlink>
      <w:r w:rsidRPr="00721241">
        <w:rPr>
          <w:rFonts w:ascii="ＭＳ Ｐゴシック" w:eastAsia="ＭＳ Ｐゴシック" w:hAnsi="ＭＳ Ｐゴシック" w:hint="eastAsia"/>
          <w:sz w:val="22"/>
          <w:szCs w:val="24"/>
        </w:rPr>
        <w:t>を図っていくことを目的としています。</w:t>
      </w:r>
    </w:p>
    <w:p w:rsidR="003736E0" w:rsidRDefault="003736E0" w:rsidP="001A473F">
      <w:pPr>
        <w:jc w:val="center"/>
        <w:rPr>
          <w:rFonts w:ascii="ＭＳ Ｐゴシック" w:eastAsia="ＭＳ Ｐゴシック" w:hAnsi="ＭＳ Ｐゴシック"/>
          <w:b/>
          <w:color w:val="17365D" w:themeColor="text2" w:themeShade="BF"/>
          <w:sz w:val="24"/>
          <w:szCs w:val="24"/>
        </w:rPr>
      </w:pPr>
      <w:r>
        <w:rPr>
          <w:noProof/>
        </w:rPr>
        <w:drawing>
          <wp:inline distT="0" distB="0" distL="0" distR="0" wp14:anchorId="1A1C81B1" wp14:editId="52A8131B">
            <wp:extent cx="4533900" cy="2667000"/>
            <wp:effectExtent l="0" t="0" r="0" b="0"/>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10" cstate="print"/>
                    <a:srcRect/>
                    <a:stretch>
                      <a:fillRect/>
                    </a:stretch>
                  </pic:blipFill>
                  <pic:spPr bwMode="auto">
                    <a:xfrm>
                      <a:off x="0" y="0"/>
                      <a:ext cx="4533900" cy="2667000"/>
                    </a:xfrm>
                    <a:prstGeom prst="rect">
                      <a:avLst/>
                    </a:prstGeom>
                    <a:noFill/>
                    <a:ln w="9525">
                      <a:noFill/>
                      <a:miter lim="800000"/>
                      <a:headEnd/>
                      <a:tailEnd/>
                    </a:ln>
                  </pic:spPr>
                </pic:pic>
              </a:graphicData>
            </a:graphic>
          </wp:inline>
        </w:drawing>
      </w:r>
    </w:p>
    <w:p w:rsidR="003736E0" w:rsidRDefault="003736E0" w:rsidP="001A473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図：PDCAサイクル</w:t>
      </w:r>
    </w:p>
    <w:p w:rsidR="003736E0" w:rsidRDefault="003736E0" w:rsidP="001A473F">
      <w:pPr>
        <w:jc w:val="left"/>
        <w:rPr>
          <w:rFonts w:ascii="ＭＳ Ｐゴシック" w:eastAsia="ＭＳ Ｐゴシック" w:hAnsi="ＭＳ Ｐゴシック"/>
          <w:b/>
          <w:color w:val="17365D" w:themeColor="text2" w:themeShade="BF"/>
          <w:sz w:val="24"/>
          <w:szCs w:val="24"/>
        </w:rPr>
      </w:pPr>
    </w:p>
    <w:p w:rsidR="00721241" w:rsidRDefault="00721241" w:rsidP="001A473F">
      <w:pPr>
        <w:rPr>
          <w:rFonts w:ascii="ＭＳ Ｐゴシック" w:eastAsia="ＭＳ Ｐゴシック" w:hAnsi="ＭＳ Ｐゴシック"/>
          <w:b/>
          <w:color w:val="FF0000"/>
          <w:sz w:val="24"/>
          <w:szCs w:val="24"/>
        </w:rPr>
      </w:pPr>
      <w:r w:rsidRPr="00721241">
        <w:rPr>
          <w:rFonts w:ascii="ＭＳ Ｐゴシック" w:eastAsia="ＭＳ Ｐゴシック" w:hAnsi="ＭＳ Ｐゴシック" w:hint="eastAsia"/>
          <w:b/>
          <w:color w:val="FF0000"/>
          <w:sz w:val="24"/>
          <w:szCs w:val="24"/>
        </w:rPr>
        <w:t>◆環境経営（環境マネジメント）システムを構築するメリット</w:t>
      </w:r>
    </w:p>
    <w:p w:rsidR="00F54592" w:rsidRPr="00721241" w:rsidRDefault="00F54592" w:rsidP="001A473F">
      <w:pPr>
        <w:rPr>
          <w:rFonts w:ascii="ＭＳ Ｐゴシック" w:eastAsia="ＭＳ Ｐゴシック" w:hAnsi="ＭＳ Ｐゴシック"/>
          <w:b/>
          <w:color w:val="FF0000"/>
          <w:sz w:val="24"/>
          <w:szCs w:val="24"/>
        </w:rPr>
      </w:pPr>
    </w:p>
    <w:p w:rsidR="00721241" w:rsidRDefault="006E1765" w:rsidP="006E1765">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皆さんの工場や事業所では、環境への取組について</w:t>
      </w:r>
      <w:r w:rsidR="00721241" w:rsidRPr="00721241">
        <w:rPr>
          <w:rFonts w:ascii="ＭＳ Ｐゴシック" w:eastAsia="ＭＳ Ｐゴシック" w:hAnsi="ＭＳ Ｐゴシック" w:hint="eastAsia"/>
          <w:kern w:val="0"/>
          <w:sz w:val="22"/>
          <w:szCs w:val="24"/>
        </w:rPr>
        <w:t>次のような問題点はありませんか？</w:t>
      </w:r>
    </w:p>
    <w:p w:rsidR="00F54592" w:rsidRPr="00F54592" w:rsidRDefault="00F54592" w:rsidP="00F54592">
      <w:pPr>
        <w:jc w:val="left"/>
        <w:rPr>
          <w:rFonts w:ascii="ＭＳ Ｐゴシック" w:eastAsia="ＭＳ Ｐゴシック" w:hAnsi="ＭＳ Ｐゴシック"/>
          <w:kern w:val="0"/>
          <w:sz w:val="22"/>
          <w:szCs w:val="24"/>
        </w:rPr>
      </w:pPr>
    </w:p>
    <w:p w:rsidR="001A473F" w:rsidRPr="00794ED9" w:rsidRDefault="00794ED9" w:rsidP="00F54592">
      <w:pPr>
        <w:jc w:val="left"/>
        <w:rPr>
          <w:rFonts w:ascii="ＭＳ Ｐゴシック" w:eastAsia="ＭＳ Ｐゴシック" w:hAnsi="ＭＳ Ｐゴシック"/>
          <w:color w:val="1F497D" w:themeColor="text2"/>
          <w:sz w:val="22"/>
          <w:szCs w:val="24"/>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ルールを決めても、その場限りになってしまって、いつの間にか守られなくなってしまう</w:t>
      </w:r>
    </w:p>
    <w:p w:rsidR="001A473F" w:rsidRPr="00794ED9" w:rsidRDefault="00794ED9" w:rsidP="00F54592">
      <w:pPr>
        <w:jc w:val="left"/>
        <w:rPr>
          <w:rFonts w:ascii="ＭＳ Ｐゴシック" w:eastAsia="ＭＳ Ｐゴシック" w:hAnsi="ＭＳ Ｐゴシック"/>
          <w:color w:val="1F497D" w:themeColor="text2"/>
          <w:sz w:val="22"/>
          <w:szCs w:val="24"/>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事業活動において、無理や無駄があることがわかってはいても減らせない</w:t>
      </w:r>
    </w:p>
    <w:p w:rsidR="001A473F" w:rsidRPr="00794ED9" w:rsidRDefault="00794ED9" w:rsidP="00F54592">
      <w:pPr>
        <w:jc w:val="left"/>
        <w:rPr>
          <w:rFonts w:ascii="ＭＳ Ｐゴシック" w:eastAsia="ＭＳ Ｐゴシック" w:hAnsi="ＭＳ Ｐゴシック"/>
          <w:color w:val="1F497D" w:themeColor="text2"/>
          <w:sz w:val="22"/>
          <w:szCs w:val="24"/>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目標を立てても、なかなか達成できない</w:t>
      </w:r>
    </w:p>
    <w:p w:rsidR="001A473F"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特定の人に仕事が集中し、その人が休むと仕事が進まない</w:t>
      </w:r>
    </w:p>
    <w:p w:rsidR="00F54592" w:rsidRPr="00F54592" w:rsidRDefault="00F54592" w:rsidP="00F54592">
      <w:pPr>
        <w:jc w:val="left"/>
        <w:rPr>
          <w:rFonts w:ascii="ＭＳ Ｐゴシック" w:eastAsia="ＭＳ Ｐゴシック" w:hAnsi="ＭＳ Ｐゴシック"/>
          <w:color w:val="17365D" w:themeColor="text2" w:themeShade="BF"/>
          <w:sz w:val="22"/>
          <w:szCs w:val="24"/>
        </w:rPr>
      </w:pPr>
    </w:p>
    <w:p w:rsidR="00F54592" w:rsidRDefault="00F54592" w:rsidP="006E176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このような場合は、このガイドラインに沿って、取組を進めてみてください。PDCAサイクル</w:t>
      </w:r>
      <w:r>
        <w:rPr>
          <w:rFonts w:ascii="ＭＳ Ｐゴシック" w:eastAsia="ＭＳ Ｐゴシック" w:hAnsi="ＭＳ Ｐゴシック" w:hint="eastAsia"/>
          <w:sz w:val="22"/>
        </w:rPr>
        <w:lastRenderedPageBreak/>
        <w:t>に基づく環境経営（環境マネジメント）システムに取り組むと、</w:t>
      </w:r>
    </w:p>
    <w:p w:rsidR="001A473F" w:rsidRPr="00F54592" w:rsidRDefault="001A473F" w:rsidP="00F54592">
      <w:pPr>
        <w:jc w:val="left"/>
        <w:rPr>
          <w:rFonts w:ascii="ＭＳ Ｐゴシック" w:eastAsia="ＭＳ Ｐゴシック" w:hAnsi="ＭＳ Ｐゴシック"/>
          <w:b/>
          <w:color w:val="17365D" w:themeColor="text2" w:themeShade="BF"/>
          <w:sz w:val="22"/>
          <w:szCs w:val="24"/>
        </w:rPr>
      </w:pPr>
    </w:p>
    <w:p w:rsidR="00F54592" w:rsidRPr="00794ED9" w:rsidRDefault="00794ED9" w:rsidP="00F54592">
      <w:pPr>
        <w:jc w:val="left"/>
        <w:rPr>
          <w:rFonts w:ascii="ＭＳ Ｐゴシック" w:eastAsia="ＭＳ Ｐゴシック" w:hAnsi="ＭＳ Ｐゴシック"/>
          <w:color w:val="1F497D" w:themeColor="text2"/>
          <w:sz w:val="22"/>
          <w:szCs w:val="24"/>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一人、あるいは特定の人ではなく、全員で取り組む</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その場、その時限りの取組ではなく、決められたルール（基準）に基づいて行動する</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取組にあたっての目標が明確になる</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取組の結果をきちんと評価できる</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目標が達成出来なかった場合は、原因を明らかにできる</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日々の取組を積み重ねることにより、年々継続的に改善できる</w:t>
      </w:r>
    </w:p>
    <w:p w:rsidR="00F54592" w:rsidRPr="00794ED9" w:rsidRDefault="00F54592" w:rsidP="00F54592">
      <w:pPr>
        <w:jc w:val="left"/>
        <w:rPr>
          <w:rFonts w:ascii="ＭＳ Ｐゴシック" w:eastAsia="ＭＳ Ｐゴシック" w:hAnsi="ＭＳ Ｐゴシック"/>
          <w:color w:val="1F497D" w:themeColor="text2"/>
          <w:kern w:val="0"/>
          <w:sz w:val="22"/>
        </w:rPr>
      </w:pPr>
    </w:p>
    <w:p w:rsidR="00F54592" w:rsidRDefault="00F54592" w:rsidP="00F54592">
      <w:pPr>
        <w:rPr>
          <w:rFonts w:ascii="ＭＳ Ｐゴシック" w:eastAsia="ＭＳ Ｐゴシック" w:hAnsi="ＭＳ Ｐゴシック"/>
          <w:sz w:val="22"/>
        </w:rPr>
      </w:pPr>
      <w:r>
        <w:rPr>
          <w:rFonts w:ascii="ＭＳ Ｐゴシック" w:eastAsia="ＭＳ Ｐゴシック" w:hAnsi="ＭＳ Ｐゴシック" w:hint="eastAsia"/>
          <w:sz w:val="22"/>
        </w:rPr>
        <w:t>等、工場や事業所における様々な問題の改善に役立ちます。</w:t>
      </w:r>
    </w:p>
    <w:p w:rsidR="00F54592" w:rsidRDefault="00F54592" w:rsidP="006E176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また、併せて、環境経営（環境マネジメント）システムを用いて環境への取組を行うことにより、次のような効果も期待できます。</w:t>
      </w:r>
    </w:p>
    <w:p w:rsidR="00F54592" w:rsidRPr="00F54592" w:rsidRDefault="00F54592" w:rsidP="00F54592">
      <w:pPr>
        <w:jc w:val="left"/>
        <w:rPr>
          <w:rFonts w:ascii="ＭＳ Ｐゴシック" w:eastAsia="ＭＳ Ｐゴシック" w:hAnsi="ＭＳ Ｐゴシック"/>
          <w:b/>
          <w:color w:val="0070C0"/>
          <w:kern w:val="0"/>
          <w:sz w:val="22"/>
        </w:rPr>
      </w:pP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省資源、省エネルギー、廃棄物削減によるコストダウン</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環境汚染や事故による環境リスクの未然防止</w:t>
      </w:r>
    </w:p>
    <w:p w:rsidR="00F54592" w:rsidRPr="00794ED9" w:rsidRDefault="00794ED9" w:rsidP="00F54592">
      <w:pPr>
        <w:jc w:val="left"/>
        <w:rPr>
          <w:rFonts w:ascii="ＭＳ Ｐゴシック" w:eastAsia="ＭＳ Ｐゴシック" w:hAnsi="ＭＳ Ｐゴシック"/>
          <w:color w:val="1F497D" w:themeColor="text2"/>
          <w:kern w:val="0"/>
          <w:sz w:val="22"/>
        </w:rPr>
      </w:pPr>
      <w:r>
        <w:rPr>
          <w:rFonts w:ascii="ＭＳ Ｐゴシック" w:eastAsia="ＭＳ Ｐゴシック" w:hAnsi="ＭＳ Ｐゴシック" w:hint="eastAsia"/>
          <w:color w:val="1F497D" w:themeColor="text2"/>
          <w:kern w:val="0"/>
          <w:sz w:val="22"/>
        </w:rPr>
        <w:t>・</w:t>
      </w:r>
      <w:r w:rsidR="00F54592" w:rsidRPr="00794ED9">
        <w:rPr>
          <w:rFonts w:ascii="ＭＳ Ｐゴシック" w:eastAsia="ＭＳ Ｐゴシック" w:hAnsi="ＭＳ Ｐゴシック" w:hint="eastAsia"/>
          <w:color w:val="1F497D" w:themeColor="text2"/>
          <w:kern w:val="0"/>
          <w:sz w:val="22"/>
        </w:rPr>
        <w:t>環境法の遵守</w:t>
      </w:r>
    </w:p>
    <w:p w:rsidR="00F54592" w:rsidRDefault="00F54592" w:rsidP="00F54592">
      <w:pPr>
        <w:jc w:val="left"/>
        <w:rPr>
          <w:rFonts w:ascii="ＭＳ Ｐゴシック" w:eastAsia="ＭＳ Ｐゴシック" w:hAnsi="ＭＳ Ｐゴシック"/>
          <w:b/>
          <w:color w:val="17365D" w:themeColor="text2" w:themeShade="BF"/>
          <w:sz w:val="22"/>
          <w:szCs w:val="24"/>
        </w:rPr>
      </w:pPr>
    </w:p>
    <w:p w:rsidR="00F54592" w:rsidRDefault="00F54592" w:rsidP="006E176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そして何よりも、地球や地域の環境を守り、美しい地球を子供達に引き継いでいくことができます。</w:t>
      </w:r>
    </w:p>
    <w:p w:rsidR="00F54592" w:rsidRDefault="00F54592" w:rsidP="001A473F">
      <w:pPr>
        <w:jc w:val="left"/>
        <w:rPr>
          <w:rFonts w:ascii="ＭＳ Ｐゴシック" w:eastAsia="ＭＳ Ｐゴシック" w:hAnsi="ＭＳ Ｐゴシック"/>
          <w:b/>
          <w:color w:val="17365D" w:themeColor="text2" w:themeShade="BF"/>
          <w:sz w:val="22"/>
          <w:szCs w:val="24"/>
        </w:rPr>
      </w:pPr>
    </w:p>
    <w:p w:rsidR="00F54592" w:rsidRDefault="00F54592" w:rsidP="001A473F">
      <w:pPr>
        <w:jc w:val="left"/>
        <w:rPr>
          <w:rFonts w:ascii="ＭＳ Ｐゴシック" w:eastAsia="ＭＳ Ｐゴシック" w:hAnsi="ＭＳ Ｐゴシック"/>
          <w:b/>
          <w:color w:val="17365D" w:themeColor="text2" w:themeShade="BF"/>
          <w:sz w:val="22"/>
          <w:szCs w:val="24"/>
        </w:rPr>
      </w:pPr>
    </w:p>
    <w:p w:rsidR="00D648F8" w:rsidRPr="00D648F8" w:rsidRDefault="00D648F8" w:rsidP="00D648F8">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D648F8">
        <w:rPr>
          <w:rFonts w:ascii="ＭＳ Ｐゴシック" w:eastAsia="ＭＳ Ｐゴシック" w:hAnsi="ＭＳ Ｐゴシック" w:hint="eastAsia"/>
          <w:b/>
          <w:color w:val="FF0000"/>
          <w:sz w:val="24"/>
          <w:szCs w:val="40"/>
        </w:rPr>
        <w:t>2．</w:t>
      </w:r>
      <w:bookmarkStart w:id="9" w:name="エコアクション21の特徴"/>
      <w:r w:rsidRPr="00D648F8">
        <w:rPr>
          <w:rFonts w:ascii="ＭＳ Ｐゴシック" w:eastAsia="ＭＳ Ｐゴシック" w:hAnsi="ＭＳ Ｐゴシック" w:hint="eastAsia"/>
          <w:b/>
          <w:color w:val="FF0000"/>
          <w:sz w:val="24"/>
          <w:szCs w:val="40"/>
        </w:rPr>
        <w:t>エコアクション21の特徴</w:t>
      </w:r>
      <w:bookmarkEnd w:id="9"/>
      <w:r>
        <w:rPr>
          <w:rFonts w:ascii="ＭＳ Ｐゴシック" w:eastAsia="ＭＳ Ｐゴシック" w:hAnsi="ＭＳ Ｐゴシック" w:hint="eastAsia"/>
          <w:b/>
          <w:color w:val="FF0000"/>
          <w:sz w:val="24"/>
          <w:szCs w:val="40"/>
        </w:rPr>
        <w:t xml:space="preserve">　－</w:t>
      </w:r>
    </w:p>
    <w:p w:rsidR="00D648F8" w:rsidRDefault="00D648F8" w:rsidP="001A473F">
      <w:pPr>
        <w:jc w:val="left"/>
        <w:rPr>
          <w:rFonts w:ascii="ＭＳ Ｐゴシック" w:eastAsia="ＭＳ Ｐゴシック" w:hAnsi="ＭＳ Ｐゴシック"/>
          <w:b/>
          <w:color w:val="17365D" w:themeColor="text2" w:themeShade="BF"/>
          <w:sz w:val="22"/>
          <w:szCs w:val="24"/>
        </w:rPr>
      </w:pPr>
    </w:p>
    <w:p w:rsidR="00D648F8" w:rsidRPr="00D648F8" w:rsidRDefault="00D648F8" w:rsidP="001A473F">
      <w:pPr>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szCs w:val="24"/>
        </w:rPr>
        <w:t>エコアクション21には、次のような特徴があります。</w:t>
      </w:r>
    </w:p>
    <w:p w:rsidR="00D648F8" w:rsidRDefault="00D648F8" w:rsidP="001A473F">
      <w:pPr>
        <w:jc w:val="left"/>
        <w:rPr>
          <w:rFonts w:ascii="ＭＳ Ｐゴシック" w:eastAsia="ＭＳ Ｐゴシック" w:hAnsi="ＭＳ Ｐゴシック"/>
          <w:b/>
          <w:color w:val="17365D" w:themeColor="text2" w:themeShade="BF"/>
          <w:sz w:val="22"/>
          <w:szCs w:val="24"/>
        </w:rPr>
      </w:pPr>
    </w:p>
    <w:p w:rsidR="00D648F8" w:rsidRDefault="00794ED9" w:rsidP="001A473F">
      <w:pPr>
        <w:jc w:val="left"/>
        <w:rPr>
          <w:rFonts w:ascii="ＭＳ Ｐゴシック" w:eastAsia="ＭＳ Ｐゴシック" w:hAnsi="ＭＳ Ｐゴシック"/>
          <w:b/>
          <w:color w:val="FF0000"/>
          <w:kern w:val="0"/>
          <w:sz w:val="22"/>
          <w:szCs w:val="24"/>
        </w:rPr>
      </w:pPr>
      <w:r>
        <w:rPr>
          <w:rFonts w:ascii="ＭＳ Ｐゴシック" w:eastAsia="ＭＳ Ｐゴシック" w:hAnsi="ＭＳ Ｐゴシック" w:hint="eastAsia"/>
          <w:b/>
          <w:color w:val="FF0000"/>
          <w:kern w:val="0"/>
          <w:sz w:val="22"/>
          <w:szCs w:val="24"/>
        </w:rPr>
        <w:t>●</w:t>
      </w:r>
      <w:r w:rsidR="00D648F8">
        <w:rPr>
          <w:rFonts w:ascii="ＭＳ Ｐゴシック" w:eastAsia="ＭＳ Ｐゴシック" w:hAnsi="ＭＳ Ｐゴシック" w:hint="eastAsia"/>
          <w:b/>
          <w:color w:val="FF0000"/>
          <w:kern w:val="0"/>
          <w:sz w:val="22"/>
          <w:szCs w:val="24"/>
        </w:rPr>
        <w:t>中小事業者等でも容易に取り組める環境経営システムです</w:t>
      </w:r>
    </w:p>
    <w:p w:rsidR="006E1765" w:rsidRDefault="006E1765" w:rsidP="001A473F">
      <w:pPr>
        <w:jc w:val="left"/>
        <w:rPr>
          <w:rFonts w:ascii="ＭＳ Ｐゴシック" w:eastAsia="ＭＳ Ｐゴシック" w:hAnsi="ＭＳ Ｐゴシック"/>
          <w:b/>
          <w:color w:val="FF0000"/>
          <w:kern w:val="0"/>
          <w:sz w:val="22"/>
          <w:szCs w:val="24"/>
        </w:rPr>
      </w:pPr>
    </w:p>
    <w:p w:rsidR="00D648F8" w:rsidRDefault="00D648F8" w:rsidP="006E1765">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エコアクション21では、事業者の環境への取組を促進するとともに、その取組を効果的・効率的に実施するため、国際標準化機構</w:t>
      </w:r>
      <w:hyperlink w:anchor="国際標準化機構" w:history="1">
        <w:r w:rsidRPr="00E6516F">
          <w:rPr>
            <w:rStyle w:val="a7"/>
            <w:rFonts w:ascii="ＭＳ Ｐゴシック" w:eastAsia="ＭＳ Ｐゴシック" w:hAnsi="ＭＳ Ｐゴシック" w:hint="eastAsia"/>
            <w:kern w:val="0"/>
            <w:sz w:val="22"/>
            <w:szCs w:val="24"/>
            <w:vertAlign w:val="superscript"/>
          </w:rPr>
          <w:t>＊</w:t>
        </w:r>
      </w:hyperlink>
      <w:r>
        <w:rPr>
          <w:rFonts w:ascii="ＭＳ Ｐゴシック" w:eastAsia="ＭＳ Ｐゴシック" w:hAnsi="ＭＳ Ｐゴシック" w:hint="eastAsia"/>
          <w:kern w:val="0"/>
          <w:sz w:val="22"/>
          <w:szCs w:val="24"/>
        </w:rPr>
        <w:t>のISO14001規格</w:t>
      </w:r>
      <w:hyperlink w:anchor="ISO14001規格" w:history="1">
        <w:r w:rsidRPr="00E6516F">
          <w:rPr>
            <w:rStyle w:val="a7"/>
            <w:rFonts w:ascii="ＭＳ Ｐゴシック" w:eastAsia="ＭＳ Ｐゴシック" w:hAnsi="ＭＳ Ｐゴシック" w:hint="eastAsia"/>
            <w:kern w:val="0"/>
            <w:sz w:val="22"/>
            <w:szCs w:val="24"/>
            <w:vertAlign w:val="superscript"/>
          </w:rPr>
          <w:t>＊</w:t>
        </w:r>
      </w:hyperlink>
      <w:r>
        <w:rPr>
          <w:rFonts w:ascii="ＭＳ Ｐゴシック" w:eastAsia="ＭＳ Ｐゴシック" w:hAnsi="ＭＳ Ｐゴシック" w:hint="eastAsia"/>
          <w:kern w:val="0"/>
          <w:sz w:val="22"/>
          <w:szCs w:val="24"/>
        </w:rPr>
        <w:t>を参考としつつ、中小事業者にとっても取り組みやすい環境経営システムのあり方を規定しています。</w:t>
      </w:r>
    </w:p>
    <w:p w:rsidR="00D648F8" w:rsidRDefault="00D648F8" w:rsidP="00D648F8">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この環境経営システムを構築、運用、維持することにより、環境への取組の推進だけでなく</w:t>
      </w:r>
      <w:r>
        <w:rPr>
          <w:rFonts w:ascii="ＭＳ Ｐゴシック" w:eastAsia="ＭＳ Ｐゴシック" w:hAnsi="ＭＳ Ｐゴシック" w:hint="eastAsia"/>
          <w:b/>
          <w:kern w:val="0"/>
          <w:sz w:val="22"/>
          <w:szCs w:val="24"/>
        </w:rPr>
        <w:t>、</w:t>
      </w:r>
      <w:r>
        <w:rPr>
          <w:rFonts w:ascii="ＭＳ Ｐゴシック" w:eastAsia="ＭＳ Ｐゴシック" w:hAnsi="ＭＳ Ｐゴシック" w:hint="eastAsia"/>
          <w:b/>
          <w:color w:val="0070C0"/>
          <w:kern w:val="0"/>
          <w:sz w:val="22"/>
          <w:szCs w:val="24"/>
        </w:rPr>
        <w:t>経費の削減や生産性・歩留まりの向上</w:t>
      </w:r>
      <w:r>
        <w:rPr>
          <w:rFonts w:ascii="ＭＳ Ｐゴシック" w:eastAsia="ＭＳ Ｐゴシック" w:hAnsi="ＭＳ Ｐゴシック" w:hint="eastAsia"/>
          <w:kern w:val="0"/>
          <w:sz w:val="22"/>
          <w:szCs w:val="24"/>
        </w:rPr>
        <w:t>等、経営面でも効果があります。</w:t>
      </w:r>
    </w:p>
    <w:p w:rsidR="00D648F8" w:rsidRDefault="00D648F8" w:rsidP="001A473F">
      <w:pPr>
        <w:jc w:val="left"/>
        <w:rPr>
          <w:rFonts w:ascii="ＭＳ Ｐゴシック" w:eastAsia="ＭＳ Ｐゴシック" w:hAnsi="ＭＳ Ｐゴシック"/>
          <w:kern w:val="0"/>
          <w:sz w:val="22"/>
          <w:szCs w:val="24"/>
        </w:rPr>
      </w:pPr>
    </w:p>
    <w:p w:rsidR="00D648F8" w:rsidRDefault="00D648F8" w:rsidP="00D648F8">
      <w:pPr>
        <w:rPr>
          <w:rFonts w:ascii="ＭＳ Ｐゴシック" w:eastAsia="ＭＳ Ｐゴシック" w:hAnsi="ＭＳ Ｐゴシック"/>
          <w:b/>
          <w:color w:val="FF0000"/>
          <w:sz w:val="22"/>
          <w:szCs w:val="24"/>
        </w:rPr>
      </w:pPr>
      <w:r>
        <w:rPr>
          <w:rFonts w:ascii="ＭＳ Ｐゴシック" w:eastAsia="ＭＳ Ｐゴシック" w:hAnsi="ＭＳ Ｐゴシック" w:hint="eastAsia"/>
          <w:b/>
          <w:color w:val="FF0000"/>
          <w:sz w:val="22"/>
          <w:szCs w:val="24"/>
        </w:rPr>
        <w:t>＜環境経営システムの構築、運用、維持について＞</w:t>
      </w:r>
    </w:p>
    <w:p w:rsidR="00D648F8" w:rsidRDefault="00D648F8" w:rsidP="00D648F8">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環境経営システムの構築とは仕組みを作ることであり、運用とはその仕組みに基づき実際に取り組むこと、維持とは作った仕組みを継続的に改善していくことによりその仕組みを保つことです。</w:t>
      </w:r>
    </w:p>
    <w:p w:rsidR="00D648F8" w:rsidRDefault="00D648F8" w:rsidP="00D648F8">
      <w:pPr>
        <w:jc w:val="left"/>
        <w:rPr>
          <w:rFonts w:ascii="ＭＳ Ｐゴシック" w:eastAsia="ＭＳ Ｐゴシック" w:hAnsi="ＭＳ Ｐゴシック"/>
          <w:b/>
          <w:color w:val="17365D" w:themeColor="text2" w:themeShade="BF"/>
          <w:sz w:val="22"/>
          <w:szCs w:val="24"/>
        </w:rPr>
      </w:pPr>
    </w:p>
    <w:p w:rsidR="00D648F8" w:rsidRDefault="00794ED9" w:rsidP="00D648F8">
      <w:pPr>
        <w:jc w:val="left"/>
        <w:rPr>
          <w:rFonts w:ascii="ＭＳ Ｐゴシック" w:eastAsia="ＭＳ Ｐゴシック" w:hAnsi="ＭＳ Ｐゴシック"/>
          <w:b/>
          <w:color w:val="FF0000"/>
          <w:kern w:val="0"/>
          <w:sz w:val="22"/>
          <w:szCs w:val="24"/>
        </w:rPr>
      </w:pPr>
      <w:r>
        <w:rPr>
          <w:rFonts w:ascii="ＭＳ Ｐゴシック" w:eastAsia="ＭＳ Ｐゴシック" w:hAnsi="ＭＳ Ｐゴシック" w:hint="eastAsia"/>
          <w:b/>
          <w:color w:val="FF0000"/>
          <w:kern w:val="0"/>
          <w:sz w:val="22"/>
          <w:szCs w:val="24"/>
        </w:rPr>
        <w:t>●</w:t>
      </w:r>
      <w:r w:rsidR="00D648F8">
        <w:rPr>
          <w:rFonts w:ascii="ＭＳ Ｐゴシック" w:eastAsia="ＭＳ Ｐゴシック" w:hAnsi="ＭＳ Ｐゴシック" w:hint="eastAsia"/>
          <w:b/>
          <w:color w:val="FF0000"/>
          <w:kern w:val="0"/>
          <w:sz w:val="22"/>
          <w:szCs w:val="24"/>
        </w:rPr>
        <w:t>必要な環境への取組を規定しています</w:t>
      </w:r>
    </w:p>
    <w:p w:rsidR="00D648F8" w:rsidRDefault="00D648F8" w:rsidP="00D648F8">
      <w:pPr>
        <w:jc w:val="left"/>
        <w:rPr>
          <w:rFonts w:ascii="ＭＳ Ｐゴシック" w:eastAsia="ＭＳ Ｐゴシック" w:hAnsi="ＭＳ Ｐゴシック"/>
          <w:b/>
          <w:color w:val="FF0000"/>
          <w:kern w:val="0"/>
          <w:sz w:val="22"/>
          <w:szCs w:val="24"/>
        </w:rPr>
      </w:pPr>
    </w:p>
    <w:p w:rsidR="00D648F8" w:rsidRDefault="00D648F8" w:rsidP="006E1765">
      <w:pPr>
        <w:ind w:firstLineChars="100" w:firstLine="220"/>
        <w:jc w:val="left"/>
        <w:rPr>
          <w:rFonts w:ascii="ＭＳ Ｐゴシック" w:eastAsia="ＭＳ Ｐゴシック" w:hAnsi="ＭＳ Ｐゴシック"/>
          <w:b/>
          <w:color w:val="FF0000"/>
          <w:kern w:val="0"/>
          <w:sz w:val="22"/>
          <w:szCs w:val="24"/>
        </w:rPr>
      </w:pPr>
      <w:r>
        <w:rPr>
          <w:rFonts w:ascii="ＭＳ Ｐゴシック" w:eastAsia="ＭＳ Ｐゴシック" w:hAnsi="ＭＳ Ｐゴシック" w:hint="eastAsia"/>
          <w:kern w:val="0"/>
          <w:sz w:val="22"/>
          <w:szCs w:val="24"/>
        </w:rPr>
        <w:lastRenderedPageBreak/>
        <w:t>環境経営システムが構築、運用、維持されているといっても、それだけでは環境への取組を十分に実施していることにはなりません。エコアクション21では、必ず把握すべき環境負荷の項目として、</w:t>
      </w:r>
      <w:r>
        <w:rPr>
          <w:rFonts w:ascii="ＭＳ Ｐゴシック" w:eastAsia="ＭＳ Ｐゴシック" w:hAnsi="ＭＳ Ｐゴシック" w:hint="eastAsia"/>
          <w:b/>
          <w:kern w:val="0"/>
          <w:sz w:val="22"/>
          <w:szCs w:val="24"/>
        </w:rPr>
        <w:t>二酸化炭素排出量、廃棄物排出量、総排水量及び化学物質使用量</w:t>
      </w:r>
      <w:r>
        <w:rPr>
          <w:rFonts w:ascii="ＭＳ Ｐゴシック" w:eastAsia="ＭＳ Ｐゴシック" w:hAnsi="ＭＳ Ｐゴシック" w:hint="eastAsia"/>
          <w:kern w:val="0"/>
          <w:sz w:val="22"/>
          <w:szCs w:val="24"/>
        </w:rPr>
        <w:t>を規定しています。</w:t>
      </w:r>
    </w:p>
    <w:p w:rsidR="00D648F8" w:rsidRDefault="00D648F8" w:rsidP="006E1765">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さらに、必ず取り組んでいただく行動として、</w:t>
      </w:r>
      <w:r>
        <w:rPr>
          <w:rFonts w:ascii="ＭＳ Ｐゴシック" w:eastAsia="ＭＳ Ｐゴシック" w:hAnsi="ＭＳ Ｐゴシック" w:hint="eastAsia"/>
          <w:b/>
          <w:color w:val="0070C0"/>
          <w:kern w:val="0"/>
          <w:sz w:val="22"/>
          <w:szCs w:val="24"/>
        </w:rPr>
        <w:t>省エネルギー、廃棄物の削減・リサイクル、節水、化学物質使用量の削減</w:t>
      </w:r>
      <w:r>
        <w:rPr>
          <w:rFonts w:ascii="ＭＳ Ｐゴシック" w:eastAsia="ＭＳ Ｐゴシック" w:hAnsi="ＭＳ Ｐゴシック" w:hint="eastAsia"/>
          <w:kern w:val="0"/>
          <w:sz w:val="22"/>
          <w:szCs w:val="24"/>
        </w:rPr>
        <w:t>（化学物質を取り扱う事業者の場合）、</w:t>
      </w:r>
      <w:r>
        <w:rPr>
          <w:rFonts w:ascii="ＭＳ Ｐゴシック" w:eastAsia="ＭＳ Ｐゴシック" w:hAnsi="ＭＳ Ｐゴシック" w:hint="eastAsia"/>
          <w:b/>
          <w:color w:val="0070C0"/>
          <w:kern w:val="0"/>
          <w:sz w:val="22"/>
          <w:szCs w:val="24"/>
        </w:rPr>
        <w:t>グリーン購入、自らが生産・販売・提供する製品及びサービスに関する取組</w:t>
      </w:r>
      <w:r>
        <w:rPr>
          <w:rFonts w:ascii="ＭＳ Ｐゴシック" w:eastAsia="ＭＳ Ｐゴシック" w:hAnsi="ＭＳ Ｐゴシック" w:hint="eastAsia"/>
          <w:kern w:val="0"/>
          <w:sz w:val="22"/>
          <w:szCs w:val="24"/>
        </w:rPr>
        <w:t>を規定しています。</w:t>
      </w:r>
    </w:p>
    <w:p w:rsidR="00D648F8" w:rsidRDefault="00D648F8" w:rsidP="00D648F8">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これらの環境への取組は、環境経営にあたっての必須の要件です。</w:t>
      </w:r>
    </w:p>
    <w:p w:rsidR="00D648F8" w:rsidRDefault="00D648F8" w:rsidP="00D648F8">
      <w:pPr>
        <w:jc w:val="left"/>
        <w:rPr>
          <w:rFonts w:ascii="ＭＳ Ｐゴシック" w:eastAsia="ＭＳ Ｐゴシック" w:hAnsi="ＭＳ Ｐゴシック"/>
          <w:b/>
          <w:color w:val="FF0000"/>
          <w:kern w:val="0"/>
          <w:sz w:val="22"/>
          <w:szCs w:val="24"/>
        </w:rPr>
      </w:pPr>
    </w:p>
    <w:p w:rsidR="00D648F8" w:rsidRDefault="00794ED9" w:rsidP="00D648F8">
      <w:pPr>
        <w:jc w:val="left"/>
        <w:rPr>
          <w:rFonts w:ascii="ＭＳ Ｐゴシック" w:eastAsia="ＭＳ Ｐゴシック" w:hAnsi="ＭＳ Ｐゴシック"/>
          <w:b/>
          <w:color w:val="FF0000"/>
          <w:kern w:val="0"/>
          <w:sz w:val="22"/>
          <w:szCs w:val="24"/>
        </w:rPr>
      </w:pPr>
      <w:r>
        <w:rPr>
          <w:rFonts w:ascii="ＭＳ Ｐゴシック" w:eastAsia="ＭＳ Ｐゴシック" w:hAnsi="ＭＳ Ｐゴシック" w:hint="eastAsia"/>
          <w:b/>
          <w:color w:val="FF0000"/>
          <w:kern w:val="0"/>
          <w:sz w:val="22"/>
          <w:szCs w:val="24"/>
        </w:rPr>
        <w:t>●</w:t>
      </w:r>
      <w:r w:rsidR="00D648F8">
        <w:rPr>
          <w:rFonts w:ascii="ＭＳ Ｐゴシック" w:eastAsia="ＭＳ Ｐゴシック" w:hAnsi="ＭＳ Ｐゴシック" w:hint="eastAsia"/>
          <w:b/>
          <w:color w:val="FF0000"/>
          <w:kern w:val="0"/>
          <w:sz w:val="22"/>
          <w:szCs w:val="24"/>
        </w:rPr>
        <w:t>環境コミュニケーションに取り組みます</w:t>
      </w:r>
    </w:p>
    <w:p w:rsidR="00D648F8" w:rsidRDefault="00D648F8" w:rsidP="00D648F8">
      <w:pPr>
        <w:jc w:val="left"/>
        <w:rPr>
          <w:rFonts w:ascii="ＭＳ Ｐゴシック" w:eastAsia="ＭＳ Ｐゴシック" w:hAnsi="ＭＳ Ｐゴシック"/>
          <w:b/>
          <w:color w:val="FF0000"/>
          <w:kern w:val="0"/>
          <w:sz w:val="22"/>
          <w:szCs w:val="24"/>
        </w:rPr>
      </w:pPr>
    </w:p>
    <w:p w:rsidR="00D648F8" w:rsidRDefault="00D648F8" w:rsidP="006E1765">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事業者が環境への取組状況等を公表する環境コミュニケーションは、社会のニーズであるとともに、自らの環境への取組を推進し、さらには</w:t>
      </w:r>
      <w:r>
        <w:rPr>
          <w:rFonts w:ascii="ＭＳ Ｐゴシック" w:eastAsia="ＭＳ Ｐゴシック" w:hAnsi="ＭＳ Ｐゴシック" w:hint="eastAsia"/>
          <w:b/>
          <w:color w:val="0070C0"/>
          <w:kern w:val="0"/>
          <w:sz w:val="22"/>
          <w:szCs w:val="24"/>
        </w:rPr>
        <w:t>社会からの信頼を得ていくために必要不可欠の要素</w:t>
      </w:r>
      <w:r>
        <w:rPr>
          <w:rFonts w:ascii="ＭＳ Ｐゴシック" w:eastAsia="ＭＳ Ｐゴシック" w:hAnsi="ＭＳ Ｐゴシック" w:hint="eastAsia"/>
          <w:kern w:val="0"/>
          <w:sz w:val="22"/>
          <w:szCs w:val="24"/>
        </w:rPr>
        <w:t>となっています。</w:t>
      </w:r>
    </w:p>
    <w:p w:rsidR="00D648F8" w:rsidRDefault="00D648F8" w:rsidP="00D648F8">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エコアクション21では、</w:t>
      </w:r>
      <w:r>
        <w:rPr>
          <w:rFonts w:ascii="ＭＳ Ｐゴシック" w:eastAsia="ＭＳ Ｐゴシック" w:hAnsi="ＭＳ Ｐゴシック" w:hint="eastAsia"/>
          <w:b/>
          <w:color w:val="0070C0"/>
          <w:kern w:val="0"/>
          <w:sz w:val="22"/>
          <w:szCs w:val="24"/>
        </w:rPr>
        <w:t>環境活動レポートの作成と公表</w:t>
      </w:r>
      <w:r>
        <w:rPr>
          <w:rFonts w:ascii="ＭＳ Ｐゴシック" w:eastAsia="ＭＳ Ｐゴシック" w:hAnsi="ＭＳ Ｐゴシック" w:hint="eastAsia"/>
          <w:kern w:val="0"/>
          <w:sz w:val="22"/>
          <w:szCs w:val="24"/>
        </w:rPr>
        <w:t>を必須の要件として規定しています。環境コミュニケーションに対する真摯な姿勢こそが、社会からの信頼を勝ち得るとともに、企業がより発展していくための重要な方法の一つであると言えます。</w:t>
      </w:r>
    </w:p>
    <w:p w:rsidR="00D648F8" w:rsidRDefault="00D648F8" w:rsidP="00D648F8">
      <w:pPr>
        <w:jc w:val="left"/>
        <w:rPr>
          <w:rFonts w:ascii="ＭＳ Ｐゴシック" w:eastAsia="ＭＳ Ｐゴシック" w:hAnsi="ＭＳ Ｐゴシック"/>
          <w:b/>
          <w:color w:val="FF0000"/>
          <w:kern w:val="0"/>
          <w:sz w:val="22"/>
          <w:szCs w:val="24"/>
        </w:rPr>
      </w:pPr>
    </w:p>
    <w:p w:rsidR="00D648F8" w:rsidRDefault="00794ED9" w:rsidP="00D648F8">
      <w:pPr>
        <w:jc w:val="left"/>
        <w:rPr>
          <w:rFonts w:ascii="ＭＳ Ｐゴシック" w:eastAsia="ＭＳ Ｐゴシック" w:hAnsi="ＭＳ Ｐゴシック"/>
          <w:b/>
          <w:color w:val="FF0000"/>
          <w:kern w:val="0"/>
          <w:sz w:val="22"/>
          <w:szCs w:val="24"/>
        </w:rPr>
      </w:pPr>
      <w:r>
        <w:rPr>
          <w:rFonts w:ascii="ＭＳ Ｐゴシック" w:eastAsia="ＭＳ Ｐゴシック" w:hAnsi="ＭＳ Ｐゴシック" w:hint="eastAsia"/>
          <w:b/>
          <w:color w:val="FF0000"/>
          <w:kern w:val="0"/>
          <w:sz w:val="22"/>
          <w:szCs w:val="24"/>
        </w:rPr>
        <w:t>●</w:t>
      </w:r>
      <w:r w:rsidR="00D648F8">
        <w:rPr>
          <w:rFonts w:ascii="ＭＳ Ｐゴシック" w:eastAsia="ＭＳ Ｐゴシック" w:hAnsi="ＭＳ Ｐゴシック" w:hint="eastAsia"/>
          <w:b/>
          <w:color w:val="FF0000"/>
          <w:kern w:val="0"/>
          <w:sz w:val="22"/>
          <w:szCs w:val="24"/>
        </w:rPr>
        <w:t>事業者の自主的・積極的な取組を第三者が評価します</w:t>
      </w:r>
    </w:p>
    <w:p w:rsidR="00D648F8" w:rsidRDefault="00D648F8" w:rsidP="00D648F8">
      <w:pPr>
        <w:jc w:val="left"/>
        <w:rPr>
          <w:rFonts w:ascii="ＭＳ Ｐゴシック" w:eastAsia="ＭＳ Ｐゴシック" w:hAnsi="ＭＳ Ｐゴシック"/>
          <w:b/>
          <w:color w:val="FF0000"/>
          <w:kern w:val="0"/>
          <w:sz w:val="22"/>
          <w:szCs w:val="24"/>
        </w:rPr>
      </w:pPr>
    </w:p>
    <w:p w:rsidR="00D648F8" w:rsidRDefault="00D648F8" w:rsidP="00D648F8">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エコアクション21に自主的・積極的に取り組み、ガイドラインで規定している環境経営システム及び環境活動レポートの要求事項（以下「ガイドラインで規定する要求事項」という）を満たす事業者に対し、第三者が一定の評価を与える制度としてエコアクション21の認証・登録制度が実施されています。この制度において認証・登録を受けるためには、事業者は「全組織・全活動（事業活動及び製品・サービス）を対象にエコアクション21に取り組む」ことが必要です。</w:t>
      </w:r>
    </w:p>
    <w:p w:rsidR="00D648F8" w:rsidRDefault="00D648F8" w:rsidP="00D648F8">
      <w:pPr>
        <w:jc w:val="left"/>
        <w:rPr>
          <w:rFonts w:ascii="ＭＳ Ｐゴシック" w:eastAsia="ＭＳ Ｐゴシック" w:hAnsi="ＭＳ Ｐゴシック"/>
          <w:kern w:val="0"/>
          <w:sz w:val="22"/>
          <w:szCs w:val="24"/>
        </w:rPr>
      </w:pPr>
    </w:p>
    <w:p w:rsidR="00D648F8" w:rsidRDefault="00D648F8" w:rsidP="00D648F8">
      <w:pPr>
        <w:jc w:val="left"/>
        <w:rPr>
          <w:rFonts w:ascii="ＭＳ Ｐゴシック" w:eastAsia="ＭＳ Ｐゴシック" w:hAnsi="ＭＳ Ｐゴシック"/>
          <w:b/>
          <w:color w:val="17365D" w:themeColor="text2" w:themeShade="BF"/>
          <w:sz w:val="22"/>
          <w:szCs w:val="24"/>
        </w:rPr>
      </w:pPr>
    </w:p>
    <w:p w:rsidR="001F4E6C" w:rsidRPr="001F4E6C" w:rsidRDefault="001F4E6C" w:rsidP="001F4E6C">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1F4E6C">
        <w:rPr>
          <w:rFonts w:ascii="ＭＳ Ｐゴシック" w:eastAsia="ＭＳ Ｐゴシック" w:hAnsi="ＭＳ Ｐゴシック" w:hint="eastAsia"/>
          <w:b/>
          <w:color w:val="FF0000"/>
          <w:sz w:val="24"/>
          <w:szCs w:val="40"/>
        </w:rPr>
        <w:t>3．</w:t>
      </w:r>
      <w:bookmarkStart w:id="10" w:name="エコアクション21の構成"/>
      <w:r w:rsidRPr="001F4E6C">
        <w:rPr>
          <w:rFonts w:ascii="ＭＳ Ｐゴシック" w:eastAsia="ＭＳ Ｐゴシック" w:hAnsi="ＭＳ Ｐゴシック" w:hint="eastAsia"/>
          <w:b/>
          <w:color w:val="FF0000"/>
          <w:sz w:val="24"/>
          <w:szCs w:val="40"/>
        </w:rPr>
        <w:t>エコアクション21の構成</w:t>
      </w:r>
      <w:bookmarkEnd w:id="10"/>
      <w:r>
        <w:rPr>
          <w:rFonts w:ascii="ＭＳ Ｐゴシック" w:eastAsia="ＭＳ Ｐゴシック" w:hAnsi="ＭＳ Ｐゴシック" w:hint="eastAsia"/>
          <w:b/>
          <w:color w:val="FF0000"/>
          <w:sz w:val="24"/>
          <w:szCs w:val="40"/>
        </w:rPr>
        <w:t xml:space="preserve">　－</w:t>
      </w:r>
    </w:p>
    <w:p w:rsidR="00BA1C40" w:rsidRPr="001F4E6C" w:rsidRDefault="00BA1C40" w:rsidP="00D648F8">
      <w:pPr>
        <w:jc w:val="left"/>
        <w:rPr>
          <w:rFonts w:ascii="ＭＳ Ｐゴシック" w:eastAsia="ＭＳ Ｐゴシック" w:hAnsi="ＭＳ Ｐゴシック"/>
          <w:b/>
          <w:color w:val="17365D" w:themeColor="text2" w:themeShade="BF"/>
          <w:sz w:val="22"/>
          <w:szCs w:val="24"/>
        </w:rPr>
      </w:pPr>
    </w:p>
    <w:p w:rsidR="001F4E6C" w:rsidRDefault="001F4E6C" w:rsidP="001F4E6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エコアクション21ガイドライン2009年版は、次の4つのパートで構成しています。</w:t>
      </w:r>
    </w:p>
    <w:p w:rsidR="001F4E6C" w:rsidRDefault="001F4E6C" w:rsidP="001F4E6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エコアクション21では、第3章「</w:t>
      </w:r>
      <w:r>
        <w:rPr>
          <w:rFonts w:ascii="ＭＳ Ｐゴシック" w:eastAsia="ＭＳ Ｐゴシック" w:hAnsi="ＭＳ Ｐゴシック" w:hint="eastAsia"/>
          <w:b/>
          <w:color w:val="0070C0"/>
          <w:sz w:val="22"/>
          <w:szCs w:val="24"/>
        </w:rPr>
        <w:t>環境経営システム</w:t>
      </w:r>
      <w:r>
        <w:rPr>
          <w:rFonts w:ascii="ＭＳ Ｐゴシック" w:eastAsia="ＭＳ Ｐゴシック" w:hAnsi="ＭＳ Ｐゴシック" w:hint="eastAsia"/>
          <w:sz w:val="22"/>
          <w:szCs w:val="24"/>
        </w:rPr>
        <w:t>」の要求事項に基づき環境経営システムを構築、運用、維持するとともに、それらの取組等の結果について、第4章「</w:t>
      </w:r>
      <w:r>
        <w:rPr>
          <w:rFonts w:ascii="ＭＳ Ｐゴシック" w:eastAsia="ＭＳ Ｐゴシック" w:hAnsi="ＭＳ Ｐゴシック" w:hint="eastAsia"/>
          <w:b/>
          <w:color w:val="0070C0"/>
          <w:sz w:val="22"/>
          <w:szCs w:val="24"/>
        </w:rPr>
        <w:t>環境活動レポート</w:t>
      </w:r>
      <w:r>
        <w:rPr>
          <w:rFonts w:ascii="ＭＳ Ｐゴシック" w:eastAsia="ＭＳ Ｐゴシック" w:hAnsi="ＭＳ Ｐゴシック" w:hint="eastAsia"/>
          <w:sz w:val="22"/>
          <w:szCs w:val="24"/>
        </w:rPr>
        <w:t>」の要求事項に基づいた内容の環境活動レポートを作成し公表します。そのためには、第5章「</w:t>
      </w:r>
      <w:r>
        <w:rPr>
          <w:rFonts w:ascii="ＭＳ Ｐゴシック" w:eastAsia="ＭＳ Ｐゴシック" w:hAnsi="ＭＳ Ｐゴシック" w:hint="eastAsia"/>
          <w:b/>
          <w:color w:val="0070C0"/>
          <w:sz w:val="22"/>
          <w:szCs w:val="24"/>
        </w:rPr>
        <w:t>環境への負荷の自己チェックの手引き</w:t>
      </w:r>
      <w:r>
        <w:rPr>
          <w:rFonts w:ascii="ＭＳ Ｐゴシック" w:eastAsia="ＭＳ Ｐゴシック" w:hAnsi="ＭＳ Ｐゴシック" w:hint="eastAsia"/>
          <w:sz w:val="22"/>
          <w:szCs w:val="24"/>
        </w:rPr>
        <w:t>」を参考に、事業活動に伴う環境への負荷を把握するとともに、第6章「</w:t>
      </w:r>
      <w:r>
        <w:rPr>
          <w:rFonts w:ascii="ＭＳ Ｐゴシック" w:eastAsia="ＭＳ Ｐゴシック" w:hAnsi="ＭＳ Ｐゴシック" w:hint="eastAsia"/>
          <w:b/>
          <w:color w:val="0070C0"/>
          <w:sz w:val="22"/>
          <w:szCs w:val="24"/>
        </w:rPr>
        <w:t>環境への取組の自己チェックの手引き</w:t>
      </w:r>
      <w:r>
        <w:rPr>
          <w:rFonts w:ascii="ＭＳ Ｐゴシック" w:eastAsia="ＭＳ Ｐゴシック" w:hAnsi="ＭＳ Ｐゴシック" w:hint="eastAsia"/>
          <w:sz w:val="22"/>
          <w:szCs w:val="24"/>
        </w:rPr>
        <w:t>」を参考に、環境への取組状況を把握し、環境への負荷を削減するための取組のあり方を検討します。</w:t>
      </w:r>
    </w:p>
    <w:p w:rsidR="00BA1C40" w:rsidRDefault="00BA1C40" w:rsidP="00D648F8">
      <w:pPr>
        <w:jc w:val="left"/>
        <w:rPr>
          <w:rFonts w:ascii="ＭＳ Ｐゴシック" w:eastAsia="ＭＳ Ｐゴシック" w:hAnsi="ＭＳ Ｐゴシック"/>
          <w:b/>
          <w:color w:val="17365D" w:themeColor="text2" w:themeShade="BF"/>
          <w:sz w:val="22"/>
          <w:szCs w:val="24"/>
        </w:rPr>
      </w:pPr>
    </w:p>
    <w:tbl>
      <w:tblPr>
        <w:tblStyle w:val="2"/>
        <w:tblW w:w="0" w:type="auto"/>
        <w:tblLook w:val="04A0" w:firstRow="1" w:lastRow="0" w:firstColumn="1" w:lastColumn="0" w:noHBand="0" w:noVBand="1"/>
      </w:tblPr>
      <w:tblGrid>
        <w:gridCol w:w="8720"/>
      </w:tblGrid>
      <w:tr w:rsidR="001F4E6C" w:rsidTr="001F4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tcBorders>
              <w:top w:val="single" w:sz="8" w:space="0" w:color="F79646" w:themeColor="accent6"/>
              <w:left w:val="single" w:sz="8" w:space="0" w:color="F79646" w:themeColor="accent6"/>
              <w:bottom w:val="nil"/>
              <w:right w:val="single" w:sz="8" w:space="0" w:color="F79646" w:themeColor="accent6"/>
            </w:tcBorders>
            <w:hideMark/>
          </w:tcPr>
          <w:p w:rsidR="001F4E6C" w:rsidRDefault="001F4E6C">
            <w:pPr>
              <w:rPr>
                <w:rFonts w:ascii="ＭＳ Ｐゴシック" w:eastAsia="ＭＳ Ｐゴシック" w:hAnsi="ＭＳ Ｐゴシック"/>
                <w:color w:val="002060"/>
                <w:sz w:val="22"/>
                <w:szCs w:val="24"/>
              </w:rPr>
            </w:pPr>
            <w:r>
              <w:rPr>
                <w:rFonts w:ascii="ＭＳ Ｐゴシック" w:eastAsia="ＭＳ Ｐゴシック" w:hAnsi="ＭＳ Ｐゴシック" w:hint="eastAsia"/>
                <w:color w:val="002060"/>
                <w:sz w:val="22"/>
                <w:szCs w:val="24"/>
              </w:rPr>
              <w:t>第3章 環境経営システム</w:t>
            </w:r>
          </w:p>
        </w:tc>
      </w:tr>
      <w:tr w:rsidR="001F4E6C" w:rsidTr="001F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1F4E6C" w:rsidRDefault="001F4E6C">
            <w:pPr>
              <w:ind w:leftChars="114" w:left="239"/>
              <w:rPr>
                <w:rFonts w:ascii="ＭＳ Ｐゴシック" w:eastAsia="ＭＳ Ｐゴシック" w:hAnsi="ＭＳ Ｐゴシック"/>
                <w:b w:val="0"/>
                <w:sz w:val="22"/>
                <w:szCs w:val="24"/>
              </w:rPr>
            </w:pPr>
            <w:r>
              <w:rPr>
                <w:rFonts w:ascii="ＭＳ Ｐゴシック" w:eastAsia="ＭＳ Ｐゴシック" w:hAnsi="ＭＳ Ｐゴシック" w:hint="eastAsia"/>
                <w:b w:val="0"/>
                <w:sz w:val="22"/>
                <w:szCs w:val="24"/>
              </w:rPr>
              <w:t>エコアクション21では、事業者の環境への取組を促進するとともに、その取組を効果的・効</w:t>
            </w:r>
            <w:r>
              <w:rPr>
                <w:rFonts w:ascii="ＭＳ Ｐゴシック" w:eastAsia="ＭＳ Ｐゴシック" w:hAnsi="ＭＳ Ｐゴシック" w:hint="eastAsia"/>
                <w:b w:val="0"/>
                <w:sz w:val="22"/>
                <w:szCs w:val="24"/>
              </w:rPr>
              <w:lastRenderedPageBreak/>
              <w:t>率的に実施するため、中小事業者でも取り組みやすい環境経営システムのあり方を規定しています。環境経営システムは、全体で13の要求事項で構成しています。</w:t>
            </w:r>
          </w:p>
        </w:tc>
      </w:tr>
    </w:tbl>
    <w:p w:rsidR="001F4E6C" w:rsidRDefault="001F4E6C" w:rsidP="00D648F8">
      <w:pPr>
        <w:jc w:val="left"/>
        <w:rPr>
          <w:rFonts w:ascii="ＭＳ Ｐゴシック" w:eastAsia="ＭＳ Ｐゴシック" w:hAnsi="ＭＳ Ｐゴシック"/>
          <w:b/>
          <w:color w:val="17365D" w:themeColor="text2" w:themeShade="BF"/>
          <w:sz w:val="22"/>
          <w:szCs w:val="24"/>
        </w:rPr>
      </w:pPr>
    </w:p>
    <w:tbl>
      <w:tblPr>
        <w:tblStyle w:val="2"/>
        <w:tblW w:w="0" w:type="auto"/>
        <w:tblLook w:val="04A0" w:firstRow="1" w:lastRow="0" w:firstColumn="1" w:lastColumn="0" w:noHBand="0" w:noVBand="1"/>
      </w:tblPr>
      <w:tblGrid>
        <w:gridCol w:w="8720"/>
      </w:tblGrid>
      <w:tr w:rsidR="001F4E6C" w:rsidTr="001F4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tcBorders>
              <w:top w:val="single" w:sz="8" w:space="0" w:color="F79646" w:themeColor="accent6"/>
              <w:left w:val="single" w:sz="8" w:space="0" w:color="F79646" w:themeColor="accent6"/>
              <w:bottom w:val="nil"/>
              <w:right w:val="single" w:sz="8" w:space="0" w:color="F79646" w:themeColor="accent6"/>
            </w:tcBorders>
            <w:hideMark/>
          </w:tcPr>
          <w:p w:rsidR="001F4E6C" w:rsidRDefault="001F4E6C">
            <w:pPr>
              <w:rPr>
                <w:rFonts w:ascii="ＭＳ Ｐゴシック" w:eastAsia="ＭＳ Ｐゴシック" w:hAnsi="ＭＳ Ｐゴシック"/>
                <w:color w:val="002060"/>
                <w:sz w:val="22"/>
                <w:szCs w:val="24"/>
              </w:rPr>
            </w:pPr>
            <w:r>
              <w:rPr>
                <w:rFonts w:ascii="ＭＳ Ｐゴシック" w:eastAsia="ＭＳ Ｐゴシック" w:hAnsi="ＭＳ Ｐゴシック" w:hint="eastAsia"/>
                <w:color w:val="002060"/>
                <w:sz w:val="22"/>
                <w:szCs w:val="24"/>
              </w:rPr>
              <w:t>第4章 環境活動レポート</w:t>
            </w:r>
          </w:p>
        </w:tc>
      </w:tr>
      <w:tr w:rsidR="001F4E6C" w:rsidTr="001F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1F4E6C" w:rsidRDefault="001F4E6C">
            <w:pPr>
              <w:ind w:leftChars="114" w:left="239"/>
              <w:rPr>
                <w:rFonts w:ascii="ＭＳ Ｐゴシック" w:eastAsia="ＭＳ Ｐゴシック" w:hAnsi="ＭＳ Ｐゴシック"/>
                <w:b w:val="0"/>
                <w:sz w:val="22"/>
                <w:szCs w:val="24"/>
              </w:rPr>
            </w:pPr>
            <w:r>
              <w:rPr>
                <w:rFonts w:ascii="ＭＳ Ｐゴシック" w:eastAsia="ＭＳ Ｐゴシック" w:hAnsi="ＭＳ Ｐゴシック" w:hint="eastAsia"/>
                <w:b w:val="0"/>
                <w:sz w:val="22"/>
                <w:szCs w:val="24"/>
              </w:rPr>
              <w:t>エコアクション21では、環境経営システムの要求事項に基づいて取り組んだ結果等について、環境活動レポートに取りまとめて公表することを規定しています。環境への取組の成果を取りまとめて公表することは、環境コミュニケーションの第一歩となります。</w:t>
            </w:r>
          </w:p>
        </w:tc>
      </w:tr>
    </w:tbl>
    <w:p w:rsidR="001F4E6C" w:rsidRDefault="001F4E6C" w:rsidP="001F4E6C">
      <w:pPr>
        <w:rPr>
          <w:rFonts w:ascii="ＭＳ Ｐゴシック" w:eastAsia="ＭＳ Ｐゴシック" w:hAnsi="ＭＳ Ｐゴシック"/>
          <w:b/>
          <w:color w:val="FF0000"/>
          <w:sz w:val="22"/>
          <w:szCs w:val="24"/>
        </w:rPr>
      </w:pPr>
    </w:p>
    <w:tbl>
      <w:tblPr>
        <w:tblStyle w:val="2"/>
        <w:tblW w:w="0" w:type="auto"/>
        <w:tblLook w:val="04A0" w:firstRow="1" w:lastRow="0" w:firstColumn="1" w:lastColumn="0" w:noHBand="0" w:noVBand="1"/>
      </w:tblPr>
      <w:tblGrid>
        <w:gridCol w:w="8720"/>
      </w:tblGrid>
      <w:tr w:rsidR="001F4E6C" w:rsidTr="001F4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tcBorders>
              <w:top w:val="single" w:sz="8" w:space="0" w:color="F79646" w:themeColor="accent6"/>
              <w:left w:val="single" w:sz="8" w:space="0" w:color="F79646" w:themeColor="accent6"/>
              <w:bottom w:val="nil"/>
              <w:right w:val="single" w:sz="8" w:space="0" w:color="F79646" w:themeColor="accent6"/>
            </w:tcBorders>
            <w:hideMark/>
          </w:tcPr>
          <w:p w:rsidR="001F4E6C" w:rsidRDefault="001F4E6C">
            <w:pPr>
              <w:rPr>
                <w:rFonts w:ascii="ＭＳ Ｐゴシック" w:eastAsia="ＭＳ Ｐゴシック" w:hAnsi="ＭＳ Ｐゴシック"/>
                <w:color w:val="002060"/>
                <w:sz w:val="22"/>
                <w:szCs w:val="24"/>
              </w:rPr>
            </w:pPr>
            <w:r>
              <w:rPr>
                <w:rFonts w:ascii="ＭＳ Ｐゴシック" w:eastAsia="ＭＳ Ｐゴシック" w:hAnsi="ＭＳ Ｐゴシック" w:hint="eastAsia"/>
                <w:color w:val="002060"/>
                <w:sz w:val="22"/>
                <w:szCs w:val="24"/>
              </w:rPr>
              <w:t>第5章 環境への負荷の自己チェックの手引き</w:t>
            </w:r>
          </w:p>
        </w:tc>
      </w:tr>
      <w:tr w:rsidR="001F4E6C" w:rsidTr="001F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1F4E6C" w:rsidRDefault="001F4E6C">
            <w:pPr>
              <w:ind w:leftChars="114" w:left="239"/>
              <w:rPr>
                <w:rFonts w:ascii="ＭＳ Ｐゴシック" w:eastAsia="ＭＳ Ｐゴシック" w:hAnsi="ＭＳ Ｐゴシック"/>
                <w:b w:val="0"/>
                <w:sz w:val="22"/>
                <w:szCs w:val="24"/>
              </w:rPr>
            </w:pPr>
            <w:r>
              <w:rPr>
                <w:rFonts w:ascii="ＭＳ Ｐゴシック" w:eastAsia="ＭＳ Ｐゴシック" w:hAnsi="ＭＳ Ｐゴシック" w:hint="eastAsia"/>
                <w:b w:val="0"/>
                <w:sz w:val="22"/>
                <w:szCs w:val="24"/>
              </w:rPr>
              <w:t>この手引きは、事業活動に伴う環境への負荷の容易な把握方法を提示しています。環境経営システムを構築し、環境への取組を適切に実施するためには、まずどのような環境負荷が発生し、それがどの程度の量なのか等、自己の環境負荷の状況を正しく把握することが必要不可欠です。</w:t>
            </w:r>
          </w:p>
        </w:tc>
      </w:tr>
    </w:tbl>
    <w:p w:rsidR="001F4E6C" w:rsidRDefault="001F4E6C" w:rsidP="001F4E6C">
      <w:pPr>
        <w:rPr>
          <w:rFonts w:ascii="ＭＳ Ｐゴシック" w:eastAsia="ＭＳ Ｐゴシック" w:hAnsi="ＭＳ Ｐゴシック"/>
          <w:b/>
          <w:color w:val="FF0000"/>
          <w:sz w:val="22"/>
          <w:szCs w:val="24"/>
        </w:rPr>
      </w:pPr>
    </w:p>
    <w:tbl>
      <w:tblPr>
        <w:tblStyle w:val="2"/>
        <w:tblW w:w="0" w:type="auto"/>
        <w:tblLook w:val="04A0" w:firstRow="1" w:lastRow="0" w:firstColumn="1" w:lastColumn="0" w:noHBand="0" w:noVBand="1"/>
      </w:tblPr>
      <w:tblGrid>
        <w:gridCol w:w="8720"/>
      </w:tblGrid>
      <w:tr w:rsidR="001F4E6C" w:rsidTr="001F4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tcBorders>
              <w:top w:val="single" w:sz="8" w:space="0" w:color="F79646" w:themeColor="accent6"/>
              <w:left w:val="single" w:sz="8" w:space="0" w:color="F79646" w:themeColor="accent6"/>
              <w:bottom w:val="nil"/>
              <w:right w:val="single" w:sz="8" w:space="0" w:color="F79646" w:themeColor="accent6"/>
            </w:tcBorders>
            <w:hideMark/>
          </w:tcPr>
          <w:p w:rsidR="001F4E6C" w:rsidRDefault="001F4E6C">
            <w:pPr>
              <w:rPr>
                <w:rFonts w:ascii="ＭＳ Ｐゴシック" w:eastAsia="ＭＳ Ｐゴシック" w:hAnsi="ＭＳ Ｐゴシック"/>
                <w:color w:val="002060"/>
                <w:sz w:val="22"/>
                <w:szCs w:val="24"/>
              </w:rPr>
            </w:pPr>
            <w:r>
              <w:rPr>
                <w:rFonts w:ascii="ＭＳ Ｐゴシック" w:eastAsia="ＭＳ Ｐゴシック" w:hAnsi="ＭＳ Ｐゴシック" w:hint="eastAsia"/>
                <w:color w:val="002060"/>
                <w:sz w:val="22"/>
                <w:szCs w:val="24"/>
              </w:rPr>
              <w:t>第6章 環境への取組の自己チェックの手引き</w:t>
            </w:r>
          </w:p>
        </w:tc>
      </w:tr>
      <w:tr w:rsidR="001F4E6C" w:rsidTr="001F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1F4E6C" w:rsidRDefault="001F4E6C">
            <w:pPr>
              <w:ind w:leftChars="114" w:left="239"/>
              <w:rPr>
                <w:rFonts w:ascii="ＭＳ Ｐゴシック" w:eastAsia="ＭＳ Ｐゴシック" w:hAnsi="ＭＳ Ｐゴシック"/>
                <w:b w:val="0"/>
                <w:sz w:val="22"/>
                <w:szCs w:val="24"/>
              </w:rPr>
            </w:pPr>
            <w:r>
              <w:rPr>
                <w:rFonts w:ascii="ＭＳ Ｐゴシック" w:eastAsia="ＭＳ Ｐゴシック" w:hAnsi="ＭＳ Ｐゴシック" w:hint="eastAsia"/>
                <w:b w:val="0"/>
                <w:sz w:val="22"/>
                <w:szCs w:val="24"/>
              </w:rPr>
              <w:t>この手引きは、環境のために事業者に期待される具体的な取組のチェックリストとなっています。この自己チェックにより、環境への取組状況を認識し、今後実施していくべき具体的な取組を明らかにすることができます。特に、エコアクション21にはじめて取り組む場合は、現状調査（初期調査）として環境への負荷ならびに環境への取組状況を把握することから始めます。</w:t>
            </w:r>
          </w:p>
        </w:tc>
      </w:tr>
    </w:tbl>
    <w:p w:rsidR="001F4E6C" w:rsidRDefault="001F4E6C" w:rsidP="00D648F8">
      <w:pPr>
        <w:jc w:val="left"/>
        <w:rPr>
          <w:rFonts w:ascii="ＭＳ Ｐゴシック" w:eastAsia="ＭＳ Ｐゴシック" w:hAnsi="ＭＳ Ｐゴシック"/>
          <w:b/>
          <w:color w:val="17365D" w:themeColor="text2" w:themeShade="BF"/>
          <w:sz w:val="22"/>
          <w:szCs w:val="24"/>
        </w:rPr>
      </w:pPr>
    </w:p>
    <w:p w:rsidR="005A6A4C" w:rsidRDefault="005A6A4C" w:rsidP="00D648F8">
      <w:pPr>
        <w:jc w:val="left"/>
        <w:rPr>
          <w:rFonts w:ascii="ＭＳ Ｐゴシック" w:eastAsia="ＭＳ Ｐゴシック" w:hAnsi="ＭＳ Ｐゴシック"/>
          <w:b/>
          <w:color w:val="17365D" w:themeColor="text2" w:themeShade="BF"/>
          <w:sz w:val="22"/>
          <w:szCs w:val="24"/>
        </w:rPr>
      </w:pPr>
    </w:p>
    <w:p w:rsidR="001F4E6C" w:rsidRPr="001F4E6C" w:rsidRDefault="001F4E6C" w:rsidP="001F4E6C">
      <w:pPr>
        <w:jc w:val="center"/>
        <w:rPr>
          <w:rFonts w:ascii="ＭＳ Ｐゴシック" w:eastAsia="ＭＳ Ｐゴシック" w:hAnsi="ＭＳ Ｐゴシック"/>
          <w:b/>
          <w:color w:val="FF0000"/>
          <w:sz w:val="24"/>
          <w:szCs w:val="36"/>
        </w:rPr>
      </w:pPr>
      <w:r>
        <w:rPr>
          <w:rFonts w:ascii="ＭＳ Ｐゴシック" w:eastAsia="ＭＳ Ｐゴシック" w:hAnsi="ＭＳ Ｐゴシック" w:hint="eastAsia"/>
          <w:b/>
          <w:color w:val="FF0000"/>
          <w:sz w:val="24"/>
          <w:szCs w:val="36"/>
        </w:rPr>
        <w:t xml:space="preserve">－　</w:t>
      </w:r>
      <w:r w:rsidRPr="001F4E6C">
        <w:rPr>
          <w:rFonts w:ascii="ＭＳ Ｐゴシック" w:eastAsia="ＭＳ Ｐゴシック" w:hAnsi="ＭＳ Ｐゴシック" w:hint="eastAsia"/>
          <w:b/>
          <w:color w:val="FF0000"/>
          <w:sz w:val="24"/>
          <w:szCs w:val="36"/>
        </w:rPr>
        <w:t>4．</w:t>
      </w:r>
      <w:bookmarkStart w:id="11" w:name="エコアクション21の取組フロー"/>
      <w:r w:rsidRPr="001F4E6C">
        <w:rPr>
          <w:rFonts w:ascii="ＭＳ Ｐゴシック" w:eastAsia="ＭＳ Ｐゴシック" w:hAnsi="ＭＳ Ｐゴシック" w:hint="eastAsia"/>
          <w:b/>
          <w:color w:val="FF0000"/>
          <w:sz w:val="24"/>
          <w:szCs w:val="36"/>
        </w:rPr>
        <w:t>エコアクション21の取組フロー</w:t>
      </w:r>
      <w:bookmarkEnd w:id="11"/>
      <w:r>
        <w:rPr>
          <w:rFonts w:ascii="ＭＳ Ｐゴシック" w:eastAsia="ＭＳ Ｐゴシック" w:hAnsi="ＭＳ Ｐゴシック" w:hint="eastAsia"/>
          <w:b/>
          <w:color w:val="FF0000"/>
          <w:sz w:val="24"/>
          <w:szCs w:val="36"/>
        </w:rPr>
        <w:t xml:space="preserve">　－</w:t>
      </w:r>
    </w:p>
    <w:p w:rsidR="001F4E6C" w:rsidRDefault="001F4E6C" w:rsidP="00D648F8">
      <w:pPr>
        <w:jc w:val="left"/>
        <w:rPr>
          <w:rFonts w:ascii="ＭＳ Ｐゴシック" w:eastAsia="ＭＳ Ｐゴシック" w:hAnsi="ＭＳ Ｐゴシック"/>
          <w:b/>
          <w:color w:val="17365D" w:themeColor="text2" w:themeShade="BF"/>
          <w:sz w:val="22"/>
          <w:szCs w:val="24"/>
        </w:rPr>
      </w:pPr>
    </w:p>
    <w:p w:rsidR="001F4E6C" w:rsidRDefault="001F4E6C" w:rsidP="001F4E6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エコアクション21に取り組む場合、一般的には次のような手順が</w:t>
      </w:r>
      <w:r w:rsidRPr="00794ED9">
        <w:rPr>
          <w:rFonts w:ascii="ＭＳ Ｐゴシック" w:eastAsia="ＭＳ Ｐゴシック" w:hAnsi="ＭＳ Ｐゴシック" w:hint="eastAsia"/>
          <w:sz w:val="22"/>
          <w:szCs w:val="24"/>
        </w:rPr>
        <w:t>考えられます。実際の取組の手順は、第3章「環境経営システ</w:t>
      </w:r>
      <w:r>
        <w:rPr>
          <w:rFonts w:ascii="ＭＳ Ｐゴシック" w:eastAsia="ＭＳ Ｐゴシック" w:hAnsi="ＭＳ Ｐゴシック" w:hint="eastAsia"/>
          <w:sz w:val="22"/>
          <w:szCs w:val="24"/>
        </w:rPr>
        <w:t>ム」の</w:t>
      </w:r>
      <w:r w:rsidRPr="00794ED9">
        <w:rPr>
          <w:rFonts w:ascii="ＭＳ Ｐゴシック" w:eastAsia="ＭＳ Ｐゴシック" w:hAnsi="ＭＳ Ｐゴシック" w:hint="eastAsia"/>
          <w:sz w:val="22"/>
          <w:szCs w:val="24"/>
        </w:rPr>
        <w:t>要求事項13項目</w:t>
      </w:r>
      <w:r>
        <w:rPr>
          <w:rFonts w:ascii="ＭＳ Ｐゴシック" w:eastAsia="ＭＳ Ｐゴシック" w:hAnsi="ＭＳ Ｐゴシック" w:hint="eastAsia"/>
          <w:sz w:val="22"/>
          <w:szCs w:val="24"/>
        </w:rPr>
        <w:t>の並びとは異なることもあります。特にエコアクション21にはじめて取り組む場合は、最初に実施体制を決める他、環境に関する現状調査（初期調査）を実施する等、2年目以降と手順が異なります。</w:t>
      </w:r>
    </w:p>
    <w:p w:rsidR="001F4E6C" w:rsidRDefault="001F4E6C" w:rsidP="001F4E6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はじめて取り組む場合の手順としては、まず代表者が、エコアクション21に組織全体で取り組むことを決定し、取組の対象となる組織と活動の範囲を明確にします。エコアクション21の取組にあたっては、</w:t>
      </w:r>
      <w:r w:rsidRPr="00794ED9">
        <w:rPr>
          <w:rFonts w:ascii="ＭＳ Ｐゴシック" w:eastAsia="ＭＳ Ｐゴシック" w:hAnsi="ＭＳ Ｐゴシック" w:hint="eastAsia"/>
          <w:color w:val="FF0000"/>
          <w:sz w:val="22"/>
          <w:szCs w:val="24"/>
        </w:rPr>
        <w:t>代表者のリーダーシップ</w:t>
      </w:r>
      <w:r>
        <w:rPr>
          <w:rFonts w:ascii="ＭＳ Ｐゴシック" w:eastAsia="ＭＳ Ｐゴシック" w:hAnsi="ＭＳ Ｐゴシック" w:hint="eastAsia"/>
          <w:sz w:val="22"/>
          <w:szCs w:val="24"/>
        </w:rPr>
        <w:t>が何よりも重要です。</w:t>
      </w:r>
    </w:p>
    <w:p w:rsidR="001F4E6C" w:rsidRDefault="001F4E6C" w:rsidP="001F4E6C">
      <w:pPr>
        <w:ind w:firstLineChars="100" w:firstLine="220"/>
        <w:rPr>
          <w:rFonts w:ascii="ＭＳ Ｐゴシック" w:eastAsia="ＭＳ Ｐゴシック" w:hAnsi="ＭＳ Ｐゴシック"/>
          <w:sz w:val="22"/>
          <w:szCs w:val="24"/>
        </w:rPr>
      </w:pPr>
    </w:p>
    <w:p w:rsidR="001F4E6C" w:rsidRDefault="001F4E6C" w:rsidP="001F4E6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次に、エコアクション21に取り組むための、実施体制を決めます。</w:t>
      </w:r>
    </w:p>
    <w:p w:rsidR="001F4E6C" w:rsidRDefault="001F4E6C" w:rsidP="001F4E6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のうえで、環境に関する現状調査（初期調査）として、第5章「環境への負荷の自己チェックの手引き」及び第6章「環境への取組の自己チェックの手引き」をもとに、事業活動に伴う環境負荷の把握と環境への取組状況、組織に適用される環境関連法規等を把握します。そして、その結果を踏まえて、第3章「環境経営システム」の要求事項に基づき環境経営システムを構築します。</w:t>
      </w:r>
    </w:p>
    <w:p w:rsidR="001F4E6C" w:rsidRDefault="001F4E6C" w:rsidP="001F4E6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環境経営システムの構築にお</w:t>
      </w:r>
      <w:r w:rsidRPr="00794ED9">
        <w:rPr>
          <w:rFonts w:ascii="ＭＳ Ｐゴシック" w:eastAsia="ＭＳ Ｐゴシック" w:hAnsi="ＭＳ Ｐゴシック" w:hint="eastAsia"/>
          <w:sz w:val="22"/>
          <w:szCs w:val="24"/>
        </w:rPr>
        <w:t>いては、計画の策定（Plan）、計画の実施（Do）、取組状況の確認及び評価（Check）及び全体の評価と見直し（Action）のPDCAサイクルを基本とし、この</w:t>
      </w:r>
      <w:r w:rsidRPr="00794ED9">
        <w:rPr>
          <w:rFonts w:ascii="ＭＳ Ｐゴシック" w:eastAsia="ＭＳ Ｐゴシック" w:hAnsi="ＭＳ Ｐゴシック" w:hint="eastAsia"/>
          <w:sz w:val="22"/>
          <w:szCs w:val="24"/>
        </w:rPr>
        <w:lastRenderedPageBreak/>
        <w:t>結果を環境活動レポートとして</w:t>
      </w:r>
      <w:r>
        <w:rPr>
          <w:rFonts w:ascii="ＭＳ Ｐゴシック" w:eastAsia="ＭＳ Ｐゴシック" w:hAnsi="ＭＳ Ｐゴシック" w:hint="eastAsia"/>
          <w:sz w:val="22"/>
          <w:szCs w:val="24"/>
        </w:rPr>
        <w:t>作成・公表します。</w:t>
      </w:r>
    </w:p>
    <w:p w:rsidR="001F4E6C" w:rsidRDefault="001F4E6C" w:rsidP="001F4E6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以後、このサイクルを繰り返すことにより</w:t>
      </w:r>
      <w:r>
        <w:rPr>
          <w:rFonts w:ascii="ＭＳ Ｐゴシック" w:eastAsia="ＭＳ Ｐゴシック" w:hAnsi="ＭＳ Ｐゴシック" w:hint="eastAsia"/>
          <w:b/>
          <w:sz w:val="22"/>
          <w:szCs w:val="24"/>
        </w:rPr>
        <w:t>継続的改善</w:t>
      </w:r>
      <w:r>
        <w:rPr>
          <w:rFonts w:ascii="ＭＳ Ｐゴシック" w:eastAsia="ＭＳ Ｐゴシック" w:hAnsi="ＭＳ Ｐゴシック" w:hint="eastAsia"/>
          <w:sz w:val="22"/>
          <w:szCs w:val="24"/>
        </w:rPr>
        <w:t>を図っていきます。</w:t>
      </w:r>
    </w:p>
    <w:p w:rsidR="001F4E6C" w:rsidRPr="001F4E6C" w:rsidRDefault="001F4E6C" w:rsidP="00D648F8">
      <w:pPr>
        <w:jc w:val="left"/>
        <w:rPr>
          <w:rFonts w:ascii="ＭＳ Ｐゴシック" w:eastAsia="ＭＳ Ｐゴシック" w:hAnsi="ＭＳ Ｐゴシック"/>
          <w:b/>
          <w:color w:val="17365D" w:themeColor="text2" w:themeShade="BF"/>
          <w:sz w:val="22"/>
          <w:szCs w:val="24"/>
        </w:rPr>
      </w:pPr>
    </w:p>
    <w:p w:rsidR="001F4E6C" w:rsidRDefault="001F4E6C" w:rsidP="00D648F8">
      <w:pPr>
        <w:jc w:val="left"/>
        <w:rPr>
          <w:rFonts w:ascii="ＭＳ Ｐゴシック" w:eastAsia="ＭＳ Ｐゴシック" w:hAnsi="ＭＳ Ｐゴシック"/>
          <w:b/>
          <w:color w:val="17365D" w:themeColor="text2" w:themeShade="BF"/>
          <w:sz w:val="22"/>
          <w:szCs w:val="24"/>
        </w:rPr>
      </w:pPr>
      <w:r>
        <w:rPr>
          <w:noProof/>
        </w:rPr>
        <w:drawing>
          <wp:inline distT="0" distB="0" distL="0" distR="0" wp14:anchorId="14F1C84E" wp14:editId="1A9E157B">
            <wp:extent cx="5400040" cy="4087530"/>
            <wp:effectExtent l="0" t="0" r="0" b="8255"/>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srcRect/>
                    <a:stretch>
                      <a:fillRect/>
                    </a:stretch>
                  </pic:blipFill>
                  <pic:spPr bwMode="auto">
                    <a:xfrm>
                      <a:off x="0" y="0"/>
                      <a:ext cx="5400040" cy="4087530"/>
                    </a:xfrm>
                    <a:prstGeom prst="rect">
                      <a:avLst/>
                    </a:prstGeom>
                    <a:noFill/>
                    <a:ln w="9525">
                      <a:noFill/>
                      <a:miter lim="800000"/>
                      <a:headEnd/>
                      <a:tailEnd/>
                    </a:ln>
                  </pic:spPr>
                </pic:pic>
              </a:graphicData>
            </a:graphic>
          </wp:inline>
        </w:drawing>
      </w:r>
    </w:p>
    <w:p w:rsidR="001F4E6C" w:rsidRPr="00794ED9" w:rsidRDefault="001F4E6C" w:rsidP="00794ED9">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図：エコアクション21の取組フロー</w:t>
      </w:r>
    </w:p>
    <w:p w:rsidR="00793FD1" w:rsidRDefault="00793FD1">
      <w:pPr>
        <w:widowControl/>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b/>
          <w:color w:val="17365D" w:themeColor="text2" w:themeShade="BF"/>
          <w:sz w:val="22"/>
          <w:szCs w:val="24"/>
        </w:rPr>
        <w:br w:type="page"/>
      </w:r>
    </w:p>
    <w:p w:rsidR="006D17EE" w:rsidRPr="006D17EE" w:rsidRDefault="006D17EE" w:rsidP="006D17EE">
      <w:pPr>
        <w:jc w:val="center"/>
        <w:rPr>
          <w:rFonts w:ascii="ＭＳ Ｐゴシック" w:eastAsia="ＭＳ Ｐゴシック" w:hAnsi="ＭＳ Ｐゴシック"/>
          <w:b/>
          <w:color w:val="000000" w:themeColor="text1"/>
          <w:sz w:val="32"/>
          <w:szCs w:val="40"/>
        </w:rPr>
      </w:pPr>
      <w:bookmarkStart w:id="12" w:name="【第2章】エコアクション21の認証・登録制度の概要"/>
      <w:r w:rsidRPr="006D17EE">
        <w:rPr>
          <w:rFonts w:ascii="ＭＳ Ｐゴシック" w:eastAsia="ＭＳ Ｐゴシック" w:hAnsi="ＭＳ Ｐゴシック" w:hint="eastAsia"/>
          <w:b/>
          <w:color w:val="000000" w:themeColor="text1"/>
          <w:sz w:val="32"/>
          <w:szCs w:val="40"/>
        </w:rPr>
        <w:lastRenderedPageBreak/>
        <w:t>【第2章</w:t>
      </w:r>
      <w:r w:rsidRPr="006D17EE">
        <w:rPr>
          <w:rFonts w:ascii="ＭＳ Ｐゴシック" w:eastAsia="ＭＳ Ｐゴシック" w:hAnsi="ＭＳ Ｐゴシック"/>
          <w:b/>
          <w:color w:val="000000" w:themeColor="text1"/>
          <w:sz w:val="32"/>
          <w:szCs w:val="40"/>
        </w:rPr>
        <w:t>】</w:t>
      </w:r>
      <w:r w:rsidRPr="006D17EE">
        <w:rPr>
          <w:rFonts w:ascii="ＭＳ Ｐゴシック" w:eastAsia="ＭＳ Ｐゴシック" w:hAnsi="ＭＳ Ｐゴシック" w:hint="eastAsia"/>
          <w:b/>
          <w:color w:val="000000" w:themeColor="text1"/>
          <w:sz w:val="32"/>
          <w:szCs w:val="40"/>
        </w:rPr>
        <w:t xml:space="preserve"> エコアクション21の認証・登録制度の概要</w:t>
      </w:r>
      <w:bookmarkEnd w:id="12"/>
    </w:p>
    <w:p w:rsidR="006D17EE" w:rsidRPr="006D17EE" w:rsidRDefault="006D17EE" w:rsidP="006D17EE">
      <w:pPr>
        <w:jc w:val="center"/>
        <w:rPr>
          <w:rFonts w:ascii="ＭＳ Ｐゴシック" w:eastAsia="ＭＳ Ｐゴシック" w:hAnsi="ＭＳ Ｐゴシック"/>
          <w:b/>
          <w:color w:val="000000" w:themeColor="text1"/>
          <w:sz w:val="40"/>
          <w:szCs w:val="40"/>
        </w:rPr>
      </w:pPr>
    </w:p>
    <w:p w:rsidR="006D17EE" w:rsidRPr="006D17EE" w:rsidRDefault="006D17EE" w:rsidP="006D17EE">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6D17EE">
        <w:rPr>
          <w:rFonts w:ascii="ＭＳ Ｐゴシック" w:eastAsia="ＭＳ Ｐゴシック" w:hAnsi="ＭＳ Ｐゴシック" w:hint="eastAsia"/>
          <w:b/>
          <w:color w:val="FF0000"/>
          <w:sz w:val="24"/>
          <w:szCs w:val="40"/>
        </w:rPr>
        <w:t>1．</w:t>
      </w:r>
      <w:bookmarkStart w:id="13" w:name="エコアクション21の認証・登録制度の目的"/>
      <w:r w:rsidRPr="006D17EE">
        <w:rPr>
          <w:rFonts w:ascii="ＭＳ Ｐゴシック" w:eastAsia="ＭＳ Ｐゴシック" w:hAnsi="ＭＳ Ｐゴシック" w:hint="eastAsia"/>
          <w:b/>
          <w:color w:val="FF0000"/>
          <w:sz w:val="24"/>
          <w:szCs w:val="40"/>
        </w:rPr>
        <w:t>エコアクション21の認証・登録制度の目的</w:t>
      </w:r>
      <w:bookmarkEnd w:id="13"/>
      <w:r>
        <w:rPr>
          <w:rFonts w:ascii="ＭＳ Ｐゴシック" w:eastAsia="ＭＳ Ｐゴシック" w:hAnsi="ＭＳ Ｐゴシック" w:hint="eastAsia"/>
          <w:b/>
          <w:color w:val="FF0000"/>
          <w:sz w:val="24"/>
          <w:szCs w:val="40"/>
        </w:rPr>
        <w:t xml:space="preserve">　－</w:t>
      </w:r>
    </w:p>
    <w:p w:rsidR="001F4E6C" w:rsidRPr="006D17EE" w:rsidRDefault="001F4E6C" w:rsidP="00D648F8">
      <w:pPr>
        <w:jc w:val="left"/>
        <w:rPr>
          <w:rFonts w:ascii="ＭＳ Ｐゴシック" w:eastAsia="ＭＳ Ｐゴシック" w:hAnsi="ＭＳ Ｐゴシック"/>
          <w:b/>
          <w:color w:val="17365D" w:themeColor="text2" w:themeShade="BF"/>
          <w:sz w:val="22"/>
          <w:szCs w:val="24"/>
        </w:rPr>
      </w:pPr>
    </w:p>
    <w:p w:rsidR="006D17EE" w:rsidRDefault="006D17EE" w:rsidP="006D17EE">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業者のエコアクション21の取組を推進し、その取組をよりよいものとしていくためには、事業者の取組を適切に評価して必要な指導・助言を行うとともに、適切な取組を行っている事業者に対し、第三者がガイドラインに適合していることを認めることにより、社会的な評価や信用を得られるようにする仕組みが必要です。</w:t>
      </w:r>
    </w:p>
    <w:p w:rsidR="006D17EE" w:rsidRDefault="006D17EE" w:rsidP="006D17EE">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エコアクション21の認証・登録制度は、環境省が策定したエコアクション21ガイドラインに基づき、認定</w:t>
      </w:r>
      <w:hyperlink w:anchor="認定" w:history="1">
        <w:r w:rsidRPr="006321C4">
          <w:rPr>
            <w:rStyle w:val="a7"/>
            <w:rFonts w:ascii="ＭＳ Ｐゴシック" w:eastAsia="ＭＳ Ｐゴシック" w:hAnsi="ＭＳ Ｐゴシック" w:hint="eastAsia"/>
            <w:sz w:val="22"/>
            <w:szCs w:val="24"/>
            <w:vertAlign w:val="superscript"/>
          </w:rPr>
          <w:t>＊</w:t>
        </w:r>
      </w:hyperlink>
      <w:r>
        <w:rPr>
          <w:rFonts w:ascii="ＭＳ Ｐゴシック" w:eastAsia="ＭＳ Ｐゴシック" w:hAnsi="ＭＳ Ｐゴシック" w:hint="eastAsia"/>
          <w:sz w:val="22"/>
          <w:szCs w:val="24"/>
        </w:rPr>
        <w:t>を受けたエコアクション21審査人が、事業者によるエコアクション21ガイドラインに沿った取組を審査し、そのガイドラインへの適合をもって認証・登録するもので、2004年10月に始まりました。また、この制度を通じて、認証・登録された事業者の環境活動レポートを公開すること及び</w:t>
      </w:r>
      <w:r>
        <w:rPr>
          <w:rFonts w:ascii="ＭＳ Ｐゴシック" w:eastAsia="ＭＳ Ｐゴシック" w:hAnsi="ＭＳ Ｐゴシック" w:hint="eastAsia"/>
          <w:b/>
          <w:color w:val="002060"/>
          <w:sz w:val="22"/>
          <w:szCs w:val="24"/>
        </w:rPr>
        <w:t>審査を通じて必要な指導助言</w:t>
      </w:r>
      <w:r>
        <w:rPr>
          <w:rFonts w:ascii="ＭＳ Ｐゴシック" w:eastAsia="ＭＳ Ｐゴシック" w:hAnsi="ＭＳ Ｐゴシック" w:hint="eastAsia"/>
          <w:sz w:val="22"/>
          <w:szCs w:val="24"/>
        </w:rPr>
        <w:t>を行うことも目的としています。</w:t>
      </w:r>
    </w:p>
    <w:p w:rsidR="00793FD1" w:rsidRDefault="00793FD1" w:rsidP="00D648F8">
      <w:pPr>
        <w:jc w:val="left"/>
        <w:rPr>
          <w:rFonts w:ascii="ＭＳ Ｐゴシック" w:eastAsia="ＭＳ Ｐゴシック" w:hAnsi="ＭＳ Ｐゴシック"/>
          <w:b/>
          <w:color w:val="17365D" w:themeColor="text2" w:themeShade="BF"/>
          <w:sz w:val="22"/>
          <w:szCs w:val="24"/>
        </w:rPr>
      </w:pPr>
    </w:p>
    <w:p w:rsidR="005A6A4C" w:rsidRPr="006D17EE" w:rsidRDefault="005A6A4C" w:rsidP="00D648F8">
      <w:pPr>
        <w:jc w:val="left"/>
        <w:rPr>
          <w:rFonts w:ascii="ＭＳ Ｐゴシック" w:eastAsia="ＭＳ Ｐゴシック" w:hAnsi="ＭＳ Ｐゴシック"/>
          <w:b/>
          <w:color w:val="17365D" w:themeColor="text2" w:themeShade="BF"/>
          <w:sz w:val="22"/>
          <w:szCs w:val="24"/>
        </w:rPr>
      </w:pPr>
    </w:p>
    <w:p w:rsidR="006D17EE" w:rsidRPr="006D17EE" w:rsidRDefault="006D17EE" w:rsidP="006D17EE">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6D17EE">
        <w:rPr>
          <w:rFonts w:ascii="ＭＳ Ｐゴシック" w:eastAsia="ＭＳ Ｐゴシック" w:hAnsi="ＭＳ Ｐゴシック" w:hint="eastAsia"/>
          <w:b/>
          <w:color w:val="FF0000"/>
          <w:sz w:val="24"/>
          <w:szCs w:val="40"/>
        </w:rPr>
        <w:t>2．</w:t>
      </w:r>
      <w:bookmarkStart w:id="14" w:name="エコアクション21の認証・登録制度の運営"/>
      <w:r w:rsidRPr="006D17EE">
        <w:rPr>
          <w:rFonts w:ascii="ＭＳ Ｐゴシック" w:eastAsia="ＭＳ Ｐゴシック" w:hAnsi="ＭＳ Ｐゴシック" w:hint="eastAsia"/>
          <w:b/>
          <w:color w:val="FF0000"/>
          <w:sz w:val="24"/>
          <w:szCs w:val="40"/>
        </w:rPr>
        <w:t>エコアクション21の認証・登録制度の運営</w:t>
      </w:r>
      <w:bookmarkEnd w:id="14"/>
      <w:r>
        <w:rPr>
          <w:rFonts w:ascii="ＭＳ Ｐゴシック" w:eastAsia="ＭＳ Ｐゴシック" w:hAnsi="ＭＳ Ｐゴシック" w:hint="eastAsia"/>
          <w:b/>
          <w:color w:val="FF0000"/>
          <w:sz w:val="24"/>
          <w:szCs w:val="40"/>
        </w:rPr>
        <w:t xml:space="preserve">　－</w:t>
      </w:r>
    </w:p>
    <w:p w:rsidR="00793FD1" w:rsidRPr="006D17EE" w:rsidRDefault="00793FD1" w:rsidP="00D648F8">
      <w:pPr>
        <w:jc w:val="left"/>
        <w:rPr>
          <w:rFonts w:ascii="ＭＳ Ｐゴシック" w:eastAsia="ＭＳ Ｐゴシック" w:hAnsi="ＭＳ Ｐゴシック"/>
          <w:b/>
          <w:color w:val="17365D" w:themeColor="text2" w:themeShade="BF"/>
          <w:sz w:val="22"/>
          <w:szCs w:val="24"/>
        </w:rPr>
      </w:pPr>
    </w:p>
    <w:p w:rsidR="006D17EE" w:rsidRDefault="006D17EE" w:rsidP="006D17EE">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エコアクション21の認証・登録制度の概要は、以下のとおりです。</w:t>
      </w:r>
    </w:p>
    <w:p w:rsidR="00793FD1" w:rsidRDefault="00793FD1" w:rsidP="00D648F8">
      <w:pPr>
        <w:jc w:val="left"/>
        <w:rPr>
          <w:rFonts w:ascii="ＭＳ Ｐゴシック" w:eastAsia="ＭＳ Ｐゴシック" w:hAnsi="ＭＳ Ｐゴシック"/>
          <w:b/>
          <w:color w:val="17365D" w:themeColor="text2" w:themeShade="BF"/>
          <w:sz w:val="22"/>
          <w:szCs w:val="24"/>
        </w:rPr>
      </w:pPr>
    </w:p>
    <w:p w:rsidR="002F4366" w:rsidRDefault="002F4366" w:rsidP="002F4366">
      <w:pPr>
        <w:rPr>
          <w:rFonts w:ascii="ＭＳ Ｐゴシック" w:eastAsia="ＭＳ Ｐゴシック" w:hAnsi="ＭＳ Ｐゴシック"/>
          <w:b/>
          <w:color w:val="FF0000"/>
          <w:sz w:val="22"/>
          <w:szCs w:val="24"/>
        </w:rPr>
      </w:pPr>
      <w:r>
        <w:rPr>
          <w:rFonts w:ascii="ＭＳ Ｐゴシック" w:eastAsia="ＭＳ Ｐゴシック" w:hAnsi="ＭＳ Ｐゴシック" w:hint="eastAsia"/>
          <w:b/>
          <w:color w:val="FF0000"/>
          <w:kern w:val="0"/>
          <w:sz w:val="22"/>
          <w:szCs w:val="24"/>
        </w:rPr>
        <w:t>■</w:t>
      </w:r>
      <w:r>
        <w:rPr>
          <w:rFonts w:ascii="ＭＳ Ｐゴシック" w:eastAsia="ＭＳ Ｐゴシック" w:hAnsi="ＭＳ Ｐゴシック" w:hint="eastAsia"/>
          <w:b/>
          <w:color w:val="FF0000"/>
          <w:sz w:val="22"/>
          <w:szCs w:val="24"/>
        </w:rPr>
        <w:t>運営主体：エコアクション21中央事務局</w:t>
      </w:r>
    </w:p>
    <w:p w:rsidR="00725A4C" w:rsidRDefault="00725A4C" w:rsidP="002F4366">
      <w:pPr>
        <w:rPr>
          <w:rFonts w:ascii="ＭＳ Ｐゴシック" w:eastAsia="ＭＳ Ｐゴシック" w:hAnsi="ＭＳ Ｐゴシック"/>
          <w:b/>
          <w:color w:val="FF0000"/>
          <w:sz w:val="22"/>
          <w:szCs w:val="24"/>
        </w:rPr>
      </w:pPr>
    </w:p>
    <w:p w:rsidR="002F4366" w:rsidRDefault="002F4366" w:rsidP="002F436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中央事務局では、次の業務を行います。</w:t>
      </w:r>
    </w:p>
    <w:p w:rsidR="002F4366" w:rsidRPr="002F4366" w:rsidRDefault="002F4366" w:rsidP="00D648F8">
      <w:pPr>
        <w:jc w:val="left"/>
        <w:rPr>
          <w:rFonts w:ascii="ＭＳ Ｐゴシック" w:eastAsia="ＭＳ Ｐゴシック" w:hAnsi="ＭＳ Ｐゴシック"/>
          <w:b/>
          <w:color w:val="17365D" w:themeColor="text2" w:themeShade="BF"/>
          <w:sz w:val="22"/>
          <w:szCs w:val="24"/>
        </w:rPr>
      </w:pP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・事業者の審査を行うエコアクション21審査人の試験、認定及び登録</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・エコアクション21審査人の研修の実施</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・地域におけるエコアクション21認証・登録制度の拠点である地域事務局の認定</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・認証・登録の可否の最終的な判定</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・事業者の認証・登録</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・認証・登録した事業者の環境活動レポートの公表</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・ガイドラインへの適合性の審査や認証・登録可否判定のための手引きの策定</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・（必要に応じて）業種別ガイドラインの策定及び公表</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・エコアクション21の普及推進</w:t>
      </w:r>
    </w:p>
    <w:p w:rsidR="002F4366" w:rsidRPr="00794ED9" w:rsidRDefault="002F4366" w:rsidP="001E6C82">
      <w:pPr>
        <w:ind w:firstLineChars="50" w:firstLine="110"/>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エコアクション21審査人は、次の業務を行います。</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・事業者のガイドラインへの適合性の審査</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・環境への取組に関する指導、助言</w:t>
      </w:r>
    </w:p>
    <w:p w:rsidR="002F4366" w:rsidRDefault="002F4366" w:rsidP="002F4366">
      <w:pPr>
        <w:jc w:val="left"/>
        <w:rPr>
          <w:rFonts w:ascii="ＭＳ Ｐゴシック" w:eastAsia="ＭＳ Ｐゴシック" w:hAnsi="ＭＳ Ｐゴシック"/>
          <w:b/>
          <w:color w:val="17365D" w:themeColor="text2" w:themeShade="BF"/>
          <w:sz w:val="22"/>
          <w:szCs w:val="24"/>
        </w:rPr>
      </w:pPr>
    </w:p>
    <w:p w:rsidR="002F4366" w:rsidRDefault="002F4366" w:rsidP="002F436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エコアクション21地域事務局は、次の業務を行います。</w:t>
      </w:r>
    </w:p>
    <w:p w:rsidR="002F4366" w:rsidRDefault="002F4366" w:rsidP="00D648F8">
      <w:pPr>
        <w:jc w:val="left"/>
        <w:rPr>
          <w:rFonts w:ascii="ＭＳ Ｐゴシック" w:eastAsia="ＭＳ Ｐゴシック" w:hAnsi="ＭＳ Ｐゴシック"/>
          <w:b/>
          <w:color w:val="17365D" w:themeColor="text2" w:themeShade="BF"/>
          <w:sz w:val="22"/>
          <w:szCs w:val="24"/>
        </w:rPr>
      </w:pP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lastRenderedPageBreak/>
        <w:t>・事業者からの審査申込の受付</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・審査人の選任</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・認証・登録の可否の判定</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・エコアクション21審査人の研修の実施</w:t>
      </w:r>
    </w:p>
    <w:p w:rsidR="002F4366" w:rsidRPr="00794ED9" w:rsidRDefault="002F4366" w:rsidP="002F4366">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・地域におけるエコアクション21の普及推進</w:t>
      </w:r>
    </w:p>
    <w:p w:rsidR="002F4366" w:rsidRPr="002F4366" w:rsidRDefault="002F4366" w:rsidP="00D648F8">
      <w:pPr>
        <w:jc w:val="left"/>
        <w:rPr>
          <w:rFonts w:ascii="ＭＳ Ｐゴシック" w:eastAsia="ＭＳ Ｐゴシック" w:hAnsi="ＭＳ Ｐゴシック"/>
          <w:b/>
          <w:color w:val="17365D" w:themeColor="text2" w:themeShade="BF"/>
          <w:sz w:val="22"/>
          <w:szCs w:val="24"/>
        </w:rPr>
      </w:pPr>
    </w:p>
    <w:p w:rsidR="002F4366" w:rsidRDefault="002F4366" w:rsidP="002F4366">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4"/>
        </w:rPr>
        <w:t>審査人及び地域事務局のリストは、中央事務局のホームページで公開されています。</w:t>
      </w:r>
    </w:p>
    <w:p w:rsidR="001F4E6C" w:rsidRDefault="001F4E6C" w:rsidP="00D648F8">
      <w:pPr>
        <w:jc w:val="left"/>
        <w:rPr>
          <w:rFonts w:ascii="ＭＳ Ｐゴシック" w:eastAsia="ＭＳ Ｐゴシック" w:hAnsi="ＭＳ Ｐゴシック"/>
          <w:b/>
          <w:color w:val="17365D" w:themeColor="text2" w:themeShade="BF"/>
          <w:sz w:val="22"/>
          <w:szCs w:val="24"/>
        </w:rPr>
      </w:pPr>
    </w:p>
    <w:p w:rsidR="005A6A4C" w:rsidRDefault="005A6A4C" w:rsidP="00D648F8">
      <w:pPr>
        <w:jc w:val="left"/>
        <w:rPr>
          <w:rFonts w:ascii="ＭＳ Ｐゴシック" w:eastAsia="ＭＳ Ｐゴシック" w:hAnsi="ＭＳ Ｐゴシック"/>
          <w:b/>
          <w:color w:val="17365D" w:themeColor="text2" w:themeShade="BF"/>
          <w:sz w:val="22"/>
          <w:szCs w:val="24"/>
        </w:rPr>
      </w:pPr>
    </w:p>
    <w:p w:rsidR="00725A4C" w:rsidRPr="00725A4C" w:rsidRDefault="00725A4C" w:rsidP="00725A4C">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725A4C">
        <w:rPr>
          <w:rFonts w:ascii="ＭＳ Ｐゴシック" w:eastAsia="ＭＳ Ｐゴシック" w:hAnsi="ＭＳ Ｐゴシック" w:hint="eastAsia"/>
          <w:b/>
          <w:color w:val="FF0000"/>
          <w:sz w:val="24"/>
          <w:szCs w:val="40"/>
        </w:rPr>
        <w:t>3．</w:t>
      </w:r>
      <w:bookmarkStart w:id="15" w:name="認証・登録することのメリット"/>
      <w:r w:rsidRPr="00725A4C">
        <w:rPr>
          <w:rFonts w:ascii="ＭＳ Ｐゴシック" w:eastAsia="ＭＳ Ｐゴシック" w:hAnsi="ＭＳ Ｐゴシック" w:hint="eastAsia"/>
          <w:b/>
          <w:color w:val="FF0000"/>
          <w:sz w:val="24"/>
          <w:szCs w:val="40"/>
        </w:rPr>
        <w:t>認証・登録することのメリット</w:t>
      </w:r>
      <w:bookmarkEnd w:id="15"/>
      <w:r>
        <w:rPr>
          <w:rFonts w:ascii="ＭＳ Ｐゴシック" w:eastAsia="ＭＳ Ｐゴシック" w:hAnsi="ＭＳ Ｐゴシック" w:hint="eastAsia"/>
          <w:b/>
          <w:color w:val="FF0000"/>
          <w:sz w:val="24"/>
          <w:szCs w:val="40"/>
        </w:rPr>
        <w:t xml:space="preserve">　－</w:t>
      </w:r>
    </w:p>
    <w:p w:rsidR="002F4366" w:rsidRPr="00725A4C" w:rsidRDefault="002F4366" w:rsidP="00D648F8">
      <w:pPr>
        <w:jc w:val="left"/>
        <w:rPr>
          <w:rFonts w:ascii="ＭＳ Ｐゴシック" w:eastAsia="ＭＳ Ｐゴシック" w:hAnsi="ＭＳ Ｐゴシック"/>
          <w:b/>
          <w:color w:val="17365D" w:themeColor="text2" w:themeShade="BF"/>
          <w:sz w:val="22"/>
          <w:szCs w:val="24"/>
        </w:rPr>
      </w:pPr>
    </w:p>
    <w:p w:rsidR="005A6A4C" w:rsidRDefault="005A6A4C" w:rsidP="005A6A4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ガイドラインに適合していると認められた事業者には、中央事務局が「エコアクション21認証・登録証」を発行し、そのホームページ上で認証・登録事業者リストに掲載するとともに、事業者の環境活動レポートを公開します。</w:t>
      </w:r>
    </w:p>
    <w:p w:rsidR="005A6A4C" w:rsidRDefault="005A6A4C" w:rsidP="005A6A4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また、エコアクション21のロゴマークを会社のパンフレットや名刺に使用することができます。その他にも、認証・登録することにより次のようなメリットがあります。</w:t>
      </w:r>
    </w:p>
    <w:p w:rsidR="002F4366" w:rsidRPr="005A6A4C" w:rsidRDefault="002F4366" w:rsidP="00D648F8">
      <w:pPr>
        <w:jc w:val="left"/>
        <w:rPr>
          <w:rFonts w:ascii="ＭＳ Ｐゴシック" w:eastAsia="ＭＳ Ｐゴシック" w:hAnsi="ＭＳ Ｐゴシック"/>
          <w:b/>
          <w:color w:val="17365D" w:themeColor="text2" w:themeShade="BF"/>
          <w:sz w:val="22"/>
          <w:szCs w:val="24"/>
        </w:rPr>
      </w:pPr>
    </w:p>
    <w:p w:rsidR="00E626CB" w:rsidRPr="00794ED9" w:rsidRDefault="00E626CB" w:rsidP="001E6C82">
      <w:pPr>
        <w:ind w:left="220" w:hangingChars="100" w:hanging="220"/>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・年に一度の審査を受けることで、継続的な環境経営システムの改善につながります（審査の場では、審査人による指導・助言を受けることができます）</w:t>
      </w:r>
    </w:p>
    <w:p w:rsidR="00E626CB" w:rsidRPr="00794ED9" w:rsidRDefault="00E626CB" w:rsidP="00E626CB">
      <w:pPr>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・サプライチェーンのグリーン化に対応することができます</w:t>
      </w:r>
    </w:p>
    <w:p w:rsidR="00E626CB" w:rsidRPr="00794ED9" w:rsidRDefault="00E626CB" w:rsidP="001E6C82">
      <w:pPr>
        <w:ind w:left="220" w:hangingChars="100" w:hanging="220"/>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・環境活動レポートを作成・公表することにより、利害関係者</w:t>
      </w:r>
      <w:hyperlink w:anchor="利害関係者" w:history="1">
        <w:r w:rsidRPr="006321C4">
          <w:rPr>
            <w:rStyle w:val="a7"/>
            <w:rFonts w:ascii="ＭＳ Ｐゴシック" w:eastAsia="ＭＳ Ｐゴシック" w:hAnsi="ＭＳ Ｐゴシック" w:hint="eastAsia"/>
            <w:sz w:val="22"/>
            <w:szCs w:val="24"/>
            <w:vertAlign w:val="superscript"/>
          </w:rPr>
          <w:t>＊</w:t>
        </w:r>
      </w:hyperlink>
      <w:r w:rsidRPr="00794ED9">
        <w:rPr>
          <w:rFonts w:ascii="ＭＳ Ｐゴシック" w:eastAsia="ＭＳ Ｐゴシック" w:hAnsi="ＭＳ Ｐゴシック" w:hint="eastAsia"/>
          <w:color w:val="17365D" w:themeColor="text2" w:themeShade="BF"/>
          <w:sz w:val="22"/>
          <w:szCs w:val="24"/>
        </w:rPr>
        <w:t>に対しての信頼性が向上し、企業イメージ、ブランド力の向上が期待できます</w:t>
      </w:r>
    </w:p>
    <w:p w:rsidR="002F4366" w:rsidRPr="00794ED9" w:rsidRDefault="00E626CB" w:rsidP="001E6C82">
      <w:pPr>
        <w:ind w:left="220" w:hangingChars="100" w:hanging="220"/>
        <w:jc w:val="left"/>
        <w:rPr>
          <w:rFonts w:ascii="ＭＳ Ｐゴシック" w:eastAsia="ＭＳ Ｐゴシック" w:hAnsi="ＭＳ Ｐゴシック"/>
          <w:color w:val="17365D" w:themeColor="text2" w:themeShade="BF"/>
          <w:sz w:val="22"/>
          <w:szCs w:val="24"/>
        </w:rPr>
      </w:pPr>
      <w:r w:rsidRPr="00794ED9">
        <w:rPr>
          <w:rFonts w:ascii="ＭＳ Ｐゴシック" w:eastAsia="ＭＳ Ｐゴシック" w:hAnsi="ＭＳ Ｐゴシック" w:hint="eastAsia"/>
          <w:color w:val="17365D" w:themeColor="text2" w:themeShade="BF"/>
          <w:sz w:val="22"/>
          <w:szCs w:val="24"/>
        </w:rPr>
        <w:t>・金融機関による低利融資措置</w:t>
      </w:r>
      <w:hyperlink w:anchor="低利融資措置" w:history="1">
        <w:r w:rsidRPr="00287679">
          <w:rPr>
            <w:rStyle w:val="a7"/>
            <w:rFonts w:ascii="ＭＳ Ｐゴシック" w:eastAsia="ＭＳ Ｐゴシック" w:hAnsi="ＭＳ Ｐゴシック" w:hint="eastAsia"/>
            <w:sz w:val="22"/>
            <w:szCs w:val="24"/>
            <w:vertAlign w:val="superscript"/>
          </w:rPr>
          <w:t>＊</w:t>
        </w:r>
      </w:hyperlink>
      <w:r w:rsidRPr="00794ED9">
        <w:rPr>
          <w:rFonts w:ascii="ＭＳ Ｐゴシック" w:eastAsia="ＭＳ Ｐゴシック" w:hAnsi="ＭＳ Ｐゴシック" w:hint="eastAsia"/>
          <w:color w:val="17365D" w:themeColor="text2" w:themeShade="BF"/>
          <w:sz w:val="22"/>
          <w:szCs w:val="24"/>
        </w:rPr>
        <w:t>や、公共事業への入札参加資格の要件＊となる場合があります</w:t>
      </w:r>
    </w:p>
    <w:p w:rsidR="005A6A4C" w:rsidRDefault="005A6A4C" w:rsidP="00D648F8">
      <w:pPr>
        <w:jc w:val="left"/>
        <w:rPr>
          <w:rFonts w:ascii="ＭＳ Ｐゴシック" w:eastAsia="ＭＳ Ｐゴシック" w:hAnsi="ＭＳ Ｐゴシック"/>
          <w:b/>
          <w:color w:val="17365D" w:themeColor="text2" w:themeShade="BF"/>
          <w:sz w:val="22"/>
          <w:szCs w:val="24"/>
        </w:rPr>
      </w:pPr>
    </w:p>
    <w:p w:rsidR="005A6A4C" w:rsidRDefault="005A6A4C" w:rsidP="00D648F8">
      <w:pPr>
        <w:jc w:val="left"/>
        <w:rPr>
          <w:rFonts w:ascii="ＭＳ Ｐゴシック" w:eastAsia="ＭＳ Ｐゴシック" w:hAnsi="ＭＳ Ｐゴシック"/>
          <w:b/>
          <w:color w:val="17365D" w:themeColor="text2" w:themeShade="BF"/>
          <w:sz w:val="22"/>
          <w:szCs w:val="24"/>
        </w:rPr>
      </w:pPr>
    </w:p>
    <w:p w:rsidR="00ED2BE5" w:rsidRPr="00ED2BE5" w:rsidRDefault="00ED2BE5" w:rsidP="00ED2BE5">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ED2BE5">
        <w:rPr>
          <w:rFonts w:ascii="ＭＳ Ｐゴシック" w:eastAsia="ＭＳ Ｐゴシック" w:hAnsi="ＭＳ Ｐゴシック" w:hint="eastAsia"/>
          <w:b/>
          <w:color w:val="FF0000"/>
          <w:sz w:val="24"/>
          <w:szCs w:val="40"/>
        </w:rPr>
        <w:t>4．</w:t>
      </w:r>
      <w:bookmarkStart w:id="16" w:name="認証・登録の基本的要件"/>
      <w:r w:rsidRPr="00ED2BE5">
        <w:rPr>
          <w:rFonts w:ascii="ＭＳ Ｐゴシック" w:eastAsia="ＭＳ Ｐゴシック" w:hAnsi="ＭＳ Ｐゴシック" w:hint="eastAsia"/>
          <w:b/>
          <w:color w:val="FF0000"/>
          <w:sz w:val="24"/>
          <w:szCs w:val="40"/>
        </w:rPr>
        <w:t>認証・登録の基本的要件</w:t>
      </w:r>
      <w:bookmarkEnd w:id="16"/>
      <w:r>
        <w:rPr>
          <w:rFonts w:ascii="ＭＳ Ｐゴシック" w:eastAsia="ＭＳ Ｐゴシック" w:hAnsi="ＭＳ Ｐゴシック" w:hint="eastAsia"/>
          <w:b/>
          <w:color w:val="FF0000"/>
          <w:sz w:val="24"/>
          <w:szCs w:val="40"/>
        </w:rPr>
        <w:t xml:space="preserve">　－</w:t>
      </w:r>
    </w:p>
    <w:p w:rsidR="005A6A4C" w:rsidRPr="00ED2BE5" w:rsidRDefault="005A6A4C" w:rsidP="00D648F8">
      <w:pPr>
        <w:jc w:val="left"/>
        <w:rPr>
          <w:rFonts w:ascii="ＭＳ Ｐゴシック" w:eastAsia="ＭＳ Ｐゴシック" w:hAnsi="ＭＳ Ｐゴシック"/>
          <w:b/>
          <w:color w:val="17365D" w:themeColor="text2" w:themeShade="BF"/>
          <w:sz w:val="22"/>
          <w:szCs w:val="24"/>
        </w:rPr>
      </w:pPr>
    </w:p>
    <w:p w:rsidR="00ED2BE5" w:rsidRDefault="00ED2BE5" w:rsidP="00ED2BE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の認証・登録を受ける事業者は、エコアクション21ガイドラインで規定する要求事項に基づき、以下の原則を満たした取組を適切に実施したうえで、審査人による所定の審査を受審し、判定委員会</w:t>
      </w:r>
      <w:hyperlink w:anchor="判定委員会" w:history="1">
        <w:r w:rsidRPr="00287679">
          <w:rPr>
            <w:rStyle w:val="a7"/>
            <w:rFonts w:ascii="ＭＳ Ｐゴシック" w:eastAsia="ＭＳ Ｐゴシック" w:hAnsi="ＭＳ Ｐゴシック" w:hint="eastAsia"/>
            <w:sz w:val="22"/>
            <w:szCs w:val="24"/>
            <w:vertAlign w:val="superscript"/>
          </w:rPr>
          <w:t>＊</w:t>
        </w:r>
      </w:hyperlink>
      <w:r>
        <w:rPr>
          <w:rFonts w:ascii="ＭＳ Ｐゴシック" w:eastAsia="ＭＳ Ｐゴシック" w:hAnsi="ＭＳ Ｐゴシック" w:hint="eastAsia"/>
          <w:sz w:val="22"/>
          <w:szCs w:val="24"/>
        </w:rPr>
        <w:t>の審議を経て、これらの要求事項に適合していると認められることが必要です。</w:t>
      </w:r>
    </w:p>
    <w:p w:rsidR="00ED2BE5" w:rsidRDefault="00ED2BE5" w:rsidP="00D648F8">
      <w:pPr>
        <w:jc w:val="left"/>
        <w:rPr>
          <w:rFonts w:ascii="ＭＳ Ｐゴシック" w:eastAsia="ＭＳ Ｐゴシック" w:hAnsi="ＭＳ Ｐゴシック"/>
          <w:b/>
          <w:color w:val="17365D" w:themeColor="text2" w:themeShade="BF"/>
          <w:sz w:val="22"/>
          <w:szCs w:val="24"/>
        </w:rPr>
      </w:pPr>
    </w:p>
    <w:p w:rsidR="00ED2BE5" w:rsidRDefault="007917EA" w:rsidP="001E6C82">
      <w:pPr>
        <w:ind w:left="220" w:hangingChars="100" w:hanging="220"/>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szCs w:val="24"/>
        </w:rPr>
        <w:t>①ガイドラインで規定する要求事項に基づき、</w:t>
      </w:r>
      <w:r w:rsidRPr="00794ED9">
        <w:rPr>
          <w:rFonts w:ascii="ＭＳ Ｐゴシック" w:eastAsia="ＭＳ Ｐゴシック" w:hAnsi="ＭＳ Ｐゴシック" w:hint="eastAsia"/>
          <w:b/>
          <w:color w:val="1F497D" w:themeColor="text2"/>
          <w:kern w:val="0"/>
          <w:sz w:val="22"/>
          <w:szCs w:val="24"/>
        </w:rPr>
        <w:t>計画の策定（Plan）、計画の実施（Do）、取組状況の確認及び評価（Check）及び全体の評価と見直し（Action）</w:t>
      </w:r>
      <w:r>
        <w:rPr>
          <w:rFonts w:ascii="ＭＳ Ｐゴシック" w:eastAsia="ＭＳ Ｐゴシック" w:hAnsi="ＭＳ Ｐゴシック" w:hint="eastAsia"/>
          <w:kern w:val="0"/>
          <w:sz w:val="22"/>
          <w:szCs w:val="24"/>
        </w:rPr>
        <w:t>のPDCAサイクルの環境経営システムを適切に構築していること</w:t>
      </w:r>
    </w:p>
    <w:p w:rsidR="00ED2BE5" w:rsidRDefault="007917EA" w:rsidP="001E6C82">
      <w:pPr>
        <w:ind w:left="220" w:hangingChars="100" w:hanging="220"/>
        <w:jc w:val="left"/>
        <w:rPr>
          <w:rFonts w:ascii="ＭＳ Ｐゴシック" w:eastAsia="ＭＳ Ｐゴシック" w:hAnsi="ＭＳ Ｐゴシック" w:cs="ＭＳ 明朝"/>
          <w:kern w:val="0"/>
          <w:sz w:val="22"/>
          <w:szCs w:val="24"/>
        </w:rPr>
      </w:pPr>
      <w:r>
        <w:rPr>
          <w:rFonts w:ascii="ＭＳ Ｐゴシック" w:eastAsia="ＭＳ Ｐゴシック" w:hAnsi="ＭＳ Ｐゴシック" w:hint="eastAsia"/>
          <w:kern w:val="0"/>
          <w:sz w:val="22"/>
          <w:szCs w:val="24"/>
        </w:rPr>
        <w:t>②ガイドラインで規定する要求事項に基づき構築された</w:t>
      </w:r>
      <w:r w:rsidRPr="00794ED9">
        <w:rPr>
          <w:rFonts w:ascii="ＭＳ Ｐゴシック" w:eastAsia="ＭＳ Ｐゴシック" w:hAnsi="ＭＳ Ｐゴシック" w:hint="eastAsia"/>
          <w:b/>
          <w:color w:val="1F497D" w:themeColor="text2"/>
          <w:kern w:val="0"/>
          <w:sz w:val="22"/>
          <w:szCs w:val="24"/>
        </w:rPr>
        <w:t>環境経営システムを適切に運用</w:t>
      </w:r>
      <w:r>
        <w:rPr>
          <w:rFonts w:ascii="ＭＳ Ｐゴシック" w:eastAsia="ＭＳ Ｐゴシック" w:hAnsi="ＭＳ Ｐゴシック" w:hint="eastAsia"/>
          <w:kern w:val="0"/>
          <w:sz w:val="22"/>
          <w:szCs w:val="24"/>
        </w:rPr>
        <w:t>、維持していること（初めて認証・登録する事業者は、受審までに少な</w:t>
      </w:r>
      <w:r>
        <w:rPr>
          <w:rFonts w:ascii="ＭＳ Ｐゴシック" w:eastAsia="ＭＳ Ｐゴシック" w:hAnsi="ＭＳ Ｐゴシック" w:cs="ＭＳ 明朝" w:hint="eastAsia"/>
          <w:kern w:val="0"/>
          <w:sz w:val="22"/>
          <w:szCs w:val="24"/>
        </w:rPr>
        <w:t>くとも</w:t>
      </w:r>
      <w:r w:rsidRPr="00794ED9">
        <w:rPr>
          <w:rFonts w:ascii="ＭＳ Ｐゴシック" w:eastAsia="ＭＳ Ｐゴシック" w:hAnsi="ＭＳ Ｐゴシック" w:cs="ＭＳ 明朝" w:hint="eastAsia"/>
          <w:b/>
          <w:color w:val="1F497D" w:themeColor="text2"/>
          <w:kern w:val="0"/>
          <w:sz w:val="22"/>
          <w:szCs w:val="24"/>
        </w:rPr>
        <w:t>3ヶ月以上、システムを運用</w:t>
      </w:r>
      <w:r>
        <w:rPr>
          <w:rFonts w:ascii="ＭＳ Ｐゴシック" w:eastAsia="ＭＳ Ｐゴシック" w:hAnsi="ＭＳ Ｐゴシック" w:cs="ＭＳ 明朝" w:hint="eastAsia"/>
          <w:kern w:val="0"/>
          <w:sz w:val="22"/>
          <w:szCs w:val="24"/>
        </w:rPr>
        <w:t>することが必要です）</w:t>
      </w:r>
    </w:p>
    <w:p w:rsidR="007917EA" w:rsidRDefault="007917EA" w:rsidP="001E6C82">
      <w:pPr>
        <w:ind w:left="220" w:hangingChars="100" w:hanging="220"/>
        <w:jc w:val="left"/>
        <w:rPr>
          <w:rFonts w:ascii="ＭＳ Ｐゴシック" w:eastAsia="ＭＳ Ｐゴシック" w:hAnsi="ＭＳ Ｐゴシック" w:cs="ＭＳ 明朝"/>
          <w:kern w:val="0"/>
          <w:sz w:val="22"/>
          <w:szCs w:val="24"/>
        </w:rPr>
      </w:pPr>
      <w:r>
        <w:rPr>
          <w:rFonts w:ascii="ＭＳ Ｐゴシック" w:eastAsia="ＭＳ Ｐゴシック" w:hAnsi="ＭＳ Ｐゴシック" w:hint="eastAsia"/>
          <w:kern w:val="0"/>
          <w:sz w:val="22"/>
          <w:szCs w:val="24"/>
        </w:rPr>
        <w:t>③ガイドラインで規定する要求事項に基づき、環境負荷（</w:t>
      </w:r>
      <w:r w:rsidRPr="00794ED9">
        <w:rPr>
          <w:rFonts w:ascii="ＭＳ Ｐゴシック" w:eastAsia="ＭＳ Ｐゴシック" w:hAnsi="ＭＳ Ｐゴシック" w:hint="eastAsia"/>
          <w:b/>
          <w:color w:val="1F497D" w:themeColor="text2"/>
          <w:kern w:val="0"/>
          <w:sz w:val="22"/>
          <w:szCs w:val="24"/>
        </w:rPr>
        <w:t>二酸化炭素排出量・廃棄物排出量・</w:t>
      </w:r>
      <w:r w:rsidRPr="00794ED9">
        <w:rPr>
          <w:rFonts w:ascii="ＭＳ Ｐゴシック" w:eastAsia="ＭＳ Ｐゴシック" w:hAnsi="ＭＳ Ｐゴシック" w:hint="eastAsia"/>
          <w:b/>
          <w:color w:val="1F497D" w:themeColor="text2"/>
          <w:kern w:val="0"/>
          <w:sz w:val="22"/>
          <w:szCs w:val="24"/>
        </w:rPr>
        <w:lastRenderedPageBreak/>
        <w:t>総排水量</w:t>
      </w:r>
      <w:r>
        <w:rPr>
          <w:rFonts w:ascii="ＭＳ Ｐゴシック" w:eastAsia="ＭＳ Ｐゴシック" w:hAnsi="ＭＳ Ｐゴシック" w:hint="eastAsia"/>
          <w:kern w:val="0"/>
          <w:sz w:val="22"/>
          <w:szCs w:val="24"/>
        </w:rPr>
        <w:t>等）を把握し、必要な環境への取組（</w:t>
      </w:r>
      <w:r w:rsidRPr="00794ED9">
        <w:rPr>
          <w:rFonts w:ascii="ＭＳ Ｐゴシック" w:eastAsia="ＭＳ Ｐゴシック" w:hAnsi="ＭＳ Ｐゴシック" w:hint="eastAsia"/>
          <w:b/>
          <w:color w:val="1F497D" w:themeColor="text2"/>
          <w:kern w:val="0"/>
          <w:sz w:val="22"/>
          <w:szCs w:val="24"/>
        </w:rPr>
        <w:t>二酸化炭素・廃棄物の排出量の削減、水使用量・化学物質使用量の削減、グリーン購入、自らが生産・販売・提供する製品及びサービスに関する取組等</w:t>
      </w:r>
      <w:r>
        <w:rPr>
          <w:rFonts w:ascii="ＭＳ Ｐゴシック" w:eastAsia="ＭＳ Ｐゴシック" w:hAnsi="ＭＳ Ｐゴシック" w:hint="eastAsia"/>
          <w:kern w:val="0"/>
          <w:sz w:val="22"/>
          <w:szCs w:val="24"/>
        </w:rPr>
        <w:t>）を適切に実施していること</w:t>
      </w:r>
    </w:p>
    <w:p w:rsidR="007917EA" w:rsidRDefault="007917EA" w:rsidP="001E6C82">
      <w:pPr>
        <w:ind w:left="220" w:hangingChars="100" w:hanging="220"/>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szCs w:val="24"/>
        </w:rPr>
        <w:t>④ガイドラインで規定する要求事項に基づき、代表者による全体の評価と見直しを行っていること</w:t>
      </w:r>
    </w:p>
    <w:p w:rsidR="001E6C82" w:rsidRDefault="001E6C82" w:rsidP="001E6C82">
      <w:pPr>
        <w:ind w:left="220" w:hangingChars="100" w:hanging="220"/>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szCs w:val="24"/>
        </w:rPr>
        <w:t>⑤ガイドラインで規定する要求事項に基づき、</w:t>
      </w:r>
      <w:r w:rsidRPr="00794ED9">
        <w:rPr>
          <w:rFonts w:ascii="ＭＳ Ｐゴシック" w:eastAsia="ＭＳ Ｐゴシック" w:hAnsi="ＭＳ Ｐゴシック" w:hint="eastAsia"/>
          <w:b/>
          <w:color w:val="1F497D" w:themeColor="text2"/>
          <w:kern w:val="0"/>
          <w:sz w:val="22"/>
          <w:szCs w:val="24"/>
        </w:rPr>
        <w:t>環境活動レポートを定期的に作成し、公表</w:t>
      </w:r>
      <w:r>
        <w:rPr>
          <w:rFonts w:ascii="ＭＳ Ｐゴシック" w:eastAsia="ＭＳ Ｐゴシック" w:hAnsi="ＭＳ Ｐゴシック" w:hint="eastAsia"/>
          <w:kern w:val="0"/>
          <w:sz w:val="22"/>
          <w:szCs w:val="24"/>
        </w:rPr>
        <w:t>していること</w:t>
      </w:r>
    </w:p>
    <w:p w:rsidR="001E6C82" w:rsidRDefault="001E6C82" w:rsidP="001E6C82">
      <w:pPr>
        <w:ind w:left="220" w:hangingChars="100" w:hanging="220"/>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szCs w:val="24"/>
        </w:rPr>
        <w:t>⑥</w:t>
      </w:r>
      <w:r w:rsidRPr="00794ED9">
        <w:rPr>
          <w:rFonts w:ascii="ＭＳ Ｐゴシック" w:eastAsia="ＭＳ Ｐゴシック" w:hAnsi="ＭＳ Ｐゴシック" w:hint="eastAsia"/>
          <w:b/>
          <w:color w:val="1F497D" w:themeColor="text2"/>
          <w:kern w:val="0"/>
          <w:sz w:val="22"/>
          <w:szCs w:val="24"/>
        </w:rPr>
        <w:t>事業活動の内容（業種・業態・規模）と、認証・登録の対象組織及び範囲、環境への負荷の自己チェック及び環境への取組の自己チェックの内容、環境方針・環境目標・環境活動計画の内容、環境活動レポートの内容</w:t>
      </w:r>
      <w:r>
        <w:rPr>
          <w:rFonts w:ascii="ＭＳ Ｐゴシック" w:eastAsia="ＭＳ Ｐゴシック" w:hAnsi="ＭＳ Ｐゴシック" w:hint="eastAsia"/>
          <w:kern w:val="0"/>
          <w:sz w:val="22"/>
          <w:szCs w:val="24"/>
        </w:rPr>
        <w:t>が</w:t>
      </w:r>
      <w:r w:rsidRPr="00E16F79">
        <w:rPr>
          <w:rFonts w:ascii="ＭＳ Ｐゴシック" w:eastAsia="ＭＳ Ｐゴシック" w:hAnsi="ＭＳ Ｐゴシック" w:hint="eastAsia"/>
          <w:b/>
          <w:color w:val="FF0000"/>
          <w:kern w:val="0"/>
          <w:sz w:val="22"/>
          <w:szCs w:val="24"/>
        </w:rPr>
        <w:t>整合</w:t>
      </w:r>
      <w:r>
        <w:rPr>
          <w:rFonts w:ascii="ＭＳ Ｐゴシック" w:eastAsia="ＭＳ Ｐゴシック" w:hAnsi="ＭＳ Ｐゴシック" w:hint="eastAsia"/>
          <w:kern w:val="0"/>
          <w:sz w:val="22"/>
          <w:szCs w:val="24"/>
        </w:rPr>
        <w:t>しており、「</w:t>
      </w:r>
      <w:r w:rsidRPr="00E16F79">
        <w:rPr>
          <w:rFonts w:ascii="ＭＳ Ｐゴシック" w:eastAsia="ＭＳ Ｐゴシック" w:hAnsi="ＭＳ Ｐゴシック" w:hint="eastAsia"/>
          <w:b/>
          <w:color w:val="FF0000"/>
          <w:kern w:val="0"/>
          <w:sz w:val="22"/>
          <w:szCs w:val="24"/>
        </w:rPr>
        <w:t>全組織・全活動</w:t>
      </w:r>
      <w:r>
        <w:rPr>
          <w:rFonts w:ascii="ＭＳ Ｐゴシック" w:eastAsia="ＭＳ Ｐゴシック" w:hAnsi="ＭＳ Ｐゴシック" w:hint="eastAsia"/>
          <w:kern w:val="0"/>
          <w:sz w:val="22"/>
          <w:szCs w:val="24"/>
        </w:rPr>
        <w:t>」を対象としてエコアクション21に取り組んでいること、あるいは取り組むことを明確にしていること、または</w:t>
      </w:r>
      <w:r w:rsidRPr="00E16F79">
        <w:rPr>
          <w:rFonts w:ascii="ＭＳ Ｐゴシック" w:eastAsia="ＭＳ Ｐゴシック" w:hAnsi="ＭＳ Ｐゴシック" w:hint="eastAsia"/>
          <w:b/>
          <w:color w:val="FF0000"/>
          <w:kern w:val="0"/>
          <w:sz w:val="22"/>
          <w:szCs w:val="24"/>
        </w:rPr>
        <w:t>段階的に対象範囲を拡大すること</w:t>
      </w:r>
      <w:r>
        <w:rPr>
          <w:rFonts w:ascii="ＭＳ Ｐゴシック" w:eastAsia="ＭＳ Ｐゴシック" w:hAnsi="ＭＳ Ｐゴシック" w:hint="eastAsia"/>
          <w:kern w:val="0"/>
          <w:sz w:val="22"/>
          <w:szCs w:val="24"/>
        </w:rPr>
        <w:t>を明確にしていること</w:t>
      </w:r>
    </w:p>
    <w:p w:rsidR="007917EA" w:rsidRDefault="007917EA" w:rsidP="00D648F8">
      <w:pPr>
        <w:jc w:val="left"/>
        <w:rPr>
          <w:rFonts w:ascii="ＭＳ Ｐゴシック" w:eastAsia="ＭＳ Ｐゴシック" w:hAnsi="ＭＳ Ｐゴシック"/>
          <w:b/>
          <w:color w:val="17365D" w:themeColor="text2" w:themeShade="BF"/>
          <w:sz w:val="22"/>
          <w:szCs w:val="24"/>
        </w:rPr>
      </w:pPr>
    </w:p>
    <w:p w:rsidR="007917EA" w:rsidRDefault="007917EA" w:rsidP="00D648F8">
      <w:pPr>
        <w:jc w:val="left"/>
        <w:rPr>
          <w:rFonts w:ascii="ＭＳ Ｐゴシック" w:eastAsia="ＭＳ Ｐゴシック" w:hAnsi="ＭＳ Ｐゴシック"/>
          <w:b/>
          <w:color w:val="17365D" w:themeColor="text2" w:themeShade="BF"/>
          <w:sz w:val="22"/>
          <w:szCs w:val="24"/>
        </w:rPr>
      </w:pPr>
    </w:p>
    <w:p w:rsidR="007917EA" w:rsidRPr="007917EA" w:rsidRDefault="007917EA" w:rsidP="007917EA">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7917EA">
        <w:rPr>
          <w:rFonts w:ascii="ＭＳ Ｐゴシック" w:eastAsia="ＭＳ Ｐゴシック" w:hAnsi="ＭＳ Ｐゴシック" w:hint="eastAsia"/>
          <w:b/>
          <w:color w:val="FF0000"/>
          <w:sz w:val="24"/>
          <w:szCs w:val="40"/>
        </w:rPr>
        <w:t>5．</w:t>
      </w:r>
      <w:bookmarkStart w:id="17" w:name="業種別ガイドラインと審査及び判定の手引き"/>
      <w:r w:rsidRPr="007917EA">
        <w:rPr>
          <w:rFonts w:ascii="ＭＳ Ｐゴシック" w:eastAsia="ＭＳ Ｐゴシック" w:hAnsi="ＭＳ Ｐゴシック" w:hint="eastAsia"/>
          <w:b/>
          <w:color w:val="FF0000"/>
          <w:sz w:val="24"/>
          <w:szCs w:val="40"/>
        </w:rPr>
        <w:t>業種別ガイドラインと審査及び判定の手引き</w:t>
      </w:r>
      <w:bookmarkEnd w:id="17"/>
      <w:r>
        <w:rPr>
          <w:rFonts w:ascii="ＭＳ Ｐゴシック" w:eastAsia="ＭＳ Ｐゴシック" w:hAnsi="ＭＳ Ｐゴシック" w:hint="eastAsia"/>
          <w:b/>
          <w:color w:val="FF0000"/>
          <w:sz w:val="24"/>
          <w:szCs w:val="40"/>
        </w:rPr>
        <w:t xml:space="preserve">　－</w:t>
      </w:r>
    </w:p>
    <w:p w:rsidR="007917EA" w:rsidRPr="007917EA" w:rsidRDefault="007917EA" w:rsidP="00D648F8">
      <w:pPr>
        <w:jc w:val="left"/>
        <w:rPr>
          <w:rFonts w:ascii="ＭＳ Ｐゴシック" w:eastAsia="ＭＳ Ｐゴシック" w:hAnsi="ＭＳ Ｐゴシック"/>
          <w:b/>
          <w:color w:val="17365D" w:themeColor="text2" w:themeShade="BF"/>
          <w:sz w:val="22"/>
          <w:szCs w:val="24"/>
        </w:rPr>
      </w:pPr>
    </w:p>
    <w:p w:rsidR="00E16F79" w:rsidRDefault="00E16F79" w:rsidP="00E16F79">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の認証・登録制度においては、本ガイドラインに準拠して公的機関または中央事務局によって策定された特定の業種向けのガイドライン（業種別ガイドライン）を、本ガイドラインに準ずるものとして取り扱います。</w:t>
      </w:r>
    </w:p>
    <w:p w:rsidR="00E16F79" w:rsidRDefault="00E16F79" w:rsidP="00E16F79">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業種別ガイドラインが策定された業種の事業者においては、それぞれの業種別ガイドラインに基づきエコアクション21の取組を行うことが必要です。</w:t>
      </w:r>
    </w:p>
    <w:p w:rsidR="00E16F79" w:rsidRDefault="00E16F79" w:rsidP="00E16F79">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中央事務局では、エコアクション21の認証・登録制度の信頼性を高め、公正・公平な手続きにより、認証・登録制度を運営するために、実施要領及び各種の規程を策定するとともに、審査人による審査と地域事務局の判定業務の手順と判断の目安として「</w:t>
      </w:r>
      <w:r>
        <w:rPr>
          <w:rFonts w:ascii="ＭＳ Ｐゴシック" w:eastAsia="ＭＳ Ｐゴシック" w:hAnsi="ＭＳ Ｐゴシック" w:hint="eastAsia"/>
          <w:b/>
          <w:color w:val="FF0000"/>
          <w:sz w:val="22"/>
          <w:szCs w:val="24"/>
        </w:rPr>
        <w:t>審査及び判定の手引き</w:t>
      </w:r>
      <w:r>
        <w:rPr>
          <w:rFonts w:ascii="ＭＳ Ｐゴシック" w:eastAsia="ＭＳ Ｐゴシック" w:hAnsi="ＭＳ Ｐゴシック" w:hint="eastAsia"/>
          <w:sz w:val="22"/>
          <w:szCs w:val="24"/>
        </w:rPr>
        <w:t>」を策定しています。</w:t>
      </w:r>
    </w:p>
    <w:p w:rsidR="007917EA" w:rsidRDefault="00E16F79" w:rsidP="009A4A58">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業種別ガイドライン、実施要領及び各種の規程、審査及び判定の手引きは、中央事務局のホームページに掲載されています。</w:t>
      </w:r>
    </w:p>
    <w:p w:rsidR="009A4A58" w:rsidRPr="009A4A58" w:rsidRDefault="009A4A58" w:rsidP="009A4A58">
      <w:pPr>
        <w:rPr>
          <w:rFonts w:ascii="ＭＳ Ｐゴシック" w:eastAsia="ＭＳ Ｐゴシック" w:hAnsi="ＭＳ Ｐゴシック"/>
          <w:sz w:val="22"/>
          <w:szCs w:val="24"/>
        </w:rPr>
      </w:pPr>
    </w:p>
    <w:p w:rsidR="00E16F79" w:rsidRDefault="009A4A58" w:rsidP="009A4A58">
      <w:pPr>
        <w:jc w:val="center"/>
        <w:rPr>
          <w:rFonts w:ascii="ＭＳ Ｐゴシック" w:eastAsia="ＭＳ Ｐゴシック" w:hAnsi="ＭＳ Ｐゴシック"/>
          <w:b/>
          <w:color w:val="17365D" w:themeColor="text2" w:themeShade="BF"/>
          <w:sz w:val="22"/>
          <w:szCs w:val="24"/>
        </w:rPr>
      </w:pPr>
      <w:r>
        <w:rPr>
          <w:noProof/>
        </w:rPr>
        <w:lastRenderedPageBreak/>
        <w:drawing>
          <wp:inline distT="0" distB="0" distL="0" distR="0" wp14:anchorId="3DAACB8D" wp14:editId="5C4FBF15">
            <wp:extent cx="5267325" cy="3505200"/>
            <wp:effectExtent l="0" t="0" r="9525" b="0"/>
            <wp:docPr id="3" name="図 1"/>
            <wp:cNvGraphicFramePr/>
            <a:graphic xmlns:a="http://schemas.openxmlformats.org/drawingml/2006/main">
              <a:graphicData uri="http://schemas.openxmlformats.org/drawingml/2006/picture">
                <pic:pic xmlns:pic="http://schemas.openxmlformats.org/drawingml/2006/picture">
                  <pic:nvPicPr>
                    <pic:cNvPr id="3" name="図 1"/>
                    <pic:cNvPicPr/>
                  </pic:nvPicPr>
                  <pic:blipFill>
                    <a:blip r:embed="rId12" cstate="print"/>
                    <a:srcRect/>
                    <a:stretch>
                      <a:fillRect/>
                    </a:stretch>
                  </pic:blipFill>
                  <pic:spPr bwMode="auto">
                    <a:xfrm>
                      <a:off x="0" y="0"/>
                      <a:ext cx="5267325" cy="3505200"/>
                    </a:xfrm>
                    <a:prstGeom prst="rect">
                      <a:avLst/>
                    </a:prstGeom>
                    <a:noFill/>
                    <a:ln w="9525">
                      <a:noFill/>
                      <a:miter lim="800000"/>
                      <a:headEnd/>
                      <a:tailEnd/>
                    </a:ln>
                  </pic:spPr>
                </pic:pic>
              </a:graphicData>
            </a:graphic>
          </wp:inline>
        </w:drawing>
      </w:r>
    </w:p>
    <w:p w:rsidR="009A4A58" w:rsidRDefault="009A4A58" w:rsidP="009A4A58">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図：エコアクション21ガイドラインと業種別ガイドライン等の関係</w:t>
      </w:r>
    </w:p>
    <w:p w:rsidR="00E16F79" w:rsidRPr="009A4A58" w:rsidRDefault="00E16F79" w:rsidP="00D648F8">
      <w:pPr>
        <w:jc w:val="left"/>
        <w:rPr>
          <w:rFonts w:ascii="ＭＳ Ｐゴシック" w:eastAsia="ＭＳ Ｐゴシック" w:hAnsi="ＭＳ Ｐゴシック"/>
          <w:b/>
          <w:color w:val="17365D" w:themeColor="text2" w:themeShade="BF"/>
          <w:sz w:val="22"/>
          <w:szCs w:val="24"/>
        </w:rPr>
      </w:pPr>
    </w:p>
    <w:p w:rsidR="00E16F79" w:rsidRPr="00E16F79" w:rsidRDefault="00E16F79" w:rsidP="00D648F8">
      <w:pPr>
        <w:jc w:val="left"/>
        <w:rPr>
          <w:rFonts w:ascii="ＭＳ Ｐゴシック" w:eastAsia="ＭＳ Ｐゴシック" w:hAnsi="ＭＳ Ｐゴシック"/>
          <w:b/>
          <w:color w:val="17365D" w:themeColor="text2" w:themeShade="BF"/>
          <w:sz w:val="22"/>
          <w:szCs w:val="24"/>
        </w:rPr>
      </w:pPr>
    </w:p>
    <w:p w:rsidR="009A4A58" w:rsidRPr="009A4A58" w:rsidRDefault="009A4A58" w:rsidP="009A4A58">
      <w:pPr>
        <w:jc w:val="center"/>
        <w:rPr>
          <w:rFonts w:ascii="ＭＳ Ｐゴシック" w:eastAsia="ＭＳ Ｐゴシック" w:hAnsi="ＭＳ Ｐゴシック"/>
          <w:b/>
          <w:color w:val="FF0000"/>
          <w:sz w:val="24"/>
          <w:szCs w:val="36"/>
        </w:rPr>
      </w:pPr>
      <w:r>
        <w:rPr>
          <w:rFonts w:ascii="ＭＳ Ｐゴシック" w:eastAsia="ＭＳ Ｐゴシック" w:hAnsi="ＭＳ Ｐゴシック" w:hint="eastAsia"/>
          <w:b/>
          <w:color w:val="FF0000"/>
          <w:sz w:val="24"/>
          <w:szCs w:val="36"/>
        </w:rPr>
        <w:t xml:space="preserve">－　</w:t>
      </w:r>
      <w:r w:rsidRPr="009A4A58">
        <w:rPr>
          <w:rFonts w:ascii="ＭＳ Ｐゴシック" w:eastAsia="ＭＳ Ｐゴシック" w:hAnsi="ＭＳ Ｐゴシック" w:hint="eastAsia"/>
          <w:b/>
          <w:color w:val="FF0000"/>
          <w:sz w:val="24"/>
          <w:szCs w:val="36"/>
        </w:rPr>
        <w:t>6．</w:t>
      </w:r>
      <w:bookmarkStart w:id="18" w:name="認証・登録の手順"/>
      <w:r w:rsidRPr="009A4A58">
        <w:rPr>
          <w:rFonts w:ascii="ＭＳ Ｐゴシック" w:eastAsia="ＭＳ Ｐゴシック" w:hAnsi="ＭＳ Ｐゴシック" w:hint="eastAsia"/>
          <w:b/>
          <w:color w:val="FF0000"/>
          <w:sz w:val="24"/>
          <w:szCs w:val="36"/>
        </w:rPr>
        <w:t>認証・登録の手順</w:t>
      </w:r>
      <w:bookmarkEnd w:id="18"/>
      <w:r>
        <w:rPr>
          <w:rFonts w:ascii="ＭＳ Ｐゴシック" w:eastAsia="ＭＳ Ｐゴシック" w:hAnsi="ＭＳ Ｐゴシック" w:hint="eastAsia"/>
          <w:b/>
          <w:color w:val="FF0000"/>
          <w:sz w:val="24"/>
          <w:szCs w:val="36"/>
        </w:rPr>
        <w:t xml:space="preserve">　－</w:t>
      </w:r>
    </w:p>
    <w:p w:rsidR="007917EA" w:rsidRDefault="007917EA" w:rsidP="00D648F8">
      <w:pPr>
        <w:jc w:val="left"/>
        <w:rPr>
          <w:rFonts w:ascii="ＭＳ Ｐゴシック" w:eastAsia="ＭＳ Ｐゴシック" w:hAnsi="ＭＳ Ｐゴシック"/>
          <w:b/>
          <w:color w:val="17365D" w:themeColor="text2" w:themeShade="BF"/>
          <w:sz w:val="22"/>
          <w:szCs w:val="24"/>
        </w:rPr>
      </w:pPr>
    </w:p>
    <w:p w:rsidR="009A4A58" w:rsidRDefault="009A4A58" w:rsidP="009A4A58">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の登録審査を受審するためには、本章第4項の認証・登録の基本的要件に掲げる事項を満たしたうえで、環境経営システムに基づく取組を3ヶ月以上実施し、必要な環境関連法規等を遵守していることが必要です。</w:t>
      </w:r>
    </w:p>
    <w:p w:rsidR="007917EA" w:rsidRPr="009A4A58" w:rsidRDefault="007917EA" w:rsidP="00D648F8">
      <w:pPr>
        <w:jc w:val="left"/>
        <w:rPr>
          <w:rFonts w:ascii="ＭＳ Ｐゴシック" w:eastAsia="ＭＳ Ｐゴシック" w:hAnsi="ＭＳ Ｐゴシック"/>
          <w:b/>
          <w:color w:val="17365D" w:themeColor="text2" w:themeShade="BF"/>
          <w:sz w:val="22"/>
          <w:szCs w:val="24"/>
        </w:rPr>
      </w:pPr>
    </w:p>
    <w:tbl>
      <w:tblPr>
        <w:tblStyle w:val="21"/>
        <w:tblW w:w="0" w:type="auto"/>
        <w:tblLook w:val="04A0" w:firstRow="1" w:lastRow="0" w:firstColumn="1" w:lastColumn="0" w:noHBand="0" w:noVBand="1"/>
      </w:tblPr>
      <w:tblGrid>
        <w:gridCol w:w="8720"/>
      </w:tblGrid>
      <w:tr w:rsidR="00376FCF" w:rsidTr="00376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tcBorders>
              <w:top w:val="single" w:sz="8" w:space="0" w:color="4F81BD" w:themeColor="accent1"/>
              <w:left w:val="single" w:sz="8" w:space="0" w:color="4F81BD" w:themeColor="accent1"/>
              <w:bottom w:val="nil"/>
              <w:right w:val="single" w:sz="8" w:space="0" w:color="4F81BD" w:themeColor="accent1"/>
            </w:tcBorders>
            <w:hideMark/>
          </w:tcPr>
          <w:p w:rsidR="00376FCF" w:rsidRDefault="00376FC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＜認証・登録の手順＞</w:t>
            </w:r>
          </w:p>
        </w:tc>
      </w:tr>
      <w:tr w:rsidR="00376FCF" w:rsidTr="0037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376FCF" w:rsidRPr="00794ED9" w:rsidRDefault="00376FCF" w:rsidP="00794ED9">
            <w:pPr>
              <w:ind w:left="220" w:hangingChars="100" w:hanging="220"/>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①認証・登録を希望する事業者は、審査申込書を</w:t>
            </w:r>
            <w:r w:rsidRPr="00794ED9">
              <w:rPr>
                <w:rFonts w:ascii="ＭＳ Ｐゴシック" w:eastAsia="ＭＳ Ｐゴシック" w:hAnsi="ＭＳ Ｐゴシック" w:hint="eastAsia"/>
                <w:b w:val="0"/>
                <w:color w:val="1F497D" w:themeColor="text2"/>
                <w:sz w:val="22"/>
                <w:szCs w:val="24"/>
              </w:rPr>
              <w:t>環境活動レポート</w:t>
            </w:r>
            <w:r w:rsidRPr="00794ED9">
              <w:rPr>
                <w:rFonts w:ascii="ＭＳ Ｐゴシック" w:eastAsia="ＭＳ Ｐゴシック" w:hAnsi="ＭＳ Ｐゴシック" w:hint="eastAsia"/>
                <w:b w:val="0"/>
                <w:sz w:val="22"/>
                <w:szCs w:val="24"/>
              </w:rPr>
              <w:t>とともに、最寄りの地域事務局宛に郵送し、審査の申込みをします。（審査申込書は、中央事務局ホームページより、ダウンロードできます。）</w:t>
            </w:r>
          </w:p>
        </w:tc>
      </w:tr>
      <w:tr w:rsidR="00376FCF" w:rsidTr="00376FCF">
        <w:tc>
          <w:tcPr>
            <w:cnfStyle w:val="001000000000" w:firstRow="0" w:lastRow="0" w:firstColumn="1" w:lastColumn="0" w:oddVBand="0" w:evenVBand="0" w:oddHBand="0" w:evenHBand="0" w:firstRowFirstColumn="0" w:firstRowLastColumn="0" w:lastRowFirstColumn="0" w:lastRowLastColumn="0"/>
            <w:tcW w:w="9723" w:type="dxa"/>
            <w:tcBorders>
              <w:top w:val="nil"/>
              <w:left w:val="single" w:sz="8" w:space="0" w:color="4F81BD" w:themeColor="accent1"/>
              <w:bottom w:val="nil"/>
              <w:right w:val="single" w:sz="8" w:space="0" w:color="4F81BD" w:themeColor="accent1"/>
            </w:tcBorders>
            <w:hideMark/>
          </w:tcPr>
          <w:p w:rsidR="00376FCF" w:rsidRPr="00794ED9" w:rsidRDefault="00376FCF">
            <w:pPr>
              <w:rPr>
                <w:rFonts w:ascii="ＭＳ Ｐゴシック" w:eastAsia="ＭＳ Ｐゴシック" w:hAnsi="ＭＳ Ｐゴシック"/>
                <w:b w:val="0"/>
                <w:color w:val="0070C0"/>
                <w:sz w:val="22"/>
                <w:szCs w:val="24"/>
              </w:rPr>
            </w:pPr>
            <w:r w:rsidRPr="00794ED9">
              <w:rPr>
                <w:rFonts w:ascii="ＭＳ Ｐゴシック" w:eastAsia="ＭＳ Ｐゴシック" w:hAnsi="ＭＳ Ｐゴシック" w:hint="eastAsia"/>
                <w:b w:val="0"/>
                <w:color w:val="000000" w:themeColor="text1"/>
                <w:sz w:val="22"/>
                <w:szCs w:val="24"/>
              </w:rPr>
              <w:t>②</w:t>
            </w:r>
            <w:r w:rsidRPr="00794ED9">
              <w:rPr>
                <w:rFonts w:ascii="ＭＳ Ｐゴシック" w:eastAsia="ＭＳ Ｐゴシック" w:hAnsi="ＭＳ Ｐゴシック" w:hint="eastAsia"/>
                <w:b w:val="0"/>
                <w:color w:val="1F497D" w:themeColor="text2"/>
                <w:sz w:val="22"/>
                <w:szCs w:val="24"/>
              </w:rPr>
              <w:t>地域事務局は、審査を担当する審査人を選任し、受審事業者に通知します。</w:t>
            </w:r>
          </w:p>
        </w:tc>
      </w:tr>
      <w:tr w:rsidR="00376FCF" w:rsidTr="0037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376FCF" w:rsidRPr="00794ED9" w:rsidRDefault="00376FCF">
            <w:pPr>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③審査人は、地域事務局及び受審事業者より、審査に必要な書類を受領します。</w:t>
            </w:r>
          </w:p>
        </w:tc>
      </w:tr>
      <w:tr w:rsidR="00376FCF" w:rsidTr="00376FCF">
        <w:tc>
          <w:tcPr>
            <w:cnfStyle w:val="001000000000" w:firstRow="0" w:lastRow="0" w:firstColumn="1" w:lastColumn="0" w:oddVBand="0" w:evenVBand="0" w:oddHBand="0" w:evenHBand="0" w:firstRowFirstColumn="0" w:firstRowLastColumn="0" w:lastRowFirstColumn="0" w:lastRowLastColumn="0"/>
            <w:tcW w:w="9723" w:type="dxa"/>
            <w:tcBorders>
              <w:top w:val="nil"/>
              <w:left w:val="single" w:sz="8" w:space="0" w:color="4F81BD" w:themeColor="accent1"/>
              <w:bottom w:val="nil"/>
              <w:right w:val="single" w:sz="8" w:space="0" w:color="4F81BD" w:themeColor="accent1"/>
            </w:tcBorders>
            <w:hideMark/>
          </w:tcPr>
          <w:p w:rsidR="00376FCF" w:rsidRPr="00794ED9" w:rsidRDefault="00376FCF">
            <w:pPr>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④審査人は、</w:t>
            </w:r>
            <w:r w:rsidRPr="00794ED9">
              <w:rPr>
                <w:rFonts w:ascii="ＭＳ Ｐゴシック" w:eastAsia="ＭＳ Ｐゴシック" w:hAnsi="ＭＳ Ｐゴシック" w:hint="eastAsia"/>
                <w:b w:val="0"/>
                <w:color w:val="1F497D" w:themeColor="text2"/>
                <w:sz w:val="22"/>
                <w:szCs w:val="24"/>
              </w:rPr>
              <w:t>登録審査</w:t>
            </w:r>
            <w:r w:rsidRPr="00794ED9">
              <w:rPr>
                <w:rFonts w:ascii="ＭＳ Ｐゴシック" w:eastAsia="ＭＳ Ｐゴシック" w:hAnsi="ＭＳ Ｐゴシック" w:hint="eastAsia"/>
                <w:b w:val="0"/>
                <w:sz w:val="22"/>
                <w:szCs w:val="24"/>
              </w:rPr>
              <w:t>（書類審査、現地審査）を実施します。</w:t>
            </w:r>
          </w:p>
        </w:tc>
      </w:tr>
      <w:tr w:rsidR="00376FCF" w:rsidTr="0037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376FCF" w:rsidRPr="00794ED9" w:rsidRDefault="00376FCF">
            <w:pPr>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⑤審査人は、審査の結果を、</w:t>
            </w:r>
            <w:r w:rsidRPr="00794ED9">
              <w:rPr>
                <w:rFonts w:ascii="ＭＳ Ｐゴシック" w:eastAsia="ＭＳ Ｐゴシック" w:hAnsi="ＭＳ Ｐゴシック" w:hint="eastAsia"/>
                <w:b w:val="0"/>
                <w:color w:val="1F497D" w:themeColor="text2"/>
                <w:sz w:val="22"/>
                <w:szCs w:val="24"/>
              </w:rPr>
              <w:t>審査結果報告書</w:t>
            </w:r>
            <w:r w:rsidRPr="00794ED9">
              <w:rPr>
                <w:rFonts w:ascii="ＭＳ Ｐゴシック" w:eastAsia="ＭＳ Ｐゴシック" w:hAnsi="ＭＳ Ｐゴシック" w:hint="eastAsia"/>
                <w:b w:val="0"/>
                <w:sz w:val="22"/>
                <w:szCs w:val="24"/>
              </w:rPr>
              <w:t>に取りまとめ、地域事務局に提出します。</w:t>
            </w:r>
          </w:p>
        </w:tc>
      </w:tr>
      <w:tr w:rsidR="00376FCF" w:rsidTr="00376FCF">
        <w:tc>
          <w:tcPr>
            <w:cnfStyle w:val="001000000000" w:firstRow="0" w:lastRow="0" w:firstColumn="1" w:lastColumn="0" w:oddVBand="0" w:evenVBand="0" w:oddHBand="0" w:evenHBand="0" w:firstRowFirstColumn="0" w:firstRowLastColumn="0" w:lastRowFirstColumn="0" w:lastRowLastColumn="0"/>
            <w:tcW w:w="9723" w:type="dxa"/>
            <w:tcBorders>
              <w:top w:val="nil"/>
              <w:left w:val="single" w:sz="8" w:space="0" w:color="4F81BD" w:themeColor="accent1"/>
              <w:bottom w:val="nil"/>
              <w:right w:val="single" w:sz="8" w:space="0" w:color="4F81BD" w:themeColor="accent1"/>
            </w:tcBorders>
            <w:hideMark/>
          </w:tcPr>
          <w:p w:rsidR="00376FCF" w:rsidRPr="00794ED9" w:rsidRDefault="00376FCF" w:rsidP="00794ED9">
            <w:pPr>
              <w:ind w:left="220" w:hangingChars="100" w:hanging="220"/>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⑥地域事務局の</w:t>
            </w:r>
            <w:r w:rsidRPr="00794ED9">
              <w:rPr>
                <w:rFonts w:ascii="ＭＳ Ｐゴシック" w:eastAsia="ＭＳ Ｐゴシック" w:hAnsi="ＭＳ Ｐゴシック" w:hint="eastAsia"/>
                <w:b w:val="0"/>
                <w:color w:val="1F497D" w:themeColor="text2"/>
                <w:sz w:val="22"/>
                <w:szCs w:val="24"/>
              </w:rPr>
              <w:t>判定委員会は</w:t>
            </w:r>
            <w:r w:rsidRPr="00794ED9">
              <w:rPr>
                <w:rFonts w:ascii="ＭＳ Ｐゴシック" w:eastAsia="ＭＳ Ｐゴシック" w:hAnsi="ＭＳ Ｐゴシック" w:hint="eastAsia"/>
                <w:b w:val="0"/>
                <w:sz w:val="22"/>
                <w:szCs w:val="24"/>
              </w:rPr>
              <w:t>、審査人の報告に基づき、</w:t>
            </w:r>
            <w:r w:rsidRPr="00794ED9">
              <w:rPr>
                <w:rFonts w:ascii="ＭＳ Ｐゴシック" w:eastAsia="ＭＳ Ｐゴシック" w:hAnsi="ＭＳ Ｐゴシック" w:hint="eastAsia"/>
                <w:b w:val="0"/>
                <w:color w:val="1F497D" w:themeColor="text2"/>
                <w:sz w:val="22"/>
                <w:szCs w:val="24"/>
              </w:rPr>
              <w:t>受審事業者の認証・登録の可否を判定し</w:t>
            </w:r>
            <w:r w:rsidRPr="00794ED9">
              <w:rPr>
                <w:rFonts w:ascii="ＭＳ Ｐゴシック" w:eastAsia="ＭＳ Ｐゴシック" w:hAnsi="ＭＳ Ｐゴシック" w:hint="eastAsia"/>
                <w:b w:val="0"/>
                <w:sz w:val="22"/>
                <w:szCs w:val="24"/>
              </w:rPr>
              <w:t>、中央事務局に報告します。</w:t>
            </w:r>
          </w:p>
        </w:tc>
      </w:tr>
      <w:tr w:rsidR="00376FCF" w:rsidTr="0037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376FCF" w:rsidRPr="00794ED9" w:rsidRDefault="00376FCF">
            <w:pPr>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⑦中央事務局は、</w:t>
            </w:r>
            <w:r w:rsidRPr="00794ED9">
              <w:rPr>
                <w:rFonts w:ascii="ＭＳ Ｐゴシック" w:eastAsia="ＭＳ Ｐゴシック" w:hAnsi="ＭＳ Ｐゴシック" w:hint="eastAsia"/>
                <w:b w:val="0"/>
                <w:color w:val="1F497D" w:themeColor="text2"/>
                <w:sz w:val="22"/>
                <w:szCs w:val="24"/>
              </w:rPr>
              <w:t>受審事業者の認証・登録の可否</w:t>
            </w:r>
            <w:r w:rsidRPr="00794ED9">
              <w:rPr>
                <w:rFonts w:ascii="ＭＳ Ｐゴシック" w:eastAsia="ＭＳ Ｐゴシック" w:hAnsi="ＭＳ Ｐゴシック" w:hint="eastAsia"/>
                <w:b w:val="0"/>
                <w:sz w:val="22"/>
                <w:szCs w:val="24"/>
              </w:rPr>
              <w:t>を地域事務局判定委員会の報告に基づき判断し（必要に応じて中央事務局判定委員会で審議）、受審事業者に通知します。</w:t>
            </w:r>
          </w:p>
        </w:tc>
      </w:tr>
      <w:tr w:rsidR="00376FCF" w:rsidTr="00376FCF">
        <w:tc>
          <w:tcPr>
            <w:cnfStyle w:val="001000000000" w:firstRow="0" w:lastRow="0" w:firstColumn="1" w:lastColumn="0" w:oddVBand="0" w:evenVBand="0" w:oddHBand="0" w:evenHBand="0" w:firstRowFirstColumn="0" w:firstRowLastColumn="0" w:lastRowFirstColumn="0" w:lastRowLastColumn="0"/>
            <w:tcW w:w="9723" w:type="dxa"/>
            <w:tcBorders>
              <w:top w:val="nil"/>
              <w:left w:val="single" w:sz="8" w:space="0" w:color="4F81BD" w:themeColor="accent1"/>
              <w:bottom w:val="nil"/>
              <w:right w:val="single" w:sz="8" w:space="0" w:color="4F81BD" w:themeColor="accent1"/>
            </w:tcBorders>
            <w:hideMark/>
          </w:tcPr>
          <w:p w:rsidR="00376FCF" w:rsidRPr="00794ED9" w:rsidRDefault="00376FCF">
            <w:pPr>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⑧受審事業者は、</w:t>
            </w:r>
            <w:r w:rsidRPr="00794ED9">
              <w:rPr>
                <w:rFonts w:ascii="ＭＳ Ｐゴシック" w:eastAsia="ＭＳ Ｐゴシック" w:hAnsi="ＭＳ Ｐゴシック" w:hint="eastAsia"/>
                <w:b w:val="0"/>
                <w:color w:val="1F497D" w:themeColor="text2"/>
                <w:sz w:val="22"/>
                <w:szCs w:val="24"/>
              </w:rPr>
              <w:t>中央事務局に認証・登録料を納付</w:t>
            </w:r>
            <w:r w:rsidRPr="00794ED9">
              <w:rPr>
                <w:rFonts w:ascii="ＭＳ Ｐゴシック" w:eastAsia="ＭＳ Ｐゴシック" w:hAnsi="ＭＳ Ｐゴシック" w:hint="eastAsia"/>
                <w:b w:val="0"/>
                <w:sz w:val="22"/>
                <w:szCs w:val="24"/>
              </w:rPr>
              <w:t>します。</w:t>
            </w:r>
          </w:p>
        </w:tc>
      </w:tr>
      <w:tr w:rsidR="00376FCF" w:rsidTr="0037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376FCF" w:rsidRPr="00794ED9" w:rsidRDefault="00376FCF">
            <w:pPr>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⑨中央事務局は、</w:t>
            </w:r>
            <w:r w:rsidRPr="00794ED9">
              <w:rPr>
                <w:rFonts w:ascii="ＭＳ Ｐゴシック" w:eastAsia="ＭＳ Ｐゴシック" w:hAnsi="ＭＳ Ｐゴシック" w:hint="eastAsia"/>
                <w:b w:val="0"/>
                <w:color w:val="1F497D" w:themeColor="text2"/>
                <w:sz w:val="22"/>
                <w:szCs w:val="24"/>
              </w:rPr>
              <w:t>受審事業者と認証・登録契約を締結</w:t>
            </w:r>
            <w:r w:rsidRPr="00794ED9">
              <w:rPr>
                <w:rFonts w:ascii="ＭＳ Ｐゴシック" w:eastAsia="ＭＳ Ｐゴシック" w:hAnsi="ＭＳ Ｐゴシック" w:hint="eastAsia"/>
                <w:b w:val="0"/>
                <w:sz w:val="22"/>
                <w:szCs w:val="24"/>
              </w:rPr>
              <w:t>します。</w:t>
            </w:r>
          </w:p>
        </w:tc>
      </w:tr>
      <w:tr w:rsidR="00376FCF" w:rsidTr="00376FCF">
        <w:tc>
          <w:tcPr>
            <w:cnfStyle w:val="001000000000" w:firstRow="0" w:lastRow="0" w:firstColumn="1" w:lastColumn="0" w:oddVBand="0" w:evenVBand="0" w:oddHBand="0" w:evenHBand="0" w:firstRowFirstColumn="0" w:firstRowLastColumn="0" w:lastRowFirstColumn="0" w:lastRowLastColumn="0"/>
            <w:tcW w:w="9723" w:type="dxa"/>
            <w:tcBorders>
              <w:top w:val="nil"/>
              <w:left w:val="single" w:sz="8" w:space="0" w:color="4F81BD" w:themeColor="accent1"/>
              <w:bottom w:val="nil"/>
              <w:right w:val="single" w:sz="8" w:space="0" w:color="4F81BD" w:themeColor="accent1"/>
            </w:tcBorders>
            <w:hideMark/>
          </w:tcPr>
          <w:p w:rsidR="00376FCF" w:rsidRPr="00794ED9" w:rsidRDefault="00376FCF" w:rsidP="00794ED9">
            <w:pPr>
              <w:ind w:left="220" w:hangingChars="100" w:hanging="220"/>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t>⑩中央事務局は、受審事業者に認証・登録証を送付するとともに、ロゴマークの使用を認め、</w:t>
            </w:r>
            <w:r w:rsidRPr="00794ED9">
              <w:rPr>
                <w:rFonts w:ascii="ＭＳ Ｐゴシック" w:eastAsia="ＭＳ Ｐゴシック" w:hAnsi="ＭＳ Ｐゴシック" w:hint="eastAsia"/>
                <w:b w:val="0"/>
                <w:sz w:val="22"/>
                <w:szCs w:val="24"/>
              </w:rPr>
              <w:lastRenderedPageBreak/>
              <w:t>事業者の環境活動レポートをホームページで公開します。</w:t>
            </w:r>
          </w:p>
        </w:tc>
      </w:tr>
      <w:tr w:rsidR="00376FCF" w:rsidTr="0037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3" w:type="dxa"/>
            <w:hideMark/>
          </w:tcPr>
          <w:p w:rsidR="00376FCF" w:rsidRPr="00794ED9" w:rsidRDefault="00376FCF" w:rsidP="00794ED9">
            <w:pPr>
              <w:ind w:left="220" w:hangingChars="100" w:hanging="220"/>
              <w:rPr>
                <w:rFonts w:ascii="ＭＳ Ｐゴシック" w:eastAsia="ＭＳ Ｐゴシック" w:hAnsi="ＭＳ Ｐゴシック"/>
                <w:b w:val="0"/>
                <w:sz w:val="22"/>
                <w:szCs w:val="24"/>
              </w:rPr>
            </w:pPr>
            <w:r w:rsidRPr="00794ED9">
              <w:rPr>
                <w:rFonts w:ascii="ＭＳ Ｐゴシック" w:eastAsia="ＭＳ Ｐゴシック" w:hAnsi="ＭＳ Ｐゴシック" w:hint="eastAsia"/>
                <w:b w:val="0"/>
                <w:sz w:val="22"/>
                <w:szCs w:val="24"/>
              </w:rPr>
              <w:lastRenderedPageBreak/>
              <w:t>⑪認証・登録は、2年ごとの更新となります。認証・登録事業者は、認証・登録の1年後に中間審査、中間審査の1年後に更新審査をそれぞれ受審し、適合と認められた場合は、登録時と同様の手続きを経て、登録の更新を行います。</w:t>
            </w:r>
          </w:p>
        </w:tc>
      </w:tr>
    </w:tbl>
    <w:p w:rsidR="009A4A58" w:rsidRDefault="009A4A58" w:rsidP="00D648F8">
      <w:pPr>
        <w:jc w:val="left"/>
        <w:rPr>
          <w:rFonts w:ascii="ＭＳ Ｐゴシック" w:eastAsia="ＭＳ Ｐゴシック" w:hAnsi="ＭＳ Ｐゴシック"/>
          <w:b/>
          <w:color w:val="17365D" w:themeColor="text2" w:themeShade="BF"/>
          <w:sz w:val="22"/>
          <w:szCs w:val="24"/>
        </w:rPr>
      </w:pPr>
    </w:p>
    <w:p w:rsidR="00376FCF" w:rsidRDefault="00376FCF" w:rsidP="00794ED9">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また、認証・登録を希望する事業者の方は、エコアクション21認証・登録手続規程に従ってください。</w:t>
      </w:r>
    </w:p>
    <w:p w:rsidR="00376FCF" w:rsidRDefault="00376FCF" w:rsidP="00794ED9">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実施要領、認証・登録手続規程及び各種の申請書等は、中央事務局のホームページに掲載しています。</w:t>
      </w:r>
    </w:p>
    <w:p w:rsidR="00794ED9" w:rsidRDefault="00794ED9" w:rsidP="00376FCF">
      <w:pPr>
        <w:rPr>
          <w:rFonts w:ascii="ＭＳ Ｐゴシック" w:eastAsia="ＭＳ Ｐゴシック" w:hAnsi="ＭＳ Ｐゴシック"/>
          <w:sz w:val="22"/>
          <w:szCs w:val="24"/>
        </w:rPr>
      </w:pPr>
    </w:p>
    <w:p w:rsidR="00376FCF" w:rsidRDefault="00376FCF" w:rsidP="00376FC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エコアクション21中央事務局</w:t>
      </w:r>
      <w:hyperlink r:id="rId13" w:history="1">
        <w:r w:rsidRPr="00376FCF">
          <w:rPr>
            <w:rStyle w:val="a7"/>
            <w:rFonts w:ascii="ＭＳ Ｐゴシック" w:eastAsia="ＭＳ Ｐゴシック" w:hAnsi="ＭＳ Ｐゴシック" w:hint="eastAsia"/>
            <w:sz w:val="22"/>
            <w:szCs w:val="24"/>
          </w:rPr>
          <w:t>http://www.ea21.jp/</w:t>
        </w:r>
      </w:hyperlink>
    </w:p>
    <w:p w:rsidR="00376FCF" w:rsidRPr="00376FCF" w:rsidRDefault="00376FCF" w:rsidP="00D648F8">
      <w:pPr>
        <w:jc w:val="left"/>
        <w:rPr>
          <w:rFonts w:ascii="ＭＳ Ｐゴシック" w:eastAsia="ＭＳ Ｐゴシック" w:hAnsi="ＭＳ Ｐゴシック"/>
          <w:b/>
          <w:color w:val="17365D" w:themeColor="text2" w:themeShade="BF"/>
          <w:sz w:val="22"/>
          <w:szCs w:val="24"/>
        </w:rPr>
      </w:pPr>
    </w:p>
    <w:p w:rsidR="00376FCF" w:rsidRDefault="00376FCF" w:rsidP="00D648F8">
      <w:pPr>
        <w:jc w:val="left"/>
        <w:rPr>
          <w:rFonts w:ascii="ＭＳ Ｐゴシック" w:eastAsia="ＭＳ Ｐゴシック" w:hAnsi="ＭＳ Ｐゴシック"/>
          <w:b/>
          <w:color w:val="17365D" w:themeColor="text2" w:themeShade="BF"/>
          <w:sz w:val="22"/>
          <w:szCs w:val="24"/>
        </w:rPr>
      </w:pPr>
      <w:r>
        <w:rPr>
          <w:noProof/>
        </w:rPr>
        <w:drawing>
          <wp:inline distT="0" distB="0" distL="0" distR="0" wp14:anchorId="7A6260D1" wp14:editId="2B292A1D">
            <wp:extent cx="5324475" cy="3867150"/>
            <wp:effectExtent l="0" t="0" r="9525" b="0"/>
            <wp:docPr id="6" name="図 4"/>
            <wp:cNvGraphicFramePr/>
            <a:graphic xmlns:a="http://schemas.openxmlformats.org/drawingml/2006/main">
              <a:graphicData uri="http://schemas.openxmlformats.org/drawingml/2006/picture">
                <pic:pic xmlns:pic="http://schemas.openxmlformats.org/drawingml/2006/picture">
                  <pic:nvPicPr>
                    <pic:cNvPr id="6" name="図 4"/>
                    <pic:cNvPicPr/>
                  </pic:nvPicPr>
                  <pic:blipFill>
                    <a:blip r:embed="rId14" cstate="print"/>
                    <a:srcRect/>
                    <a:stretch>
                      <a:fillRect/>
                    </a:stretch>
                  </pic:blipFill>
                  <pic:spPr bwMode="auto">
                    <a:xfrm>
                      <a:off x="0" y="0"/>
                      <a:ext cx="5324475" cy="3867150"/>
                    </a:xfrm>
                    <a:prstGeom prst="rect">
                      <a:avLst/>
                    </a:prstGeom>
                    <a:noFill/>
                    <a:ln w="9525">
                      <a:noFill/>
                      <a:miter lim="800000"/>
                      <a:headEnd/>
                      <a:tailEnd/>
                    </a:ln>
                  </pic:spPr>
                </pic:pic>
              </a:graphicData>
            </a:graphic>
          </wp:inline>
        </w:drawing>
      </w:r>
    </w:p>
    <w:p w:rsidR="00376FCF" w:rsidRDefault="00376FCF" w:rsidP="00376FC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図：エコアクション21認証・登録の手順</w:t>
      </w:r>
    </w:p>
    <w:p w:rsidR="00376FCF" w:rsidRPr="00376FCF" w:rsidRDefault="00376FCF" w:rsidP="00D648F8">
      <w:pPr>
        <w:jc w:val="left"/>
        <w:rPr>
          <w:rFonts w:ascii="ＭＳ Ｐゴシック" w:eastAsia="ＭＳ Ｐゴシック" w:hAnsi="ＭＳ Ｐゴシック"/>
          <w:b/>
          <w:color w:val="17365D" w:themeColor="text2" w:themeShade="BF"/>
          <w:sz w:val="22"/>
          <w:szCs w:val="24"/>
        </w:rPr>
      </w:pPr>
    </w:p>
    <w:p w:rsidR="009E6D5A" w:rsidRDefault="009E6D5A">
      <w:pPr>
        <w:widowControl/>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b/>
          <w:color w:val="17365D" w:themeColor="text2" w:themeShade="BF"/>
          <w:sz w:val="22"/>
          <w:szCs w:val="24"/>
        </w:rPr>
        <w:br w:type="page"/>
      </w:r>
    </w:p>
    <w:p w:rsidR="009E6D5A" w:rsidRPr="009E6D5A" w:rsidRDefault="009E6D5A" w:rsidP="009E6D5A">
      <w:pPr>
        <w:jc w:val="center"/>
        <w:rPr>
          <w:rFonts w:ascii="ＭＳ Ｐゴシック" w:eastAsia="ＭＳ Ｐゴシック" w:hAnsi="ＭＳ Ｐゴシック"/>
          <w:b/>
          <w:color w:val="000000" w:themeColor="text1"/>
          <w:sz w:val="36"/>
          <w:szCs w:val="40"/>
        </w:rPr>
      </w:pPr>
      <w:bookmarkStart w:id="19" w:name="【第3章】環境経営システム"/>
      <w:r>
        <w:rPr>
          <w:rFonts w:ascii="ＭＳ Ｐゴシック" w:eastAsia="ＭＳ Ｐゴシック" w:hAnsi="ＭＳ Ｐゴシック" w:hint="eastAsia"/>
          <w:b/>
          <w:color w:val="000000" w:themeColor="text1"/>
          <w:sz w:val="36"/>
          <w:szCs w:val="40"/>
        </w:rPr>
        <w:lastRenderedPageBreak/>
        <w:t>【</w:t>
      </w:r>
      <w:r w:rsidRPr="009E6D5A">
        <w:rPr>
          <w:rFonts w:ascii="ＭＳ Ｐゴシック" w:eastAsia="ＭＳ Ｐゴシック" w:hAnsi="ＭＳ Ｐゴシック" w:hint="eastAsia"/>
          <w:b/>
          <w:color w:val="000000" w:themeColor="text1"/>
          <w:sz w:val="36"/>
          <w:szCs w:val="40"/>
        </w:rPr>
        <w:t>第3章</w:t>
      </w:r>
      <w:r>
        <w:rPr>
          <w:rFonts w:ascii="ＭＳ Ｐゴシック" w:eastAsia="ＭＳ Ｐゴシック" w:hAnsi="ＭＳ Ｐゴシック"/>
          <w:b/>
          <w:color w:val="000000" w:themeColor="text1"/>
          <w:sz w:val="36"/>
          <w:szCs w:val="40"/>
        </w:rPr>
        <w:t>】</w:t>
      </w:r>
      <w:r w:rsidR="00002BD5">
        <w:rPr>
          <w:rFonts w:ascii="ＭＳ Ｐゴシック" w:eastAsia="ＭＳ Ｐゴシック" w:hAnsi="ＭＳ Ｐゴシック" w:hint="eastAsia"/>
          <w:b/>
          <w:color w:val="000000" w:themeColor="text1"/>
          <w:sz w:val="36"/>
          <w:szCs w:val="40"/>
        </w:rPr>
        <w:t xml:space="preserve"> </w:t>
      </w:r>
      <w:r w:rsidRPr="009E6D5A">
        <w:rPr>
          <w:rFonts w:ascii="ＭＳ Ｐゴシック" w:eastAsia="ＭＳ Ｐゴシック" w:hAnsi="ＭＳ Ｐゴシック" w:hint="eastAsia"/>
          <w:b/>
          <w:color w:val="000000" w:themeColor="text1"/>
          <w:sz w:val="36"/>
          <w:szCs w:val="40"/>
        </w:rPr>
        <w:t>環境経営システム</w:t>
      </w:r>
    </w:p>
    <w:bookmarkEnd w:id="19"/>
    <w:p w:rsidR="00376FCF" w:rsidRDefault="00376FCF" w:rsidP="00D648F8">
      <w:pPr>
        <w:jc w:val="left"/>
        <w:rPr>
          <w:rFonts w:ascii="ＭＳ Ｐゴシック" w:eastAsia="ＭＳ Ｐゴシック" w:hAnsi="ＭＳ Ｐゴシック"/>
          <w:b/>
          <w:color w:val="17365D" w:themeColor="text2" w:themeShade="BF"/>
          <w:sz w:val="22"/>
          <w:szCs w:val="24"/>
        </w:rPr>
      </w:pPr>
    </w:p>
    <w:p w:rsidR="009E6D5A" w:rsidRDefault="009E6D5A" w:rsidP="009E6D5A">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本章では、エコアクション21における環境経営システムの要求事項を定めています。</w:t>
      </w:r>
    </w:p>
    <w:p w:rsidR="009E6D5A" w:rsidRDefault="009E6D5A" w:rsidP="009E6D5A">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エコアクション21に取り組み、認証・登録を受ける事業者は、この環境経営システムの要求事項に適合した環境経営システムを構築、運用、維持することが必要です。</w:t>
      </w:r>
    </w:p>
    <w:p w:rsidR="009E6D5A" w:rsidRPr="009E6D5A" w:rsidRDefault="009E6D5A" w:rsidP="00D648F8">
      <w:pPr>
        <w:jc w:val="left"/>
        <w:rPr>
          <w:rFonts w:ascii="ＭＳ Ｐゴシック" w:eastAsia="ＭＳ Ｐゴシック" w:hAnsi="ＭＳ Ｐゴシック"/>
          <w:b/>
          <w:color w:val="17365D" w:themeColor="text2" w:themeShade="BF"/>
          <w:sz w:val="22"/>
          <w:szCs w:val="24"/>
        </w:rPr>
      </w:pPr>
    </w:p>
    <w:p w:rsidR="00BF6CE4" w:rsidRDefault="00BF6CE4" w:rsidP="00BF6CE4">
      <w:pPr>
        <w:jc w:val="left"/>
        <w:rPr>
          <w:rFonts w:ascii="ＭＳ Ｐゴシック" w:eastAsia="ＭＳ Ｐゴシック" w:hAnsi="ＭＳ Ｐゴシック"/>
          <w:b/>
          <w:sz w:val="22"/>
          <w:szCs w:val="24"/>
        </w:rPr>
      </w:pPr>
      <w:r w:rsidRPr="00BF6CE4">
        <w:rPr>
          <w:rFonts w:ascii="ＭＳ Ｐゴシック" w:eastAsia="ＭＳ Ｐゴシック" w:hAnsi="ＭＳ Ｐゴシック" w:hint="eastAsia"/>
          <w:b/>
          <w:sz w:val="22"/>
          <w:szCs w:val="24"/>
        </w:rPr>
        <w:t>ポイント1：環境経営システムは13項目から構成しています</w:t>
      </w:r>
    </w:p>
    <w:p w:rsidR="00794ED9" w:rsidRPr="00BF6CE4" w:rsidRDefault="00794ED9" w:rsidP="00BF6CE4">
      <w:pPr>
        <w:jc w:val="left"/>
        <w:rPr>
          <w:rFonts w:ascii="ＭＳ Ｐゴシック" w:eastAsia="ＭＳ Ｐゴシック" w:hAnsi="ＭＳ Ｐゴシック"/>
          <w:b/>
          <w:sz w:val="22"/>
          <w:szCs w:val="24"/>
        </w:rPr>
      </w:pPr>
    </w:p>
    <w:p w:rsidR="009E6D5A" w:rsidRPr="00BF6CE4" w:rsidRDefault="00BF6CE4" w:rsidP="00BF6CE4">
      <w:pPr>
        <w:ind w:firstLineChars="100" w:firstLine="220"/>
        <w:jc w:val="left"/>
        <w:rPr>
          <w:rFonts w:ascii="ＭＳ Ｐゴシック" w:eastAsia="ＭＳ Ｐゴシック" w:hAnsi="ＭＳ Ｐゴシック"/>
          <w:color w:val="1F497D" w:themeColor="text2"/>
          <w:kern w:val="0"/>
          <w:sz w:val="22"/>
          <w:szCs w:val="24"/>
        </w:rPr>
      </w:pPr>
      <w:r w:rsidRPr="00BF6CE4">
        <w:rPr>
          <w:rFonts w:ascii="ＭＳ Ｐゴシック" w:eastAsia="ＭＳ Ｐゴシック" w:hAnsi="ＭＳ Ｐゴシック" w:hint="eastAsia"/>
          <w:color w:val="1F497D" w:themeColor="text2"/>
          <w:kern w:val="0"/>
          <w:sz w:val="22"/>
          <w:szCs w:val="24"/>
        </w:rPr>
        <w:t>環境経営システムは、計画の策定（Plan）、計画の実施（Do）、取組状況の確認及び評価（Check）及び全体の評価と見直し（Action）のPDCAサイクルを基本とし、全体では13の項目から構成されています。</w:t>
      </w:r>
    </w:p>
    <w:p w:rsidR="00BF6CE4" w:rsidRPr="00BF6CE4" w:rsidRDefault="00BF6CE4" w:rsidP="00BF6CE4">
      <w:pPr>
        <w:ind w:firstLineChars="100" w:firstLine="220"/>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szCs w:val="24"/>
        </w:rPr>
        <w:t>このPDCAサイクルを繰り返すことによって、環境経営システムを改善していくとともに、環境への取組の効果を高めていくことができます。このような積み重ねにより環境への取組及び環境経営システムの「継続的な改善」を図っていきます。</w:t>
      </w:r>
    </w:p>
    <w:p w:rsidR="009E6D5A" w:rsidRDefault="009E6D5A" w:rsidP="00D648F8">
      <w:pPr>
        <w:jc w:val="left"/>
        <w:rPr>
          <w:rFonts w:ascii="ＭＳ Ｐゴシック" w:eastAsia="ＭＳ Ｐゴシック" w:hAnsi="ＭＳ Ｐゴシック"/>
          <w:b/>
          <w:color w:val="17365D" w:themeColor="text2" w:themeShade="BF"/>
          <w:sz w:val="22"/>
          <w:szCs w:val="24"/>
        </w:rPr>
      </w:pPr>
    </w:p>
    <w:p w:rsidR="00376FCF" w:rsidRDefault="00BF6CE4" w:rsidP="00D648F8">
      <w:pPr>
        <w:jc w:val="left"/>
        <w:rPr>
          <w:rFonts w:ascii="ＭＳ Ｐゴシック" w:eastAsia="ＭＳ Ｐゴシック" w:hAnsi="ＭＳ Ｐゴシック"/>
          <w:b/>
          <w:kern w:val="0"/>
          <w:sz w:val="22"/>
          <w:szCs w:val="24"/>
        </w:rPr>
      </w:pPr>
      <w:r w:rsidRPr="00BF6CE4">
        <w:rPr>
          <w:rFonts w:ascii="ＭＳ Ｐゴシック" w:eastAsia="ＭＳ Ｐゴシック" w:hAnsi="ＭＳ Ｐゴシック" w:hint="eastAsia"/>
          <w:b/>
          <w:kern w:val="0"/>
          <w:sz w:val="22"/>
          <w:szCs w:val="24"/>
        </w:rPr>
        <w:t>ポイント2：項目毎に要求事項を規定しています</w:t>
      </w:r>
    </w:p>
    <w:p w:rsidR="00794ED9" w:rsidRPr="00BF6CE4" w:rsidRDefault="00794ED9" w:rsidP="00D648F8">
      <w:pPr>
        <w:jc w:val="left"/>
        <w:rPr>
          <w:rFonts w:ascii="ＭＳ Ｐゴシック" w:eastAsia="ＭＳ Ｐゴシック" w:hAnsi="ＭＳ Ｐゴシック"/>
          <w:b/>
          <w:kern w:val="0"/>
          <w:sz w:val="22"/>
          <w:szCs w:val="24"/>
        </w:rPr>
      </w:pPr>
    </w:p>
    <w:p w:rsidR="00BF6CE4" w:rsidRDefault="00BF6CE4" w:rsidP="00BF6CE4">
      <w:pPr>
        <w:rPr>
          <w:rFonts w:ascii="ＭＳ Ｐゴシック" w:eastAsia="ＭＳ Ｐゴシック" w:hAnsi="ＭＳ Ｐゴシック"/>
          <w:b/>
          <w:sz w:val="22"/>
          <w:szCs w:val="24"/>
        </w:rPr>
      </w:pPr>
      <w:r>
        <w:rPr>
          <w:noProof/>
        </w:rPr>
        <mc:AlternateContent>
          <mc:Choice Requires="wps">
            <w:drawing>
              <wp:anchor distT="0" distB="0" distL="114300" distR="114300" simplePos="0" relativeHeight="251665408" behindDoc="0" locked="0" layoutInCell="1" allowOverlap="1" wp14:anchorId="65415B7F" wp14:editId="1760037C">
                <wp:simplePos x="0" y="0"/>
                <wp:positionH relativeFrom="column">
                  <wp:posOffset>919759</wp:posOffset>
                </wp:positionH>
                <wp:positionV relativeFrom="paragraph">
                  <wp:posOffset>33020</wp:posOffset>
                </wp:positionV>
                <wp:extent cx="447675" cy="1428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72.4pt;margin-top:2.6pt;width:35.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">
                <v:textbox inset="5.85pt,.7pt,5.85pt,.7pt"/>
              </v:rect>
            </w:pict>
          </mc:Fallback>
        </mc:AlternateContent>
      </w:r>
      <w:r>
        <w:rPr>
          <w:rFonts w:ascii="ＭＳ Ｐゴシック" w:eastAsia="ＭＳ Ｐゴシック" w:hAnsi="ＭＳ Ｐゴシック" w:hint="eastAsia"/>
          <w:sz w:val="22"/>
          <w:szCs w:val="24"/>
        </w:rPr>
        <w:t>各項目の中で　　　　　　の中の「○○する。」または「○○を行う。」と規定している事項は、環境経営システムの具体的な要求事項となっています。認証・登録を受けるためには、この全ての要求事項に適合した環境経営システムを構築、運用、維持することが必要です。</w:t>
      </w:r>
    </w:p>
    <w:p w:rsidR="00BF6CE4" w:rsidRDefault="00BF6CE4" w:rsidP="00BF6CE4">
      <w:pPr>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 要求事項の「○○する。」は「○○しなければならない。」と同じ意味です。</w:t>
      </w:r>
    </w:p>
    <w:p w:rsidR="00BF6CE4" w:rsidRDefault="00BF6CE4" w:rsidP="00441675">
      <w:pPr>
        <w:ind w:left="220" w:hangingChars="100" w:hanging="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 業種別ガイドラインが策定されている業種の事業者においては、業種別ガイドラインで要求された事項を満たした環境経営システムを構築、運用、維持することが必要です。</w:t>
      </w:r>
    </w:p>
    <w:p w:rsidR="00BF6CE4" w:rsidRDefault="00BF6CE4" w:rsidP="00D648F8">
      <w:pPr>
        <w:jc w:val="left"/>
        <w:rPr>
          <w:rFonts w:ascii="ＭＳ Ｐゴシック" w:eastAsia="ＭＳ Ｐゴシック" w:hAnsi="ＭＳ Ｐゴシック"/>
          <w:kern w:val="0"/>
          <w:sz w:val="22"/>
          <w:szCs w:val="24"/>
        </w:rPr>
      </w:pPr>
    </w:p>
    <w:p w:rsidR="00BF6CE4" w:rsidRDefault="00BF6CE4" w:rsidP="00BF6CE4">
      <w:pPr>
        <w:jc w:val="left"/>
        <w:rPr>
          <w:rFonts w:ascii="ＭＳ Ｐゴシック" w:eastAsia="ＭＳ Ｐゴシック" w:hAnsi="ＭＳ Ｐゴシック"/>
          <w:b/>
          <w:sz w:val="22"/>
          <w:szCs w:val="24"/>
        </w:rPr>
      </w:pPr>
      <w:r w:rsidRPr="00BF6CE4">
        <w:rPr>
          <w:rFonts w:ascii="ＭＳ Ｐゴシック" w:eastAsia="ＭＳ Ｐゴシック" w:hAnsi="ＭＳ Ｐゴシック" w:hint="eastAsia"/>
          <w:b/>
          <w:sz w:val="22"/>
          <w:szCs w:val="24"/>
        </w:rPr>
        <w:t>ポイント3：項目毎に要求事項の解説をしています</w:t>
      </w:r>
    </w:p>
    <w:p w:rsidR="00794ED9" w:rsidRPr="00BF6CE4" w:rsidRDefault="00794ED9" w:rsidP="00BF6CE4">
      <w:pPr>
        <w:jc w:val="left"/>
        <w:rPr>
          <w:rFonts w:ascii="ＭＳ Ｐゴシック" w:eastAsia="ＭＳ Ｐゴシック" w:hAnsi="ＭＳ Ｐゴシック"/>
          <w:b/>
          <w:sz w:val="22"/>
          <w:szCs w:val="24"/>
        </w:rPr>
      </w:pPr>
    </w:p>
    <w:p w:rsidR="00BF6CE4" w:rsidRPr="00BF6CE4" w:rsidRDefault="00BF6CE4" w:rsidP="00BF6CE4">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項目毎に要求事項の内容について解説しており、具体的にどのような取組を行う必要があるのかを説明しています。解説を理解して、環境経営システムを構築、運用、維持してください。</w:t>
      </w:r>
    </w:p>
    <w:p w:rsidR="00BF6CE4" w:rsidRDefault="00BF6CE4" w:rsidP="00D648F8">
      <w:pPr>
        <w:jc w:val="left"/>
        <w:rPr>
          <w:rFonts w:ascii="ＭＳ Ｐゴシック" w:eastAsia="ＭＳ Ｐゴシック" w:hAnsi="ＭＳ Ｐゴシック"/>
          <w:kern w:val="0"/>
          <w:sz w:val="22"/>
          <w:szCs w:val="24"/>
        </w:rPr>
      </w:pPr>
    </w:p>
    <w:p w:rsidR="00BF6CE4" w:rsidRDefault="00BF6CE4" w:rsidP="00BF6CE4">
      <w:pPr>
        <w:jc w:val="left"/>
        <w:rPr>
          <w:rFonts w:ascii="ＭＳ Ｐゴシック" w:eastAsia="ＭＳ Ｐゴシック" w:hAnsi="ＭＳ Ｐゴシック"/>
          <w:b/>
          <w:sz w:val="22"/>
          <w:szCs w:val="24"/>
        </w:rPr>
      </w:pPr>
      <w:r w:rsidRPr="00BF6CE4">
        <w:rPr>
          <w:rFonts w:ascii="ＭＳ Ｐゴシック" w:eastAsia="ＭＳ Ｐゴシック" w:hAnsi="ＭＳ Ｐゴシック" w:hint="eastAsia"/>
          <w:b/>
          <w:sz w:val="22"/>
          <w:szCs w:val="24"/>
        </w:rPr>
        <w:t>ポイント4：より積極的な取組を進めるための推奨事項を記載しています</w:t>
      </w:r>
    </w:p>
    <w:p w:rsidR="00794ED9" w:rsidRPr="00BF6CE4" w:rsidRDefault="00794ED9" w:rsidP="00BF6CE4">
      <w:pPr>
        <w:jc w:val="left"/>
        <w:rPr>
          <w:rFonts w:ascii="ＭＳ Ｐゴシック" w:eastAsia="ＭＳ Ｐゴシック" w:hAnsi="ＭＳ Ｐゴシック"/>
          <w:b/>
          <w:sz w:val="22"/>
          <w:szCs w:val="24"/>
        </w:rPr>
      </w:pPr>
    </w:p>
    <w:p w:rsidR="00BF6CE4" w:rsidRDefault="00BF6CE4" w:rsidP="00BF6CE4">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推奨事項は、要求事項ではありませんが、事業者の規模、業種・業態により、可能であれば取り組むことが望ましい内容を記載しています。ただし、規模が比較的大きな組織においては、推奨事項の一部を「規模が比較的大きな組織を対象にした要求事項」として取組を求めています。また、エコアクション21に取り組んで数年が経過した組織においては、環境経営システムをより効果的に運用し、維持するために、審査に際して要求事項に準じたものとして取組が求められる場合もあります。その他の組織においても、積極的な取組として、実施することが期待されます。</w:t>
      </w:r>
    </w:p>
    <w:p w:rsidR="00BF6CE4" w:rsidRDefault="00BF6CE4" w:rsidP="00BF6CE4">
      <w:pPr>
        <w:ind w:firstLineChars="100" w:firstLine="221"/>
        <w:jc w:val="left"/>
        <w:rPr>
          <w:rFonts w:ascii="ＭＳ Ｐゴシック" w:eastAsia="ＭＳ Ｐゴシック" w:hAnsi="ＭＳ Ｐゴシック"/>
          <w:b/>
          <w:color w:val="17365D" w:themeColor="text2" w:themeShade="BF"/>
          <w:sz w:val="22"/>
          <w:szCs w:val="24"/>
        </w:rPr>
      </w:pPr>
    </w:p>
    <w:p w:rsidR="00BF6CE4" w:rsidRDefault="00BF6CE4" w:rsidP="00BF6CE4">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※規模が比較的大きな組織とは、一つの目安として、「従業員数100 人以上」の組織を指します。</w:t>
      </w:r>
    </w:p>
    <w:p w:rsidR="00BF6CE4" w:rsidRPr="00BF6CE4" w:rsidRDefault="00BF6CE4" w:rsidP="00BF6CE4">
      <w:pPr>
        <w:jc w:val="left"/>
        <w:rPr>
          <w:rFonts w:ascii="ＭＳ Ｐゴシック" w:eastAsia="ＭＳ Ｐゴシック" w:hAnsi="ＭＳ Ｐゴシック"/>
          <w:b/>
          <w:color w:val="17365D" w:themeColor="text2" w:themeShade="BF"/>
          <w:sz w:val="22"/>
          <w:szCs w:val="24"/>
        </w:rPr>
      </w:pPr>
    </w:p>
    <w:p w:rsidR="009A7386" w:rsidRPr="009A7386" w:rsidRDefault="009A7386" w:rsidP="009A7386">
      <w:pPr>
        <w:rPr>
          <w:rFonts w:ascii="ＭＳ Ｐゴシック" w:eastAsia="ＭＳ Ｐゴシック" w:hAnsi="ＭＳ Ｐゴシック"/>
          <w:b/>
          <w:color w:val="FF0000"/>
          <w:sz w:val="24"/>
          <w:szCs w:val="24"/>
        </w:rPr>
      </w:pPr>
      <w:r w:rsidRPr="009A7386">
        <w:rPr>
          <w:rFonts w:ascii="ＭＳ Ｐゴシック" w:eastAsia="ＭＳ Ｐゴシック" w:hAnsi="ＭＳ Ｐゴシック" w:hint="eastAsia"/>
          <w:b/>
          <w:color w:val="FF0000"/>
          <w:sz w:val="24"/>
          <w:szCs w:val="24"/>
        </w:rPr>
        <w:t>◆環境経営システムの要求事項と実際の取組</w:t>
      </w:r>
    </w:p>
    <w:p w:rsidR="00BF6CE4" w:rsidRDefault="00BF6CE4" w:rsidP="00BF6CE4">
      <w:pPr>
        <w:jc w:val="left"/>
        <w:rPr>
          <w:rFonts w:ascii="ＭＳ Ｐゴシック" w:eastAsia="ＭＳ Ｐゴシック" w:hAnsi="ＭＳ Ｐゴシック"/>
          <w:b/>
          <w:color w:val="17365D" w:themeColor="text2" w:themeShade="BF"/>
          <w:sz w:val="22"/>
          <w:szCs w:val="24"/>
        </w:rPr>
      </w:pPr>
    </w:p>
    <w:p w:rsidR="009A7386" w:rsidRDefault="009A7386" w:rsidP="009A7386">
      <w:pPr>
        <w:jc w:val="left"/>
        <w:rPr>
          <w:rFonts w:ascii="ＭＳ Ｐゴシック" w:eastAsia="ＭＳ Ｐゴシック" w:hAnsi="ＭＳ Ｐゴシック"/>
          <w:color w:val="1F497D" w:themeColor="text2"/>
          <w:sz w:val="22"/>
        </w:rPr>
      </w:pPr>
      <w:r w:rsidRPr="009A7386">
        <w:rPr>
          <w:rFonts w:ascii="ＭＳ Ｐゴシック" w:eastAsia="ＭＳ Ｐゴシック" w:hAnsi="ＭＳ Ｐゴシック" w:hint="eastAsia"/>
          <w:color w:val="1F497D" w:themeColor="text2"/>
          <w:sz w:val="22"/>
        </w:rPr>
        <w:t>どのように取り組むかは、皆さんの創意工夫</w:t>
      </w:r>
      <w:r w:rsidR="00794ED9">
        <w:rPr>
          <w:rFonts w:ascii="ＭＳ Ｐゴシック" w:eastAsia="ＭＳ Ｐゴシック" w:hAnsi="ＭＳ Ｐゴシック" w:hint="eastAsia"/>
          <w:color w:val="1F497D" w:themeColor="text2"/>
          <w:sz w:val="22"/>
        </w:rPr>
        <w:t>で</w:t>
      </w:r>
    </w:p>
    <w:p w:rsidR="00794ED9" w:rsidRPr="009A7386" w:rsidRDefault="00794ED9" w:rsidP="009A7386">
      <w:pPr>
        <w:jc w:val="left"/>
        <w:rPr>
          <w:rFonts w:ascii="ＭＳ Ｐゴシック" w:eastAsia="ＭＳ Ｐゴシック" w:hAnsi="ＭＳ Ｐゴシック"/>
          <w:color w:val="1F497D" w:themeColor="text2"/>
          <w:sz w:val="22"/>
        </w:rPr>
      </w:pPr>
    </w:p>
    <w:p w:rsidR="009A7386" w:rsidRPr="009A7386" w:rsidRDefault="009A7386" w:rsidP="009A7386">
      <w:pPr>
        <w:ind w:firstLineChars="100" w:firstLine="220"/>
        <w:jc w:val="left"/>
        <w:rPr>
          <w:rFonts w:ascii="ＭＳ Ｐゴシック" w:eastAsia="ＭＳ Ｐゴシック" w:hAnsi="ＭＳ Ｐゴシック"/>
          <w:b/>
          <w:color w:val="17365D" w:themeColor="text2" w:themeShade="BF"/>
          <w:sz w:val="22"/>
          <w:szCs w:val="24"/>
        </w:rPr>
      </w:pPr>
      <w:r>
        <w:rPr>
          <w:rFonts w:ascii="ＭＳ Ｐゴシック" w:eastAsia="ＭＳ Ｐゴシック" w:hAnsi="ＭＳ Ｐゴシック" w:hint="eastAsia"/>
          <w:kern w:val="0"/>
          <w:sz w:val="22"/>
        </w:rPr>
        <w:t>環境経営システムの要求事項は、取り組まなければならない項目を規定していますが、どのような方法及び内容であればその要求事項に適合するかは、事業者の規模、業種・業態等により異なると考えられます。どのような取組を、どのように実施すれば効果的・効率的かは、各事業者の創意工夫に委ねられていると言えます。</w:t>
      </w:r>
    </w:p>
    <w:p w:rsidR="00BF6CE4" w:rsidRDefault="009A7386" w:rsidP="009A7386">
      <w:pPr>
        <w:ind w:firstLineChars="100" w:firstLine="22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各項目の解説において具体的な方法や内容を示していますので、これを踏まえて環境経営システムを構築、運用、維持し、環境への取組を積極的に行っていただくことを期待しています。</w:t>
      </w:r>
    </w:p>
    <w:p w:rsidR="009A7386" w:rsidRDefault="009A7386" w:rsidP="00BF6CE4">
      <w:pPr>
        <w:jc w:val="left"/>
        <w:rPr>
          <w:rFonts w:ascii="ＭＳ Ｐゴシック" w:eastAsia="ＭＳ Ｐゴシック" w:hAnsi="ＭＳ Ｐゴシック"/>
          <w:kern w:val="0"/>
          <w:sz w:val="22"/>
        </w:rPr>
      </w:pPr>
    </w:p>
    <w:p w:rsidR="009A7386" w:rsidRDefault="009A7386" w:rsidP="009A7386">
      <w:pPr>
        <w:jc w:val="center"/>
        <w:rPr>
          <w:rFonts w:ascii="ＭＳ Ｐゴシック" w:eastAsia="ＭＳ Ｐゴシック" w:hAnsi="ＭＳ Ｐゴシック"/>
          <w:kern w:val="0"/>
          <w:sz w:val="22"/>
        </w:rPr>
      </w:pPr>
      <w:r>
        <w:rPr>
          <w:noProof/>
        </w:rPr>
        <w:drawing>
          <wp:inline distT="0" distB="0" distL="0" distR="0" wp14:anchorId="5972788C" wp14:editId="17877E29">
            <wp:extent cx="5400040" cy="2999603"/>
            <wp:effectExtent l="0" t="0" r="0" b="0"/>
            <wp:docPr id="9" name="図 7"/>
            <wp:cNvGraphicFramePr/>
            <a:graphic xmlns:a="http://schemas.openxmlformats.org/drawingml/2006/main">
              <a:graphicData uri="http://schemas.openxmlformats.org/drawingml/2006/picture">
                <pic:pic xmlns:pic="http://schemas.openxmlformats.org/drawingml/2006/picture">
                  <pic:nvPicPr>
                    <pic:cNvPr id="9" name="図 7"/>
                    <pic:cNvPicPr/>
                  </pic:nvPicPr>
                  <pic:blipFill>
                    <a:blip r:embed="rId15" cstate="print"/>
                    <a:srcRect/>
                    <a:stretch>
                      <a:fillRect/>
                    </a:stretch>
                  </pic:blipFill>
                  <pic:spPr bwMode="auto">
                    <a:xfrm>
                      <a:off x="0" y="0"/>
                      <a:ext cx="5400040" cy="2999603"/>
                    </a:xfrm>
                    <a:prstGeom prst="rect">
                      <a:avLst/>
                    </a:prstGeom>
                    <a:noFill/>
                    <a:ln w="9525">
                      <a:noFill/>
                      <a:miter lim="800000"/>
                      <a:headEnd/>
                      <a:tailEnd/>
                    </a:ln>
                  </pic:spPr>
                </pic:pic>
              </a:graphicData>
            </a:graphic>
          </wp:inline>
        </w:drawing>
      </w:r>
    </w:p>
    <w:p w:rsidR="009A7386" w:rsidRDefault="009A7386" w:rsidP="009A7386">
      <w:pPr>
        <w:jc w:val="center"/>
        <w:rPr>
          <w:rFonts w:ascii="ＭＳ Ｐゴシック" w:eastAsia="ＭＳ Ｐゴシック" w:hAnsi="ＭＳ Ｐゴシック"/>
          <w:sz w:val="24"/>
          <w:szCs w:val="24"/>
        </w:rPr>
      </w:pPr>
      <w:r>
        <w:rPr>
          <w:rFonts w:ascii="ＭＳ Ｐゴシック" w:eastAsia="ＭＳ Ｐゴシック" w:hint="eastAsia"/>
          <w:kern w:val="0"/>
          <w:szCs w:val="21"/>
        </w:rPr>
        <w:t>図：環境経営システムとPDCA サイクル</w:t>
      </w:r>
    </w:p>
    <w:p w:rsidR="009A7386" w:rsidRDefault="009A7386" w:rsidP="00BF6CE4">
      <w:pPr>
        <w:jc w:val="left"/>
        <w:rPr>
          <w:rFonts w:ascii="ＭＳ Ｐゴシック" w:eastAsia="ＭＳ Ｐゴシック" w:hAnsi="ＭＳ Ｐゴシック"/>
          <w:kern w:val="0"/>
          <w:sz w:val="22"/>
        </w:rPr>
      </w:pPr>
    </w:p>
    <w:p w:rsidR="00CB3C43" w:rsidRDefault="00CB3C43" w:rsidP="00BF6CE4">
      <w:pPr>
        <w:jc w:val="left"/>
        <w:rPr>
          <w:rFonts w:ascii="ＭＳ Ｐゴシック" w:eastAsia="ＭＳ Ｐゴシック" w:hAnsi="ＭＳ Ｐゴシック"/>
          <w:kern w:val="0"/>
          <w:sz w:val="22"/>
        </w:rPr>
      </w:pPr>
    </w:p>
    <w:p w:rsidR="00CB3C43" w:rsidRDefault="00DC6549" w:rsidP="00CB3C43">
      <w:pPr>
        <w:jc w:val="center"/>
        <w:rPr>
          <w:rFonts w:ascii="ＭＳ Ｐゴシック" w:eastAsia="ＭＳ Ｐゴシック" w:hAnsi="ＭＳ Ｐゴシック"/>
          <w:b/>
          <w:color w:val="FF0000"/>
          <w:sz w:val="24"/>
          <w:szCs w:val="48"/>
        </w:rPr>
      </w:pPr>
      <w:r>
        <w:rPr>
          <w:rFonts w:ascii="ＭＳ Ｐゴシック" w:eastAsia="ＭＳ Ｐゴシック" w:hAnsi="ＭＳ Ｐゴシック" w:hint="eastAsia"/>
          <w:b/>
          <w:color w:val="FF0000"/>
          <w:sz w:val="24"/>
          <w:szCs w:val="48"/>
        </w:rPr>
        <w:t>≪</w:t>
      </w:r>
      <w:r w:rsidR="00CB3C43" w:rsidRPr="00CB3C43">
        <w:rPr>
          <w:rFonts w:ascii="ＭＳ Ｐゴシック" w:eastAsia="ＭＳ Ｐゴシック" w:hAnsi="ＭＳ Ｐゴシック" w:hint="eastAsia"/>
          <w:b/>
          <w:color w:val="FF0000"/>
          <w:sz w:val="24"/>
          <w:szCs w:val="48"/>
        </w:rPr>
        <w:t>Ⅰ．</w:t>
      </w:r>
      <w:bookmarkStart w:id="20" w:name="計画の策定（Plan）"/>
      <w:r w:rsidR="00CB3C43" w:rsidRPr="00CB3C43">
        <w:rPr>
          <w:rFonts w:ascii="ＭＳ Ｐゴシック" w:eastAsia="ＭＳ Ｐゴシック" w:hAnsi="ＭＳ Ｐゴシック" w:hint="eastAsia"/>
          <w:b/>
          <w:color w:val="FF0000"/>
          <w:sz w:val="24"/>
          <w:szCs w:val="48"/>
        </w:rPr>
        <w:t>計画の策定（Plan）</w:t>
      </w:r>
      <w:bookmarkEnd w:id="20"/>
      <w:r>
        <w:rPr>
          <w:rFonts w:ascii="ＭＳ Ｐゴシック" w:eastAsia="ＭＳ Ｐゴシック" w:hAnsi="ＭＳ Ｐゴシック" w:hint="eastAsia"/>
          <w:b/>
          <w:color w:val="FF0000"/>
          <w:sz w:val="24"/>
          <w:szCs w:val="48"/>
        </w:rPr>
        <w:t>≫</w:t>
      </w:r>
    </w:p>
    <w:p w:rsidR="00CB3C43" w:rsidRPr="00CB3C43" w:rsidRDefault="00CB3C43" w:rsidP="00CB3C43">
      <w:pPr>
        <w:jc w:val="center"/>
        <w:rPr>
          <w:rFonts w:ascii="ＭＳ Ｐゴシック" w:eastAsia="ＭＳ Ｐゴシック" w:hAnsi="ＭＳ Ｐゴシック"/>
          <w:b/>
          <w:color w:val="FF0000"/>
          <w:sz w:val="24"/>
          <w:szCs w:val="48"/>
        </w:rPr>
      </w:pPr>
    </w:p>
    <w:p w:rsidR="00CB3C43" w:rsidRDefault="00CB3C43" w:rsidP="00CB3C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環境負荷の削減、環境への取組の推進等をどのように行っていくかを具体的に計画するのが「Ⅰ．計画の策定（Plan）」の段階です。計画が適切に策定されていなければ、その結果の評価や見直しを適切に行うことができません。まず取組の対象組織・活動を明確にし、現状調査でもある環境への負荷の自己チェック及び環境への取組の自己チェックを行い、その結果を踏まえて、適切な環境目標、環境活動計画を策定することが必要です。</w:t>
      </w:r>
    </w:p>
    <w:p w:rsidR="009A7386" w:rsidRDefault="009A7386" w:rsidP="00BF6CE4">
      <w:pPr>
        <w:jc w:val="left"/>
        <w:rPr>
          <w:rFonts w:ascii="ＭＳ Ｐゴシック" w:eastAsia="ＭＳ Ｐゴシック" w:hAnsi="ＭＳ Ｐゴシック"/>
          <w:kern w:val="0"/>
          <w:sz w:val="22"/>
        </w:rPr>
      </w:pPr>
    </w:p>
    <w:p w:rsidR="00D22A62" w:rsidRPr="00CB3C43" w:rsidRDefault="00D22A62" w:rsidP="00BF6CE4">
      <w:pPr>
        <w:jc w:val="left"/>
        <w:rPr>
          <w:rFonts w:ascii="ＭＳ Ｐゴシック" w:eastAsia="ＭＳ Ｐゴシック" w:hAnsi="ＭＳ Ｐゴシック"/>
          <w:kern w:val="0"/>
          <w:sz w:val="22"/>
        </w:rPr>
      </w:pPr>
    </w:p>
    <w:p w:rsidR="00F536A9" w:rsidRPr="00F536A9" w:rsidRDefault="00F536A9" w:rsidP="00F536A9">
      <w:pPr>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 xml:space="preserve">－　</w:t>
      </w:r>
      <w:r w:rsidRPr="00F536A9">
        <w:rPr>
          <w:rFonts w:ascii="ＭＳ Ｐゴシック" w:eastAsia="ＭＳ Ｐゴシック" w:hAnsi="ＭＳ Ｐゴシック" w:hint="eastAsia"/>
          <w:b/>
          <w:color w:val="FF0000"/>
          <w:sz w:val="24"/>
        </w:rPr>
        <w:t>1．</w:t>
      </w:r>
      <w:bookmarkStart w:id="21" w:name="取組の対象組織・活動の明確化"/>
      <w:r w:rsidRPr="00F536A9">
        <w:rPr>
          <w:rFonts w:ascii="ＭＳ Ｐゴシック" w:eastAsia="ＭＳ Ｐゴシック" w:hAnsi="ＭＳ Ｐゴシック" w:hint="eastAsia"/>
          <w:b/>
          <w:color w:val="FF0000"/>
          <w:sz w:val="24"/>
        </w:rPr>
        <w:t>取組の対象組織・活動の明確化</w:t>
      </w:r>
      <w:bookmarkEnd w:id="21"/>
      <w:r>
        <w:rPr>
          <w:rFonts w:ascii="ＭＳ Ｐゴシック" w:eastAsia="ＭＳ Ｐゴシック" w:hAnsi="ＭＳ Ｐゴシック" w:hint="eastAsia"/>
          <w:b/>
          <w:color w:val="FF0000"/>
          <w:sz w:val="24"/>
        </w:rPr>
        <w:t xml:space="preserve">　－</w:t>
      </w:r>
    </w:p>
    <w:p w:rsidR="009A7386" w:rsidRDefault="009A7386" w:rsidP="00BF6CE4">
      <w:pPr>
        <w:jc w:val="left"/>
        <w:rPr>
          <w:rFonts w:ascii="ＭＳ Ｐゴシック" w:eastAsia="ＭＳ Ｐゴシック" w:hAnsi="ＭＳ Ｐゴシック"/>
          <w:kern w:val="0"/>
          <w:sz w:val="22"/>
        </w:rPr>
      </w:pP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jc w:val="left"/>
        <w:rPr>
          <w:rFonts w:ascii="ＭＳ Ｐゴシック" w:eastAsia="ＭＳ Ｐゴシック" w:hAnsi="ＭＳ Ｐゴシック"/>
          <w:b/>
          <w:kern w:val="0"/>
          <w:sz w:val="22"/>
        </w:rPr>
      </w:pPr>
      <w:r w:rsidRPr="00D22A62">
        <w:rPr>
          <w:rFonts w:ascii="ＭＳ Ｐゴシック" w:eastAsia="ＭＳ Ｐゴシック" w:hAnsi="ＭＳ Ｐゴシック" w:hint="eastAsia"/>
          <w:b/>
          <w:kern w:val="0"/>
          <w:sz w:val="22"/>
        </w:rPr>
        <w:t>組織は、全組織・全活動（事業活動及び製品・サービス）を対象としてエコアクション21に取り組み、環境経営システムを構築、運用、維持する。</w:t>
      </w: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jc w:val="left"/>
        <w:rPr>
          <w:rFonts w:ascii="ＭＳ Ｐゴシック" w:eastAsia="ＭＳ Ｐゴシック" w:hAnsi="ＭＳ Ｐゴシック"/>
          <w:b/>
          <w:kern w:val="0"/>
          <w:sz w:val="22"/>
        </w:rPr>
      </w:pPr>
      <w:r w:rsidRPr="00D22A62">
        <w:rPr>
          <w:rFonts w:ascii="ＭＳ Ｐゴシック" w:eastAsia="ＭＳ Ｐゴシック" w:hAnsi="ＭＳ Ｐゴシック" w:hint="eastAsia"/>
          <w:b/>
          <w:kern w:val="0"/>
          <w:sz w:val="22"/>
        </w:rPr>
        <w:t>認証・登録にあたっては、対象とする組織及び活動を明確にする。</w:t>
      </w:r>
    </w:p>
    <w:p w:rsidR="00D22A62" w:rsidRDefault="00D22A62" w:rsidP="00BF6CE4">
      <w:pPr>
        <w:jc w:val="left"/>
        <w:rPr>
          <w:rFonts w:ascii="ＭＳ Ｐゴシック" w:eastAsia="ＭＳ Ｐゴシック" w:hAnsi="ＭＳ Ｐゴシック"/>
          <w:kern w:val="0"/>
          <w:sz w:val="22"/>
        </w:rPr>
      </w:pPr>
    </w:p>
    <w:p w:rsidR="00D22A62" w:rsidRPr="00F536A9" w:rsidRDefault="00D22A62" w:rsidP="00BF6CE4">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[解説]</w:t>
      </w:r>
    </w:p>
    <w:p w:rsidR="009A7386" w:rsidRPr="00D22A62" w:rsidRDefault="00D22A62" w:rsidP="00D22A62">
      <w:pPr>
        <w:ind w:firstLineChars="100" w:firstLine="220"/>
        <w:jc w:val="left"/>
        <w:rPr>
          <w:rFonts w:ascii="ＭＳ Ｐゴシック" w:eastAsia="ＭＳ Ｐゴシック" w:hAnsi="ＭＳ Ｐゴシック"/>
          <w:kern w:val="0"/>
          <w:sz w:val="22"/>
        </w:rPr>
      </w:pPr>
      <w:r w:rsidRPr="00D22A62">
        <w:rPr>
          <w:rFonts w:ascii="ＭＳ Ｐゴシック" w:eastAsia="ＭＳ Ｐゴシック" w:hAnsi="ＭＳ Ｐゴシック" w:hint="eastAsia"/>
          <w:kern w:val="0"/>
          <w:sz w:val="22"/>
        </w:rPr>
        <w:t>環境問題への対応のあり方を考えたとき、一部の組織や活動だけを対象として、環境への取組を行うことは好ましくありません。そのためエコアクション21に取り組むにあたっては、全組織・全活動・全従業員※を対象とし、全社的に取り組むことが必要です。</w:t>
      </w:r>
    </w:p>
    <w:p w:rsidR="00D22A62" w:rsidRDefault="00D22A62" w:rsidP="00D22A62">
      <w:pPr>
        <w:ind w:firstLineChars="100" w:firstLine="220"/>
        <w:jc w:val="left"/>
        <w:rPr>
          <w:rFonts w:ascii="ＭＳ Ｐゴシック" w:eastAsia="ＭＳ Ｐゴシック" w:hAnsi="ＭＳ Ｐゴシック"/>
          <w:kern w:val="0"/>
          <w:sz w:val="22"/>
        </w:rPr>
      </w:pPr>
      <w:r w:rsidRPr="00D22A62">
        <w:rPr>
          <w:rFonts w:ascii="ＭＳ Ｐゴシック" w:eastAsia="ＭＳ Ｐゴシック" w:hAnsi="ＭＳ Ｐゴシック" w:hint="eastAsia"/>
          <w:kern w:val="0"/>
          <w:sz w:val="22"/>
        </w:rPr>
        <w:t>ただし、事業所や工場が複数存在する場合等規模が比較的大きい事業者については、環境負荷が比較的大きいサイト（事業所や工場）から取組を始め、その後、段階的に対象組織を拡大していくことも可能です。その場合も、活動に関しては対象とした組織における全ての活動を対象とすること、全組織に段階的に拡大する方針とそのスケジュールを明確にすること、このことを環境活動レポートに記載することが必要です。</w:t>
      </w:r>
    </w:p>
    <w:p w:rsidR="00D22A62" w:rsidRDefault="00D22A62" w:rsidP="00D22A62">
      <w:pPr>
        <w:ind w:firstLineChars="100" w:firstLine="220"/>
        <w:jc w:val="left"/>
        <w:rPr>
          <w:rFonts w:ascii="ＭＳ Ｐゴシック" w:eastAsia="ＭＳ Ｐゴシック" w:hAnsi="ＭＳ Ｐゴシック"/>
          <w:kern w:val="0"/>
          <w:sz w:val="22"/>
        </w:rPr>
      </w:pPr>
      <w:r w:rsidRPr="00D22A62">
        <w:rPr>
          <w:rFonts w:ascii="ＭＳ Ｐゴシック" w:eastAsia="ＭＳ Ｐゴシック" w:hAnsi="ＭＳ Ｐゴシック" w:hint="eastAsia"/>
          <w:kern w:val="0"/>
          <w:sz w:val="22"/>
        </w:rPr>
        <w:t>一部組織から段階的に取組を行う場合、対象組織の本業に関わる活動については、必ず対象に含めることとし、一部の比較的環境負荷が小さい組織やサイトのみを対象としたり、環境負荷の大きな組織を対象範囲※から外したりすることがないようにします。</w:t>
      </w:r>
    </w:p>
    <w:p w:rsidR="00D22A62" w:rsidRPr="00D22A62" w:rsidRDefault="00D22A62" w:rsidP="00BF6CE4">
      <w:pPr>
        <w:jc w:val="left"/>
        <w:rPr>
          <w:rFonts w:ascii="ＭＳ Ｐゴシック" w:eastAsia="ＭＳ Ｐゴシック" w:hAnsi="ＭＳ Ｐゴシック"/>
          <w:kern w:val="0"/>
          <w:sz w:val="22"/>
        </w:rPr>
      </w:pPr>
      <w:r w:rsidRPr="00D22A62">
        <w:rPr>
          <w:rFonts w:ascii="ＭＳ Ｐゴシック" w:eastAsia="ＭＳ Ｐゴシック" w:hAnsi="ＭＳ Ｐゴシック" w:hint="eastAsia"/>
          <w:kern w:val="0"/>
          <w:sz w:val="22"/>
        </w:rPr>
        <w:t>※全従業員とは、対象組織で働く全ての者を意味し、派遣社員、アルバイト、常駐の委託業者等を含みます。</w:t>
      </w:r>
    </w:p>
    <w:p w:rsidR="00D22A62" w:rsidRPr="00D22A62" w:rsidRDefault="00D22A62" w:rsidP="00BF6CE4">
      <w:pPr>
        <w:jc w:val="left"/>
        <w:rPr>
          <w:rFonts w:ascii="ＭＳ Ｐゴシック" w:eastAsia="ＭＳ Ｐゴシック" w:hAnsi="ＭＳ Ｐゴシック"/>
          <w:kern w:val="0"/>
          <w:sz w:val="22"/>
        </w:rPr>
      </w:pPr>
      <w:r w:rsidRPr="00D22A62">
        <w:rPr>
          <w:rFonts w:ascii="ＭＳ Ｐゴシック" w:eastAsia="ＭＳ Ｐゴシック" w:hAnsi="ＭＳ Ｐゴシック" w:hint="eastAsia"/>
          <w:kern w:val="0"/>
          <w:sz w:val="22"/>
        </w:rPr>
        <w:t>※エコアクション21に取り組むにあたり、対象とする組織及び対象とする活動の両方を総称して取組の「対象範囲」と言います。</w:t>
      </w:r>
    </w:p>
    <w:p w:rsidR="00D22A62" w:rsidRPr="00D22A62" w:rsidRDefault="00D22A62" w:rsidP="00D22A62">
      <w:pPr>
        <w:ind w:firstLineChars="100" w:firstLine="220"/>
        <w:jc w:val="left"/>
        <w:rPr>
          <w:rFonts w:ascii="ＭＳ Ｐゴシック" w:eastAsia="ＭＳ Ｐゴシック" w:hAnsi="ＭＳ Ｐゴシック"/>
          <w:kern w:val="0"/>
          <w:sz w:val="22"/>
        </w:rPr>
      </w:pPr>
      <w:r w:rsidRPr="00D22A62">
        <w:rPr>
          <w:rFonts w:ascii="ＭＳ Ｐゴシック" w:eastAsia="ＭＳ Ｐゴシック" w:hAnsi="ＭＳ Ｐゴシック" w:hint="eastAsia"/>
          <w:kern w:val="0"/>
          <w:sz w:val="22"/>
        </w:rPr>
        <w:t>対象範囲について、既に組織の一部においてISO14001あるいは他の環境マネジメントシステムの認証を取得している場合は、これらの対象範囲を合わせて、全組織がいずれかのマネジメントシステムの範囲に含まれるよう対象範囲を設定してください。</w:t>
      </w:r>
    </w:p>
    <w:p w:rsidR="00D22A62" w:rsidRDefault="00D22A62" w:rsidP="00BF6CE4">
      <w:pPr>
        <w:jc w:val="left"/>
        <w:rPr>
          <w:rFonts w:ascii="ＭＳ Ｐゴシック" w:eastAsia="ＭＳ Ｐゴシック" w:hAnsi="ＭＳ Ｐゴシック"/>
          <w:kern w:val="0"/>
          <w:sz w:val="22"/>
        </w:rPr>
      </w:pPr>
    </w:p>
    <w:p w:rsidR="00DC6549" w:rsidRDefault="00DC6549" w:rsidP="00BF6CE4">
      <w:pPr>
        <w:jc w:val="left"/>
        <w:rPr>
          <w:rFonts w:ascii="ＭＳ Ｐゴシック" w:eastAsia="ＭＳ Ｐゴシック" w:hAnsi="ＭＳ Ｐゴシック"/>
          <w:kern w:val="0"/>
          <w:sz w:val="22"/>
        </w:rPr>
      </w:pPr>
    </w:p>
    <w:p w:rsidR="00DC6549" w:rsidRPr="00DC6549" w:rsidRDefault="00DC6549" w:rsidP="00DC6549">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2</w:t>
      </w:r>
      <w:r w:rsidRPr="00DC6549">
        <w:rPr>
          <w:rFonts w:ascii="ＭＳ Ｐゴシック" w:eastAsia="ＭＳ Ｐゴシック" w:hAnsi="ＭＳ Ｐゴシック" w:hint="eastAsia"/>
          <w:b/>
          <w:color w:val="FF0000"/>
          <w:sz w:val="24"/>
          <w:szCs w:val="40"/>
        </w:rPr>
        <w:t>．</w:t>
      </w:r>
      <w:bookmarkStart w:id="22" w:name="環境方針の策定"/>
      <w:r w:rsidRPr="00DC6549">
        <w:rPr>
          <w:rFonts w:ascii="ＭＳ Ｐゴシック" w:eastAsia="ＭＳ Ｐゴシック" w:hAnsi="ＭＳ Ｐゴシック" w:hint="eastAsia"/>
          <w:b/>
          <w:color w:val="FF0000"/>
          <w:sz w:val="24"/>
          <w:szCs w:val="40"/>
        </w:rPr>
        <w:t>環境方針の策定</w:t>
      </w:r>
      <w:bookmarkEnd w:id="22"/>
      <w:r>
        <w:rPr>
          <w:rFonts w:ascii="ＭＳ Ｐゴシック" w:eastAsia="ＭＳ Ｐゴシック" w:hAnsi="ＭＳ Ｐゴシック" w:hint="eastAsia"/>
          <w:b/>
          <w:color w:val="FF0000"/>
          <w:sz w:val="24"/>
          <w:szCs w:val="40"/>
        </w:rPr>
        <w:t xml:space="preserve">　－</w:t>
      </w:r>
    </w:p>
    <w:p w:rsidR="00DC6549" w:rsidRPr="00D22A62" w:rsidRDefault="00DC6549" w:rsidP="00BF6CE4">
      <w:pPr>
        <w:jc w:val="left"/>
        <w:rPr>
          <w:rFonts w:ascii="ＭＳ Ｐゴシック" w:eastAsia="ＭＳ Ｐゴシック" w:hAnsi="ＭＳ Ｐゴシック"/>
          <w:kern w:val="0"/>
          <w:sz w:val="22"/>
        </w:rPr>
      </w:pPr>
    </w:p>
    <w:p w:rsidR="00D22A62" w:rsidRPr="00DB6E1F" w:rsidRDefault="00D22A62" w:rsidP="00DB6E1F">
      <w:pPr>
        <w:pBdr>
          <w:top w:val="thinThickSmallGap" w:sz="12" w:space="1" w:color="auto"/>
          <w:left w:val="thinThickSmallGap" w:sz="12" w:space="4" w:color="auto"/>
          <w:bottom w:val="thinThickSmallGap" w:sz="12" w:space="1" w:color="auto"/>
          <w:right w:val="thinThickSmallGap" w:sz="12" w:space="4" w:color="auto"/>
        </w:pBdr>
        <w:jc w:val="left"/>
        <w:rPr>
          <w:rFonts w:ascii="ＭＳ Ｐゴシック" w:eastAsia="ＭＳ Ｐゴシック" w:hAnsi="ＭＳ Ｐゴシック"/>
          <w:b/>
          <w:kern w:val="0"/>
          <w:sz w:val="22"/>
        </w:rPr>
      </w:pPr>
      <w:r w:rsidRPr="00D22A62">
        <w:rPr>
          <w:rFonts w:ascii="ＭＳ Ｐゴシック" w:eastAsia="ＭＳ Ｐゴシック" w:hAnsi="ＭＳ Ｐゴシック" w:hint="eastAsia"/>
          <w:b/>
          <w:kern w:val="0"/>
          <w:sz w:val="22"/>
        </w:rPr>
        <w:t>代表者（経営者）は、環境経営に関する方針（環境方針）を定め、誓約する。</w:t>
      </w: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rPr>
          <w:rFonts w:ascii="ＭＳ Ｐゴシック" w:eastAsia="ＭＳ Ｐゴシック" w:hAnsi="ＭＳ Ｐゴシック"/>
          <w:b/>
          <w:bCs/>
          <w:sz w:val="22"/>
        </w:rPr>
      </w:pPr>
      <w:r w:rsidRPr="00D22A62">
        <w:rPr>
          <w:rFonts w:ascii="ＭＳ Ｐゴシック" w:eastAsia="ＭＳ Ｐゴシック" w:hAnsi="ＭＳ Ｐゴシック" w:hint="eastAsia"/>
          <w:b/>
          <w:sz w:val="22"/>
        </w:rPr>
        <w:t>環境方針は、次の内容を満たすものとする。</w:t>
      </w: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rPr>
          <w:rFonts w:ascii="ＭＳ Ｐゴシック" w:eastAsia="ＭＳ Ｐゴシック" w:hAnsi="ＭＳ Ｐゴシック"/>
          <w:b/>
          <w:bCs/>
          <w:sz w:val="22"/>
        </w:rPr>
      </w:pPr>
      <w:r w:rsidRPr="00D22A62">
        <w:rPr>
          <w:rFonts w:ascii="ＭＳ Ｐゴシック" w:eastAsia="ＭＳ Ｐゴシック" w:hAnsi="ＭＳ Ｐゴシック" w:hint="eastAsia"/>
          <w:b/>
          <w:sz w:val="22"/>
        </w:rPr>
        <w:t>・組織の事業活動に見合ったものとする</w:t>
      </w: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rPr>
          <w:rFonts w:ascii="ＭＳ Ｐゴシック" w:eastAsia="ＭＳ Ｐゴシック" w:hAnsi="ＭＳ Ｐゴシック"/>
          <w:b/>
          <w:bCs/>
          <w:sz w:val="22"/>
        </w:rPr>
      </w:pPr>
      <w:r w:rsidRPr="00D22A62">
        <w:rPr>
          <w:rFonts w:ascii="ＭＳ Ｐゴシック" w:eastAsia="ＭＳ Ｐゴシック" w:hAnsi="ＭＳ Ｐゴシック" w:hint="eastAsia"/>
          <w:b/>
          <w:sz w:val="22"/>
        </w:rPr>
        <w:t>・環境への取組の基本的方向を明示する</w:t>
      </w: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rPr>
          <w:rFonts w:ascii="ＭＳ Ｐゴシック" w:eastAsia="ＭＳ Ｐゴシック" w:hAnsi="ＭＳ Ｐゴシック"/>
          <w:b/>
          <w:bCs/>
          <w:sz w:val="22"/>
        </w:rPr>
      </w:pPr>
      <w:r w:rsidRPr="00D22A62">
        <w:rPr>
          <w:rFonts w:ascii="ＭＳ Ｐゴシック" w:eastAsia="ＭＳ Ｐゴシック" w:hAnsi="ＭＳ Ｐゴシック" w:hint="eastAsia"/>
          <w:b/>
          <w:sz w:val="22"/>
        </w:rPr>
        <w:t>・組織に適用される環境に関する法規等の遵守を誓約する</w:t>
      </w:r>
    </w:p>
    <w:p w:rsidR="00D22A62" w:rsidRPr="00D22A62" w:rsidRDefault="00D22A62" w:rsidP="00DB6E1F">
      <w:pPr>
        <w:pBdr>
          <w:top w:val="thinThickSmallGap" w:sz="12" w:space="1" w:color="auto"/>
          <w:left w:val="thinThickSmallGap" w:sz="12" w:space="4" w:color="auto"/>
          <w:bottom w:val="thinThickSmallGap" w:sz="12" w:space="1" w:color="auto"/>
          <w:right w:val="thinThickSmallGap" w:sz="12" w:space="4" w:color="auto"/>
        </w:pBdr>
        <w:rPr>
          <w:rFonts w:ascii="ＭＳ Ｐゴシック" w:eastAsia="ＭＳ Ｐゴシック" w:hAnsi="ＭＳ Ｐゴシック"/>
          <w:b/>
          <w:bCs/>
          <w:sz w:val="22"/>
        </w:rPr>
      </w:pPr>
      <w:r w:rsidRPr="00D22A62">
        <w:rPr>
          <w:rFonts w:ascii="ＭＳ Ｐゴシック" w:eastAsia="ＭＳ Ｐゴシック" w:hAnsi="ＭＳ Ｐゴシック" w:hint="eastAsia"/>
          <w:b/>
          <w:sz w:val="22"/>
        </w:rPr>
        <w:t>環境方針には、制定日（または改定日）を記載し、代表者が署名する。</w:t>
      </w:r>
    </w:p>
    <w:p w:rsidR="00D22A62" w:rsidRDefault="00D22A62" w:rsidP="00DB6E1F">
      <w:pPr>
        <w:pBdr>
          <w:top w:val="thinThickSmallGap" w:sz="12" w:space="1" w:color="auto"/>
          <w:left w:val="thinThickSmallGap" w:sz="12" w:space="4" w:color="auto"/>
          <w:bottom w:val="thinThickSmallGap" w:sz="12" w:space="1" w:color="auto"/>
          <w:right w:val="thinThickSmallGap" w:sz="12" w:space="4" w:color="auto"/>
        </w:pBdr>
        <w:jc w:val="left"/>
        <w:rPr>
          <w:rFonts w:ascii="ＭＳ Ｐゴシック" w:eastAsia="ＭＳ Ｐゴシック" w:hAnsi="ＭＳ Ｐゴシック"/>
          <w:b/>
          <w:kern w:val="0"/>
          <w:sz w:val="22"/>
        </w:rPr>
      </w:pPr>
      <w:r w:rsidRPr="00D22A62">
        <w:rPr>
          <w:rFonts w:ascii="ＭＳ Ｐゴシック" w:eastAsia="ＭＳ Ｐゴシック" w:hAnsi="ＭＳ Ｐゴシック" w:hint="eastAsia"/>
          <w:b/>
          <w:kern w:val="0"/>
          <w:sz w:val="22"/>
        </w:rPr>
        <w:t>環境方針は、全ての従業員に周知する。</w:t>
      </w:r>
    </w:p>
    <w:p w:rsidR="00D22A62" w:rsidRDefault="00D22A62" w:rsidP="00D22A62">
      <w:pPr>
        <w:jc w:val="left"/>
        <w:rPr>
          <w:rFonts w:ascii="ＭＳ Ｐゴシック" w:eastAsia="ＭＳ Ｐゴシック" w:hAnsi="ＭＳ Ｐゴシック"/>
          <w:b/>
          <w:kern w:val="0"/>
          <w:sz w:val="22"/>
        </w:rPr>
      </w:pPr>
    </w:p>
    <w:p w:rsidR="00DB6E1F" w:rsidRDefault="00DB6E1F" w:rsidP="00D22A62">
      <w:pPr>
        <w:jc w:val="left"/>
        <w:rPr>
          <w:rFonts w:ascii="ＭＳ Ｐゴシック" w:eastAsia="ＭＳ Ｐゴシック" w:hAnsi="ＭＳ Ｐゴシック"/>
          <w:b/>
          <w:kern w:val="0"/>
          <w:sz w:val="22"/>
        </w:rPr>
      </w:pPr>
    </w:p>
    <w:p w:rsidR="00D22A62" w:rsidRPr="00D22A62" w:rsidRDefault="00D22A62" w:rsidP="00D22A62">
      <w:pPr>
        <w:jc w:val="left"/>
        <w:rPr>
          <w:rFonts w:ascii="ＭＳ Ｐゴシック" w:eastAsia="ＭＳ Ｐゴシック" w:hAnsi="ＭＳ Ｐゴシック"/>
          <w:color w:val="000000" w:themeColor="text1"/>
          <w:kern w:val="0"/>
          <w:sz w:val="22"/>
        </w:rPr>
      </w:pPr>
      <w:r w:rsidRPr="00D22A62">
        <w:rPr>
          <w:rFonts w:ascii="ＭＳ Ｐゴシック" w:eastAsia="ＭＳ Ｐゴシック" w:hAnsi="ＭＳ Ｐゴシック" w:hint="eastAsia"/>
          <w:color w:val="000000" w:themeColor="text1"/>
          <w:kern w:val="0"/>
          <w:sz w:val="22"/>
        </w:rPr>
        <w:lastRenderedPageBreak/>
        <w:t>[解説]</w:t>
      </w:r>
    </w:p>
    <w:p w:rsidR="00D22A62" w:rsidRPr="00D22A62" w:rsidRDefault="00D22A62" w:rsidP="00D22A62">
      <w:pPr>
        <w:ind w:firstLineChars="100" w:firstLine="220"/>
        <w:jc w:val="left"/>
        <w:rPr>
          <w:rFonts w:ascii="ＭＳ Ｐゴシック" w:eastAsia="ＭＳ Ｐゴシック" w:hAnsi="ＭＳ Ｐゴシック"/>
          <w:color w:val="000000" w:themeColor="text1"/>
          <w:kern w:val="0"/>
          <w:sz w:val="22"/>
        </w:rPr>
      </w:pPr>
      <w:r w:rsidRPr="00D22A62">
        <w:rPr>
          <w:rFonts w:ascii="ＭＳ Ｐゴシック" w:eastAsia="ＭＳ Ｐゴシック" w:hAnsi="ＭＳ Ｐゴシック" w:hint="eastAsia"/>
          <w:color w:val="000000" w:themeColor="text1"/>
          <w:kern w:val="0"/>
          <w:sz w:val="22"/>
        </w:rPr>
        <w:t>環境方針は、組織が自主的、積極的に環境経営に取り組み、環境負荷の継続的な削減に取り組んでいくことについての社会的な誓約（約束）であるとともに、組織の環境への取組の基本方針を示すものです。</w:t>
      </w:r>
    </w:p>
    <w:p w:rsidR="00D22A62" w:rsidRPr="00D22A62" w:rsidRDefault="00D22A62" w:rsidP="00D22A62">
      <w:pPr>
        <w:ind w:firstLineChars="100" w:firstLine="220"/>
        <w:jc w:val="left"/>
        <w:rPr>
          <w:rFonts w:ascii="ＭＳ Ｐゴシック" w:eastAsia="ＭＳ Ｐゴシック" w:hAnsi="ＭＳ Ｐゴシック"/>
          <w:color w:val="000000" w:themeColor="text1"/>
          <w:sz w:val="22"/>
          <w:szCs w:val="24"/>
        </w:rPr>
      </w:pPr>
      <w:r w:rsidRPr="00794ED9">
        <w:rPr>
          <w:rFonts w:ascii="ＭＳ Ｐゴシック" w:eastAsia="ＭＳ Ｐゴシック" w:hAnsi="ＭＳ Ｐゴシック" w:hint="eastAsia"/>
          <w:color w:val="1F497D" w:themeColor="text2"/>
          <w:sz w:val="22"/>
          <w:szCs w:val="24"/>
        </w:rPr>
        <w:t>「事業活動に見合ったものとする」「環境への取組の基本的方向を明示する」</w:t>
      </w:r>
      <w:r w:rsidRPr="00D22A62">
        <w:rPr>
          <w:rFonts w:ascii="ＭＳ Ｐゴシック" w:eastAsia="ＭＳ Ｐゴシック" w:hAnsi="ＭＳ Ｐゴシック" w:hint="eastAsia"/>
          <w:color w:val="000000" w:themeColor="text1"/>
          <w:sz w:val="22"/>
          <w:szCs w:val="24"/>
        </w:rPr>
        <w:t>とは、環境への取組を進めるにあたって定めた、自らの事業活動、特に本業を踏まえた基本的な方針（重点的に取り組むべき分野）のことであり、取組の方向性のことです。</w:t>
      </w:r>
    </w:p>
    <w:p w:rsidR="00D22A62" w:rsidRPr="00D22A62" w:rsidRDefault="00D22A62" w:rsidP="00D22A62">
      <w:pPr>
        <w:jc w:val="left"/>
        <w:rPr>
          <w:rFonts w:ascii="ＭＳ Ｐゴシック" w:eastAsia="ＭＳ Ｐゴシック" w:hAnsi="ＭＳ Ｐゴシック"/>
          <w:color w:val="000000" w:themeColor="text1"/>
          <w:sz w:val="22"/>
          <w:szCs w:val="24"/>
        </w:rPr>
      </w:pPr>
      <w:r w:rsidRPr="00D22A62">
        <w:rPr>
          <w:rFonts w:ascii="ＭＳ Ｐゴシック" w:eastAsia="ＭＳ Ｐゴシック" w:hAnsi="ＭＳ Ｐゴシック" w:hint="eastAsia"/>
          <w:color w:val="000000" w:themeColor="text1"/>
          <w:sz w:val="22"/>
          <w:szCs w:val="24"/>
        </w:rPr>
        <w:t>事業活動には、事業所や店舗等における製造、販売、輸送等の活動と、提供する製品及びサービスがあります。また、取組には、事業活動に伴う環境負荷を低減させる取組と、より積極的に環境の保全や創造、持続可能な社会の構築に貢献していく取組（環境に有益な取組）があります。</w:t>
      </w:r>
    </w:p>
    <w:p w:rsidR="00D22A62" w:rsidRPr="00D22A62" w:rsidRDefault="00D22A62" w:rsidP="00D22A62">
      <w:pPr>
        <w:ind w:firstLineChars="100" w:firstLine="220"/>
        <w:jc w:val="left"/>
        <w:rPr>
          <w:rFonts w:ascii="ＭＳ Ｐゴシック" w:eastAsia="ＭＳ Ｐゴシック" w:hAnsi="ＭＳ Ｐゴシック"/>
          <w:color w:val="000000" w:themeColor="text1"/>
          <w:sz w:val="22"/>
          <w:szCs w:val="24"/>
        </w:rPr>
      </w:pPr>
      <w:r w:rsidRPr="00D22A62">
        <w:rPr>
          <w:rFonts w:ascii="ＭＳ Ｐゴシック" w:eastAsia="ＭＳ Ｐゴシック" w:hAnsi="ＭＳ Ｐゴシック" w:hint="eastAsia"/>
          <w:color w:val="000000" w:themeColor="text1"/>
          <w:sz w:val="22"/>
          <w:szCs w:val="24"/>
        </w:rPr>
        <w:t>例えば、製造業では、「製造工程から排出される○○廃棄物の削減に取り組みます」、「製造工程で使用する電気消費量の削減に取り組みます」、「製品及び部品、原材料等の輸送に伴う燃料使用量の削減」等の工場や事業所での事業活動における取組の他、製品に再生資源を使用する設計、リサイクルしやすい設計、省エネ型の製品設計等、製品や原材料調達における環境配慮の取組等が事業活動に見合った取組となります。流通販売業であれば、「店舗等におけるエネルギー使用量の削減に取り組みます」、「無包装、簡易包装等の環境負荷の低い包装での販売に努めます」、「配送ルートの効率化等による燃料使用量の削減に取り組みます」、「エコマーク商品等の環境に配慮した商品の販売と、環境に関する情報提供に積極的に取り組みます」等が考えられます。環境方針には数値目標等を掲げる必要はありませんが、取組の基本的方向がわかりやすく盛り込まれていることが必要です。</w:t>
      </w:r>
    </w:p>
    <w:p w:rsidR="00D22A62" w:rsidRPr="00D22A62" w:rsidRDefault="00D22A62" w:rsidP="00D22A62">
      <w:pPr>
        <w:ind w:firstLineChars="100" w:firstLine="220"/>
        <w:jc w:val="left"/>
        <w:rPr>
          <w:rFonts w:ascii="ＭＳ Ｐゴシック" w:eastAsia="ＭＳ Ｐゴシック" w:hAnsi="ＭＳ Ｐゴシック"/>
          <w:color w:val="000000" w:themeColor="text1"/>
          <w:sz w:val="22"/>
          <w:szCs w:val="24"/>
        </w:rPr>
      </w:pPr>
      <w:r w:rsidRPr="00D22A62">
        <w:rPr>
          <w:rFonts w:ascii="ＭＳ Ｐゴシック" w:eastAsia="ＭＳ Ｐゴシック" w:hAnsi="ＭＳ Ｐゴシック" w:hint="eastAsia"/>
          <w:color w:val="000000" w:themeColor="text1"/>
          <w:sz w:val="22"/>
          <w:szCs w:val="24"/>
        </w:rPr>
        <w:t>環境方針の策定にあたっては、代表者が、自らの環境への思いや考えを踏まえ、自らの言葉で、自らの組織の特徴を表すことが必要です。</w:t>
      </w:r>
    </w:p>
    <w:p w:rsidR="00D22A62" w:rsidRDefault="00D22A62" w:rsidP="00D22A62">
      <w:pPr>
        <w:ind w:firstLineChars="100" w:firstLine="220"/>
        <w:jc w:val="left"/>
        <w:rPr>
          <w:rFonts w:ascii="ＭＳ Ｐゴシック" w:eastAsia="ＭＳ Ｐゴシック" w:hAnsi="ＭＳ Ｐゴシック"/>
          <w:color w:val="000000" w:themeColor="text1"/>
          <w:sz w:val="22"/>
          <w:szCs w:val="24"/>
        </w:rPr>
      </w:pPr>
      <w:r w:rsidRPr="00D22A62">
        <w:rPr>
          <w:rFonts w:ascii="ＭＳ Ｐゴシック" w:eastAsia="ＭＳ Ｐゴシック" w:hAnsi="ＭＳ Ｐゴシック" w:hint="eastAsia"/>
          <w:color w:val="000000" w:themeColor="text1"/>
          <w:sz w:val="22"/>
          <w:szCs w:val="24"/>
        </w:rPr>
        <w:t>全従業員への周知については、従業員がその内容を具体的に理解し、取り組むことができるよう、掲示や会議、朝礼等を活用して行います。</w:t>
      </w:r>
    </w:p>
    <w:p w:rsidR="00D22A62" w:rsidRDefault="00D22A62" w:rsidP="00D22A62">
      <w:pPr>
        <w:ind w:firstLineChars="100" w:firstLine="220"/>
        <w:jc w:val="left"/>
        <w:rPr>
          <w:rFonts w:ascii="ＭＳ Ｐゴシック" w:eastAsia="ＭＳ Ｐゴシック" w:hAnsi="ＭＳ Ｐゴシック"/>
          <w:color w:val="000000" w:themeColor="text1"/>
          <w:sz w:val="22"/>
          <w:szCs w:val="24"/>
        </w:rPr>
      </w:pPr>
    </w:p>
    <w:p w:rsidR="00D22A62" w:rsidRPr="00804CDB" w:rsidRDefault="00D22A62" w:rsidP="00D22A62">
      <w:pPr>
        <w:jc w:val="left"/>
        <w:rPr>
          <w:rFonts w:ascii="ＭＳ Ｐゴシック" w:eastAsia="ＭＳ Ｐゴシック" w:hAnsi="ＭＳ Ｐゴシック"/>
          <w:b/>
          <w:color w:val="FF0000"/>
          <w:sz w:val="24"/>
          <w:szCs w:val="40"/>
        </w:rPr>
      </w:pPr>
      <w:r w:rsidRPr="00D22A62">
        <w:rPr>
          <w:rFonts w:ascii="ＭＳ Ｐゴシック" w:eastAsia="ＭＳ Ｐゴシック" w:hAnsi="ＭＳ Ｐゴシック" w:hint="eastAsia"/>
          <w:b/>
          <w:color w:val="FF0000"/>
          <w:sz w:val="24"/>
          <w:szCs w:val="40"/>
        </w:rPr>
        <w:t>◆事業活動と環境への取組</w:t>
      </w:r>
    </w:p>
    <w:tbl>
      <w:tblPr>
        <w:tblStyle w:val="23"/>
        <w:tblW w:w="9734" w:type="dxa"/>
        <w:tblLayout w:type="fixed"/>
        <w:tblLook w:val="04A0" w:firstRow="1" w:lastRow="0" w:firstColumn="1" w:lastColumn="0" w:noHBand="0" w:noVBand="1"/>
      </w:tblPr>
      <w:tblGrid>
        <w:gridCol w:w="2235"/>
        <w:gridCol w:w="3565"/>
        <w:gridCol w:w="3934"/>
      </w:tblGrid>
      <w:tr w:rsidR="00D22A62" w:rsidRPr="00D22A62" w:rsidTr="00D22A62">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single" w:sz="8" w:space="0" w:color="C0504D" w:themeColor="accent2"/>
            </w:tcBorders>
            <w:shd w:val="clear" w:color="auto" w:fill="D99594" w:themeFill="accent2" w:themeFillTint="99"/>
          </w:tcPr>
          <w:p w:rsidR="00D22A62" w:rsidRPr="00D22A62" w:rsidRDefault="00D22A62">
            <w:pPr>
              <w:autoSpaceDE w:val="0"/>
              <w:autoSpaceDN w:val="0"/>
              <w:adjustRightInd w:val="0"/>
              <w:jc w:val="center"/>
              <w:rPr>
                <w:rFonts w:ascii="ＭＳ Ｐゴシック" w:eastAsia="ＭＳ Ｐゴシック" w:hAnsi="ＭＳ Ｐゴシック" w:cs="ＭＳ 明朝"/>
                <w:color w:val="000000"/>
                <w:kern w:val="0"/>
                <w:sz w:val="22"/>
                <w:szCs w:val="24"/>
              </w:rPr>
            </w:pPr>
          </w:p>
        </w:tc>
        <w:tc>
          <w:tcPr>
            <w:tcW w:w="3565" w:type="dxa"/>
            <w:tcBorders>
              <w:left w:val="nil"/>
              <w:right w:val="nil"/>
            </w:tcBorders>
            <w:shd w:val="clear" w:color="auto" w:fill="D99594" w:themeFill="accent2" w:themeFillTint="99"/>
            <w:hideMark/>
          </w:tcPr>
          <w:p w:rsidR="00D22A62" w:rsidRPr="00D22A62" w:rsidRDefault="00D22A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b w:val="0"/>
                <w:color w:val="000000"/>
                <w:kern w:val="0"/>
                <w:sz w:val="22"/>
                <w:szCs w:val="24"/>
              </w:rPr>
              <w:t>活動と環境配慮</w:t>
            </w:r>
          </w:p>
        </w:tc>
        <w:tc>
          <w:tcPr>
            <w:tcW w:w="3934" w:type="dxa"/>
            <w:tcBorders>
              <w:left w:val="single" w:sz="8" w:space="0" w:color="C0504D" w:themeColor="accent2"/>
            </w:tcBorders>
            <w:shd w:val="clear" w:color="auto" w:fill="D99594" w:themeFill="accent2" w:themeFillTint="99"/>
            <w:hideMark/>
          </w:tcPr>
          <w:p w:rsidR="00D22A62" w:rsidRPr="00D22A62" w:rsidRDefault="00D22A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b w:val="0"/>
                <w:color w:val="000000"/>
                <w:kern w:val="0"/>
                <w:sz w:val="22"/>
                <w:szCs w:val="24"/>
              </w:rPr>
              <w:t>環境への取組</w:t>
            </w:r>
          </w:p>
        </w:tc>
      </w:tr>
      <w:tr w:rsidR="00D22A62" w:rsidRPr="00D22A62" w:rsidTr="00D22A6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235" w:type="dxa"/>
            <w:vMerge/>
            <w:tcBorders>
              <w:right w:val="single" w:sz="8" w:space="0" w:color="C0504D" w:themeColor="accent2"/>
            </w:tcBorders>
            <w:vAlign w:val="center"/>
            <w:hideMark/>
          </w:tcPr>
          <w:p w:rsidR="00D22A62" w:rsidRPr="00D22A62" w:rsidRDefault="00D22A62">
            <w:pPr>
              <w:widowControl/>
              <w:jc w:val="left"/>
              <w:rPr>
                <w:rFonts w:ascii="ＭＳ Ｐゴシック" w:eastAsia="ＭＳ Ｐゴシック" w:hAnsi="ＭＳ Ｐゴシック" w:cs="ＭＳ 明朝"/>
                <w:color w:val="000000"/>
                <w:kern w:val="0"/>
                <w:sz w:val="22"/>
                <w:szCs w:val="24"/>
              </w:rPr>
            </w:pPr>
          </w:p>
        </w:tc>
        <w:tc>
          <w:tcPr>
            <w:tcW w:w="3565" w:type="dxa"/>
            <w:tcBorders>
              <w:left w:val="nil"/>
              <w:right w:val="nil"/>
            </w:tcBorders>
            <w:shd w:val="clear" w:color="auto" w:fill="D99594" w:themeFill="accent2" w:themeFillTint="99"/>
            <w:hideMark/>
          </w:tcPr>
          <w:p w:rsidR="00D22A62" w:rsidRPr="00D22A62" w:rsidRDefault="00D22A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b/>
                <w:color w:val="000000"/>
                <w:kern w:val="0"/>
                <w:sz w:val="22"/>
                <w:szCs w:val="24"/>
              </w:rPr>
            </w:pPr>
            <w:r w:rsidRPr="00D22A62">
              <w:rPr>
                <w:rFonts w:ascii="ＭＳ Ｐゴシック" w:eastAsia="ＭＳ Ｐゴシック" w:hAnsi="ＭＳ Ｐゴシック" w:cs="ＭＳ 明朝" w:hint="eastAsia"/>
                <w:b/>
                <w:color w:val="000000"/>
                <w:kern w:val="0"/>
                <w:sz w:val="22"/>
                <w:szCs w:val="24"/>
              </w:rPr>
              <w:t>環境負荷を低減する取組</w:t>
            </w:r>
          </w:p>
        </w:tc>
        <w:tc>
          <w:tcPr>
            <w:tcW w:w="3934" w:type="dxa"/>
            <w:tcBorders>
              <w:left w:val="single" w:sz="8" w:space="0" w:color="C0504D" w:themeColor="accent2"/>
            </w:tcBorders>
            <w:shd w:val="clear" w:color="auto" w:fill="D99594" w:themeFill="accent2" w:themeFillTint="99"/>
            <w:hideMark/>
          </w:tcPr>
          <w:p w:rsidR="00D22A62" w:rsidRPr="00D22A62" w:rsidRDefault="00D22A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b/>
                <w:color w:val="000000"/>
                <w:kern w:val="0"/>
                <w:sz w:val="22"/>
                <w:szCs w:val="24"/>
              </w:rPr>
            </w:pPr>
            <w:r w:rsidRPr="00D22A62">
              <w:rPr>
                <w:rFonts w:ascii="ＭＳ Ｐゴシック" w:eastAsia="ＭＳ Ｐゴシック" w:hAnsi="ＭＳ Ｐゴシック" w:cs="ＭＳ 明朝" w:hint="eastAsia"/>
                <w:b/>
                <w:color w:val="000000"/>
                <w:kern w:val="0"/>
                <w:sz w:val="22"/>
                <w:szCs w:val="24"/>
              </w:rPr>
              <w:t>環境に有益な取組</w:t>
            </w:r>
          </w:p>
        </w:tc>
      </w:tr>
      <w:tr w:rsidR="00D22A62" w:rsidRPr="00D22A62" w:rsidTr="00D22A62">
        <w:trPr>
          <w:trHeight w:val="1146"/>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C0504D" w:themeColor="accent2"/>
            </w:tcBorders>
            <w:vAlign w:val="center"/>
            <w:hideMark/>
          </w:tcPr>
          <w:p w:rsidR="00D22A62" w:rsidRPr="00D22A62" w:rsidRDefault="00D22A62" w:rsidP="00D22A62">
            <w:pPr>
              <w:autoSpaceDE w:val="0"/>
              <w:autoSpaceDN w:val="0"/>
              <w:adjustRightInd w:val="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b w:val="0"/>
                <w:color w:val="000000"/>
                <w:kern w:val="0"/>
                <w:sz w:val="22"/>
                <w:szCs w:val="24"/>
              </w:rPr>
              <w:t xml:space="preserve">工場、店舗、事業所等の事業活動における環境配慮 </w:t>
            </w:r>
          </w:p>
        </w:tc>
        <w:tc>
          <w:tcPr>
            <w:tcW w:w="3565" w:type="dxa"/>
            <w:tcBorders>
              <w:left w:val="nil"/>
              <w:right w:val="nil"/>
            </w:tcBorders>
            <w:hideMark/>
          </w:tcPr>
          <w:p w:rsidR="00D22A62" w:rsidRPr="00D22A62" w:rsidRDefault="00D22A6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b/>
                <w:color w:val="FF0000"/>
                <w:kern w:val="0"/>
                <w:sz w:val="22"/>
                <w:szCs w:val="24"/>
              </w:rPr>
            </w:pPr>
            <w:r w:rsidRPr="00D22A62">
              <w:rPr>
                <w:rFonts w:ascii="ＭＳ Ｐゴシック" w:eastAsia="ＭＳ Ｐゴシック" w:hAnsi="ＭＳ Ｐゴシック" w:cs="ＭＳ 明朝" w:hint="eastAsia"/>
                <w:b/>
                <w:color w:val="FF0000"/>
                <w:kern w:val="0"/>
                <w:sz w:val="22"/>
                <w:szCs w:val="24"/>
              </w:rPr>
              <w:t xml:space="preserve">&lt;例&gt; </w:t>
            </w:r>
          </w:p>
          <w:p w:rsidR="00D22A62" w:rsidRPr="00D22A62" w:rsidRDefault="00D22A6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color w:val="000000"/>
                <w:kern w:val="0"/>
                <w:sz w:val="22"/>
                <w:szCs w:val="24"/>
              </w:rPr>
              <w:t>製造時または店舗等における二酸化炭素の排出量、エネルギーの使用量、水の使用量、廃棄物の排出量の削減、輸送における燃料使用量の削減等</w:t>
            </w:r>
          </w:p>
        </w:tc>
        <w:tc>
          <w:tcPr>
            <w:tcW w:w="3934" w:type="dxa"/>
            <w:tcBorders>
              <w:left w:val="single" w:sz="8" w:space="0" w:color="C0504D" w:themeColor="accent2"/>
            </w:tcBorders>
            <w:hideMark/>
          </w:tcPr>
          <w:p w:rsidR="00D22A62" w:rsidRPr="00D22A62" w:rsidRDefault="00D22A6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b/>
                <w:color w:val="FF0000"/>
                <w:kern w:val="0"/>
                <w:sz w:val="22"/>
                <w:szCs w:val="24"/>
              </w:rPr>
            </w:pPr>
            <w:r w:rsidRPr="00D22A62">
              <w:rPr>
                <w:rFonts w:ascii="ＭＳ Ｐゴシック" w:eastAsia="ＭＳ Ｐゴシック" w:hAnsi="ＭＳ Ｐゴシック" w:cs="ＭＳ 明朝" w:hint="eastAsia"/>
                <w:b/>
                <w:color w:val="FF0000"/>
                <w:kern w:val="0"/>
                <w:sz w:val="22"/>
                <w:szCs w:val="24"/>
              </w:rPr>
              <w:t xml:space="preserve">&lt;例&gt; </w:t>
            </w:r>
          </w:p>
          <w:p w:rsidR="00D22A62" w:rsidRPr="00D22A62" w:rsidRDefault="00D22A6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color w:val="000000"/>
                <w:kern w:val="0"/>
                <w:sz w:val="22"/>
                <w:szCs w:val="24"/>
              </w:rPr>
              <w:t>太陽光発電等の新エネルギー</w:t>
            </w:r>
            <w:hyperlink w:anchor="新エネルギー" w:history="1">
              <w:r w:rsidRPr="00287679">
                <w:rPr>
                  <w:rStyle w:val="a7"/>
                  <w:rFonts w:ascii="ＭＳ Ｐゴシック" w:eastAsia="ＭＳ Ｐゴシック" w:hAnsi="ＭＳ Ｐゴシック" w:cs="ＭＳ 明朝" w:hint="eastAsia"/>
                  <w:kern w:val="0"/>
                  <w:sz w:val="22"/>
                  <w:szCs w:val="24"/>
                  <w:vertAlign w:val="superscript"/>
                </w:rPr>
                <w:t>＊</w:t>
              </w:r>
            </w:hyperlink>
            <w:r w:rsidRPr="00D22A62">
              <w:rPr>
                <w:rFonts w:ascii="ＭＳ Ｐゴシック" w:eastAsia="ＭＳ Ｐゴシック" w:hAnsi="ＭＳ Ｐゴシック" w:cs="ＭＳ 明朝" w:hint="eastAsia"/>
                <w:color w:val="000000"/>
                <w:kern w:val="0"/>
                <w:sz w:val="22"/>
                <w:szCs w:val="24"/>
              </w:rPr>
              <w:t>を利用する、屋上緑化を進める、緑を増やす、地域の環境関連活動に参加する、グリーン購入を行う等</w:t>
            </w:r>
          </w:p>
        </w:tc>
      </w:tr>
      <w:tr w:rsidR="00D22A62" w:rsidRPr="00D22A62" w:rsidTr="00D22A62">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2235" w:type="dxa"/>
            <w:tcBorders>
              <w:top w:val="nil"/>
              <w:right w:val="single" w:sz="8" w:space="0" w:color="C0504D" w:themeColor="accent2"/>
            </w:tcBorders>
            <w:vAlign w:val="center"/>
            <w:hideMark/>
          </w:tcPr>
          <w:p w:rsidR="00D22A62" w:rsidRPr="00D22A62" w:rsidRDefault="00D22A62">
            <w:pPr>
              <w:autoSpaceDE w:val="0"/>
              <w:autoSpaceDN w:val="0"/>
              <w:adjustRightInd w:val="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b w:val="0"/>
                <w:color w:val="000000"/>
                <w:kern w:val="0"/>
                <w:sz w:val="22"/>
                <w:szCs w:val="24"/>
              </w:rPr>
              <w:t xml:space="preserve">提供する製品・サービスにおける環境配慮 </w:t>
            </w:r>
          </w:p>
        </w:tc>
        <w:tc>
          <w:tcPr>
            <w:tcW w:w="3565" w:type="dxa"/>
            <w:tcBorders>
              <w:top w:val="nil"/>
              <w:left w:val="nil"/>
              <w:right w:val="nil"/>
            </w:tcBorders>
            <w:hideMark/>
          </w:tcPr>
          <w:p w:rsidR="00D22A62" w:rsidRPr="00D22A62" w:rsidRDefault="00D22A6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b/>
                <w:color w:val="FF0000"/>
                <w:kern w:val="0"/>
                <w:sz w:val="22"/>
                <w:szCs w:val="24"/>
              </w:rPr>
            </w:pPr>
            <w:r w:rsidRPr="00D22A62">
              <w:rPr>
                <w:rFonts w:ascii="ＭＳ Ｐゴシック" w:eastAsia="ＭＳ Ｐゴシック" w:hAnsi="ＭＳ Ｐゴシック" w:cs="ＭＳ 明朝" w:hint="eastAsia"/>
                <w:b/>
                <w:color w:val="FF0000"/>
                <w:kern w:val="0"/>
                <w:sz w:val="22"/>
                <w:szCs w:val="24"/>
              </w:rPr>
              <w:t xml:space="preserve">&lt;例&gt; </w:t>
            </w:r>
          </w:p>
          <w:p w:rsidR="00D22A62" w:rsidRPr="00D22A62" w:rsidRDefault="00D22A6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color w:val="000000"/>
                <w:kern w:val="0"/>
                <w:sz w:val="22"/>
                <w:szCs w:val="24"/>
              </w:rPr>
              <w:t>製品に省エネ・省資源に対応した部品を使用する、製品に再生資源を使用する、製品中の化学物質の低減、販売における包装の簡略化等</w:t>
            </w:r>
          </w:p>
        </w:tc>
        <w:tc>
          <w:tcPr>
            <w:tcW w:w="3934" w:type="dxa"/>
            <w:tcBorders>
              <w:top w:val="nil"/>
              <w:left w:val="single" w:sz="8" w:space="0" w:color="C0504D" w:themeColor="accent2"/>
            </w:tcBorders>
            <w:hideMark/>
          </w:tcPr>
          <w:p w:rsidR="00D22A62" w:rsidRPr="00D22A62" w:rsidRDefault="00D22A6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b/>
                <w:color w:val="FF0000"/>
                <w:kern w:val="0"/>
                <w:sz w:val="22"/>
                <w:szCs w:val="24"/>
              </w:rPr>
            </w:pPr>
            <w:r w:rsidRPr="00D22A62">
              <w:rPr>
                <w:rFonts w:ascii="ＭＳ Ｐゴシック" w:eastAsia="ＭＳ Ｐゴシック" w:hAnsi="ＭＳ Ｐゴシック" w:cs="ＭＳ 明朝" w:hint="eastAsia"/>
                <w:b/>
                <w:color w:val="FF0000"/>
                <w:kern w:val="0"/>
                <w:sz w:val="22"/>
                <w:szCs w:val="24"/>
              </w:rPr>
              <w:t xml:space="preserve">&lt;例&gt; </w:t>
            </w:r>
          </w:p>
          <w:p w:rsidR="00D22A62" w:rsidRPr="00D22A62" w:rsidRDefault="00D22A6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明朝"/>
                <w:color w:val="000000"/>
                <w:kern w:val="0"/>
                <w:sz w:val="22"/>
                <w:szCs w:val="24"/>
              </w:rPr>
            </w:pPr>
            <w:r w:rsidRPr="00D22A62">
              <w:rPr>
                <w:rFonts w:ascii="ＭＳ Ｐゴシック" w:eastAsia="ＭＳ Ｐゴシック" w:hAnsi="ＭＳ Ｐゴシック" w:cs="ＭＳ 明朝" w:hint="eastAsia"/>
                <w:color w:val="000000"/>
                <w:kern w:val="0"/>
                <w:sz w:val="22"/>
                <w:szCs w:val="24"/>
              </w:rPr>
              <w:t>省エネ・省資源型の製品設計、リサイクルしやすい製品設計、環境配慮型製品の販売、環境情報提供等</w:t>
            </w:r>
          </w:p>
        </w:tc>
      </w:tr>
    </w:tbl>
    <w:p w:rsidR="00D22A62" w:rsidRDefault="00D22A62" w:rsidP="00D22A62">
      <w:pPr>
        <w:jc w:val="left"/>
        <w:rPr>
          <w:rFonts w:ascii="ＭＳ Ｐゴシック" w:eastAsia="ＭＳ Ｐゴシック" w:hAnsi="ＭＳ Ｐゴシック"/>
          <w:color w:val="000000" w:themeColor="text1"/>
          <w:sz w:val="22"/>
          <w:szCs w:val="24"/>
        </w:rPr>
      </w:pPr>
    </w:p>
    <w:p w:rsidR="00D22A62" w:rsidRDefault="00D22A62" w:rsidP="00D22A62">
      <w:pPr>
        <w:jc w:val="left"/>
        <w:rPr>
          <w:rFonts w:ascii="ＭＳ Ｐゴシック" w:eastAsia="ＭＳ Ｐゴシック" w:hAnsi="ＭＳ Ｐゴシック"/>
          <w:color w:val="000000" w:themeColor="text1"/>
          <w:sz w:val="22"/>
          <w:szCs w:val="24"/>
        </w:rPr>
      </w:pPr>
    </w:p>
    <w:p w:rsidR="00804CDB" w:rsidRPr="00804CDB" w:rsidRDefault="00804CDB" w:rsidP="00804CDB">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804CDB">
        <w:rPr>
          <w:rFonts w:ascii="ＭＳ Ｐゴシック" w:eastAsia="ＭＳ Ｐゴシック" w:hAnsi="ＭＳ Ｐゴシック" w:hint="eastAsia"/>
          <w:b/>
          <w:color w:val="FF0000"/>
          <w:sz w:val="24"/>
          <w:szCs w:val="40"/>
        </w:rPr>
        <w:t>3．</w:t>
      </w:r>
      <w:bookmarkStart w:id="23" w:name="環境への負荷と環境への取組状況の把握及び評価"/>
      <w:r w:rsidRPr="00804CDB">
        <w:rPr>
          <w:rFonts w:ascii="ＭＳ Ｐゴシック" w:eastAsia="ＭＳ Ｐゴシック" w:hAnsi="ＭＳ Ｐゴシック" w:hint="eastAsia"/>
          <w:b/>
          <w:color w:val="FF0000"/>
          <w:sz w:val="24"/>
          <w:szCs w:val="40"/>
        </w:rPr>
        <w:t>環境への負荷と環境への取組状況の把握及び評価</w:t>
      </w:r>
      <w:bookmarkEnd w:id="23"/>
      <w:r>
        <w:rPr>
          <w:rFonts w:ascii="ＭＳ Ｐゴシック" w:eastAsia="ＭＳ Ｐゴシック" w:hAnsi="ＭＳ Ｐゴシック" w:hint="eastAsia"/>
          <w:b/>
          <w:color w:val="FF0000"/>
          <w:sz w:val="24"/>
          <w:szCs w:val="40"/>
        </w:rPr>
        <w:t xml:space="preserve">　－</w:t>
      </w:r>
    </w:p>
    <w:p w:rsidR="00D22A62" w:rsidRPr="00804CDB" w:rsidRDefault="00D22A62" w:rsidP="00D22A62">
      <w:pPr>
        <w:jc w:val="left"/>
        <w:rPr>
          <w:rFonts w:ascii="ＭＳ Ｐゴシック" w:eastAsia="ＭＳ Ｐゴシック" w:hAnsi="ＭＳ Ｐゴシック"/>
          <w:color w:val="000000" w:themeColor="text1"/>
          <w:sz w:val="22"/>
          <w:szCs w:val="24"/>
        </w:rPr>
      </w:pPr>
    </w:p>
    <w:p w:rsidR="00804CDB" w:rsidRPr="007428D1" w:rsidRDefault="00804CDB" w:rsidP="00DB6E1F">
      <w:pPr>
        <w:pBdr>
          <w:top w:val="thinThickSmallGap" w:sz="12" w:space="1" w:color="auto"/>
          <w:left w:val="thinThickSmallGap" w:sz="12" w:space="4" w:color="auto"/>
          <w:bottom w:val="thinThickSmallGap" w:sz="12" w:space="1" w:color="auto"/>
          <w:right w:val="thinThickSmallGap" w:sz="12" w:space="4" w:color="auto"/>
        </w:pBdr>
        <w:ind w:firstLineChars="100" w:firstLine="221"/>
        <w:jc w:val="left"/>
        <w:rPr>
          <w:rFonts w:ascii="ＭＳ Ｐゴシック" w:eastAsia="ＭＳ Ｐゴシック" w:hAnsi="ＭＳ Ｐゴシック"/>
          <w:b/>
          <w:kern w:val="0"/>
          <w:sz w:val="22"/>
          <w:szCs w:val="24"/>
        </w:rPr>
      </w:pPr>
      <w:r w:rsidRPr="007428D1">
        <w:rPr>
          <w:rFonts w:ascii="ＭＳ Ｐゴシック" w:eastAsia="ＭＳ Ｐゴシック" w:hAnsi="ＭＳ Ｐゴシック" w:hint="eastAsia"/>
          <w:b/>
          <w:kern w:val="0"/>
          <w:sz w:val="22"/>
          <w:szCs w:val="24"/>
        </w:rPr>
        <w:t>対象範囲における事業活動に伴う環境負荷を「</w:t>
      </w:r>
      <w:r w:rsidRPr="00794ED9">
        <w:rPr>
          <w:rFonts w:ascii="ＭＳ Ｐゴシック" w:eastAsia="ＭＳ Ｐゴシック" w:hAnsi="ＭＳ Ｐゴシック" w:hint="eastAsia"/>
          <w:b/>
          <w:color w:val="1F497D" w:themeColor="text2"/>
          <w:kern w:val="0"/>
          <w:sz w:val="22"/>
          <w:szCs w:val="24"/>
        </w:rPr>
        <w:t>環境への負荷の自己チェックの手引き</w:t>
      </w:r>
      <w:r w:rsidRPr="007428D1">
        <w:rPr>
          <w:rFonts w:ascii="ＭＳ Ｐゴシック" w:eastAsia="ＭＳ Ｐゴシック" w:hAnsi="ＭＳ Ｐゴシック" w:hint="eastAsia"/>
          <w:b/>
          <w:kern w:val="0"/>
          <w:sz w:val="22"/>
          <w:szCs w:val="24"/>
        </w:rPr>
        <w:t>」をもとに把握し、その結果を踏まえ、事業活動の中で環境に大きな影響を与えている環境負荷及びそのもとになる活動を特定する。</w:t>
      </w:r>
    </w:p>
    <w:p w:rsidR="00804CDB" w:rsidRPr="007428D1" w:rsidRDefault="00804CDB" w:rsidP="00DB6E1F">
      <w:pPr>
        <w:pBdr>
          <w:top w:val="thinThickSmallGap" w:sz="12" w:space="1" w:color="auto"/>
          <w:left w:val="thinThickSmallGap" w:sz="12" w:space="4" w:color="auto"/>
          <w:bottom w:val="thinThickSmallGap" w:sz="12" w:space="1" w:color="auto"/>
          <w:right w:val="thinThickSmallGap" w:sz="12" w:space="4" w:color="auto"/>
        </w:pBdr>
        <w:ind w:firstLineChars="100" w:firstLine="221"/>
        <w:jc w:val="left"/>
        <w:rPr>
          <w:rFonts w:ascii="ＭＳ Ｐゴシック" w:eastAsia="ＭＳ Ｐゴシック" w:hAnsi="ＭＳ Ｐゴシック"/>
          <w:b/>
          <w:kern w:val="0"/>
          <w:sz w:val="22"/>
          <w:szCs w:val="24"/>
        </w:rPr>
      </w:pPr>
      <w:r w:rsidRPr="007428D1">
        <w:rPr>
          <w:rFonts w:ascii="ＭＳ Ｐゴシック" w:eastAsia="ＭＳ Ｐゴシック" w:hAnsi="ＭＳ Ｐゴシック" w:hint="eastAsia"/>
          <w:b/>
          <w:kern w:val="0"/>
          <w:sz w:val="22"/>
          <w:szCs w:val="24"/>
        </w:rPr>
        <w:t>環境負荷のうち、</w:t>
      </w:r>
      <w:r w:rsidRPr="00794ED9">
        <w:rPr>
          <w:rFonts w:ascii="ＭＳ Ｐゴシック" w:eastAsia="ＭＳ Ｐゴシック" w:hAnsi="ＭＳ Ｐゴシック" w:hint="eastAsia"/>
          <w:b/>
          <w:color w:val="1F497D" w:themeColor="text2"/>
          <w:kern w:val="0"/>
          <w:sz w:val="22"/>
          <w:szCs w:val="24"/>
        </w:rPr>
        <w:t>二酸化炭素排出量、廃棄物排出量、総排水量（あるいは水使用量）、化学物質使用量</w:t>
      </w:r>
      <w:r w:rsidRPr="007428D1">
        <w:rPr>
          <w:rFonts w:ascii="ＭＳ Ｐゴシック" w:eastAsia="ＭＳ Ｐゴシック" w:hAnsi="ＭＳ Ｐゴシック" w:hint="eastAsia"/>
          <w:b/>
          <w:kern w:val="0"/>
          <w:sz w:val="22"/>
          <w:szCs w:val="24"/>
        </w:rPr>
        <w:t>（化学物質を取り扱う事業者）は必ず把握する。</w:t>
      </w:r>
    </w:p>
    <w:p w:rsidR="00804CDB" w:rsidRPr="007428D1" w:rsidRDefault="00804CDB" w:rsidP="00DB6E1F">
      <w:pPr>
        <w:pBdr>
          <w:top w:val="thinThickSmallGap" w:sz="12" w:space="1" w:color="auto"/>
          <w:left w:val="thinThickSmallGap" w:sz="12" w:space="4" w:color="auto"/>
          <w:bottom w:val="thinThickSmallGap" w:sz="12" w:space="1" w:color="auto"/>
          <w:right w:val="thinThickSmallGap" w:sz="12" w:space="4" w:color="auto"/>
        </w:pBdr>
        <w:ind w:firstLineChars="100" w:firstLine="221"/>
        <w:jc w:val="left"/>
        <w:rPr>
          <w:rFonts w:ascii="ＭＳ Ｐゴシック" w:eastAsia="ＭＳ Ｐゴシック" w:hAnsi="ＭＳ Ｐゴシック"/>
          <w:b/>
          <w:color w:val="000000" w:themeColor="text1"/>
          <w:sz w:val="22"/>
          <w:szCs w:val="24"/>
        </w:rPr>
      </w:pPr>
      <w:r w:rsidRPr="007428D1">
        <w:rPr>
          <w:rFonts w:ascii="ＭＳ Ｐゴシック" w:eastAsia="ＭＳ Ｐゴシック" w:hAnsi="ＭＳ Ｐゴシック" w:hint="eastAsia"/>
          <w:b/>
          <w:kern w:val="0"/>
          <w:sz w:val="22"/>
          <w:szCs w:val="24"/>
        </w:rPr>
        <w:t>事業活動における環境への取組状況を「</w:t>
      </w:r>
      <w:r w:rsidRPr="00794ED9">
        <w:rPr>
          <w:rFonts w:ascii="ＭＳ Ｐゴシック" w:eastAsia="ＭＳ Ｐゴシック" w:hAnsi="ＭＳ Ｐゴシック" w:hint="eastAsia"/>
          <w:b/>
          <w:color w:val="1F497D" w:themeColor="text2"/>
          <w:kern w:val="0"/>
          <w:sz w:val="22"/>
          <w:szCs w:val="24"/>
        </w:rPr>
        <w:t>環境への取組の自己チェックの手引き</w:t>
      </w:r>
      <w:r w:rsidRPr="007428D1">
        <w:rPr>
          <w:rFonts w:ascii="ＭＳ Ｐゴシック" w:eastAsia="ＭＳ Ｐゴシック" w:hAnsi="ＭＳ Ｐゴシック" w:hint="eastAsia"/>
          <w:b/>
          <w:kern w:val="0"/>
          <w:sz w:val="22"/>
          <w:szCs w:val="24"/>
        </w:rPr>
        <w:t>」をもとに把握する。</w:t>
      </w:r>
    </w:p>
    <w:p w:rsidR="00804CDB" w:rsidRDefault="00804CDB" w:rsidP="00D22A62">
      <w:pPr>
        <w:jc w:val="left"/>
        <w:rPr>
          <w:rFonts w:ascii="ＭＳ Ｐゴシック" w:eastAsia="ＭＳ Ｐゴシック" w:hAnsi="ＭＳ Ｐゴシック"/>
          <w:color w:val="000000" w:themeColor="text1"/>
          <w:sz w:val="22"/>
          <w:szCs w:val="24"/>
        </w:rPr>
      </w:pPr>
    </w:p>
    <w:p w:rsidR="00804CDB" w:rsidRDefault="00804CDB" w:rsidP="00D22A62">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[解説]</w:t>
      </w:r>
    </w:p>
    <w:p w:rsidR="00804CDB" w:rsidRPr="00794ED9" w:rsidRDefault="00804CDB" w:rsidP="00804CDB">
      <w:pPr>
        <w:jc w:val="left"/>
        <w:rPr>
          <w:rFonts w:ascii="ＭＳ Ｐゴシック" w:eastAsia="ＭＳ Ｐゴシック" w:hAnsi="ＭＳ Ｐゴシック"/>
          <w:sz w:val="22"/>
          <w:szCs w:val="24"/>
        </w:rPr>
      </w:pPr>
      <w:r w:rsidRPr="00794ED9">
        <w:rPr>
          <w:rFonts w:ascii="ＭＳ Ｐゴシック" w:eastAsia="ＭＳ Ｐゴシック" w:hAnsi="ＭＳ Ｐゴシック" w:hint="eastAsia"/>
          <w:b/>
          <w:sz w:val="22"/>
          <w:szCs w:val="24"/>
        </w:rPr>
        <w:t>＜環境への負荷の把握＞</w:t>
      </w:r>
    </w:p>
    <w:p w:rsidR="00804CDB" w:rsidRPr="00804CDB" w:rsidRDefault="00804CDB" w:rsidP="00804CDB">
      <w:pPr>
        <w:ind w:firstLineChars="100" w:firstLine="220"/>
        <w:jc w:val="left"/>
        <w:rPr>
          <w:rFonts w:ascii="ＭＳ Ｐゴシック" w:eastAsia="ＭＳ Ｐゴシック" w:hAnsi="ＭＳ Ｐゴシック"/>
          <w:kern w:val="0"/>
          <w:sz w:val="22"/>
          <w:szCs w:val="24"/>
        </w:rPr>
      </w:pPr>
      <w:r w:rsidRPr="00804CDB">
        <w:rPr>
          <w:rFonts w:ascii="ＭＳ Ｐゴシック" w:eastAsia="ＭＳ Ｐゴシック" w:hAnsi="ＭＳ Ｐゴシック" w:hint="eastAsia"/>
          <w:kern w:val="0"/>
          <w:sz w:val="22"/>
          <w:szCs w:val="24"/>
        </w:rPr>
        <w:t>環境への取組を行うためには、まず、</w:t>
      </w:r>
      <w:r w:rsidRPr="00804CDB">
        <w:rPr>
          <w:rFonts w:ascii="ＭＳ Ｐゴシック" w:eastAsia="ＭＳ Ｐゴシック" w:hAnsi="ＭＳ Ｐゴシック" w:hint="eastAsia"/>
          <w:color w:val="FF0000"/>
          <w:kern w:val="0"/>
          <w:sz w:val="22"/>
          <w:szCs w:val="24"/>
        </w:rPr>
        <w:t>自らの事業活動に伴う環境への負荷がどれだけ発生しているのかを知ること</w:t>
      </w:r>
      <w:r w:rsidRPr="00804CDB">
        <w:rPr>
          <w:rFonts w:ascii="ＭＳ Ｐゴシック" w:eastAsia="ＭＳ Ｐゴシック" w:hAnsi="ＭＳ Ｐゴシック" w:hint="eastAsia"/>
          <w:kern w:val="0"/>
          <w:sz w:val="22"/>
          <w:szCs w:val="24"/>
        </w:rPr>
        <w:t>が重要です。環境への負荷とは、どのような</w:t>
      </w:r>
      <w:r w:rsidRPr="00804CDB">
        <w:rPr>
          <w:rFonts w:ascii="ＭＳ Ｐゴシック" w:eastAsia="ＭＳ Ｐゴシック" w:hAnsi="ＭＳ Ｐゴシック" w:hint="eastAsia"/>
          <w:color w:val="FF0000"/>
          <w:kern w:val="0"/>
          <w:sz w:val="22"/>
          <w:szCs w:val="24"/>
        </w:rPr>
        <w:t>資源・エネルギーをどの程度消費しているか、二酸化炭素や廃棄物等をどの程度排出しているか</w:t>
      </w:r>
      <w:r w:rsidRPr="00804CDB">
        <w:rPr>
          <w:rFonts w:ascii="ＭＳ Ｐゴシック" w:eastAsia="ＭＳ Ｐゴシック" w:hAnsi="ＭＳ Ｐゴシック" w:hint="eastAsia"/>
          <w:kern w:val="0"/>
          <w:sz w:val="22"/>
          <w:szCs w:val="24"/>
        </w:rPr>
        <w:t>等です。</w:t>
      </w:r>
    </w:p>
    <w:p w:rsidR="00804CDB" w:rsidRPr="00804CDB" w:rsidRDefault="00804CDB" w:rsidP="00804CDB">
      <w:pPr>
        <w:ind w:firstLineChars="100" w:firstLine="220"/>
        <w:jc w:val="left"/>
        <w:rPr>
          <w:rFonts w:ascii="ＭＳ Ｐゴシック" w:eastAsia="ＭＳ Ｐゴシック" w:hAnsi="ＭＳ Ｐゴシック"/>
          <w:kern w:val="0"/>
          <w:sz w:val="22"/>
          <w:szCs w:val="24"/>
        </w:rPr>
      </w:pPr>
      <w:r w:rsidRPr="00804CDB">
        <w:rPr>
          <w:rFonts w:ascii="ＭＳ Ｐゴシック" w:eastAsia="ＭＳ Ｐゴシック" w:hAnsi="ＭＳ Ｐゴシック" w:hint="eastAsia"/>
          <w:kern w:val="0"/>
          <w:sz w:val="22"/>
          <w:szCs w:val="24"/>
        </w:rPr>
        <w:t>そこで、第5章の「</w:t>
      </w:r>
      <w:r w:rsidRPr="00804CDB">
        <w:rPr>
          <w:rFonts w:ascii="ＭＳ Ｐゴシック" w:eastAsia="ＭＳ Ｐゴシック" w:hAnsi="ＭＳ Ｐゴシック" w:hint="eastAsia"/>
          <w:color w:val="FF0000"/>
          <w:kern w:val="0"/>
          <w:sz w:val="22"/>
          <w:szCs w:val="24"/>
        </w:rPr>
        <w:t>環境への負荷の自己チェックの手引き</w:t>
      </w:r>
      <w:r w:rsidRPr="00804CDB">
        <w:rPr>
          <w:rFonts w:ascii="ＭＳ Ｐゴシック" w:eastAsia="ＭＳ Ｐゴシック" w:hAnsi="ＭＳ Ｐゴシック" w:hint="eastAsia"/>
          <w:kern w:val="0"/>
          <w:sz w:val="22"/>
          <w:szCs w:val="24"/>
        </w:rPr>
        <w:t>」をもとに、別表1の「環境への負荷の自己チェックシート」を用いて、事業活動に伴う環境負荷を把握します。そして、その結果を踏まえて、自らの事業活動で環境に大きな影響を及ぼしている活動、施設、設備、物質等を特定します。次に、特定した活動等に対して、環境目標を策定し環境負荷を削減するための取組を行います。</w:t>
      </w:r>
    </w:p>
    <w:p w:rsidR="00804CDB" w:rsidRPr="00804CDB" w:rsidRDefault="00804CDB" w:rsidP="00D22A62">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 xml:space="preserve">　なお、二酸化炭素排出量、廃棄物排出量及び総排水量の把握を必須としているのは、現在の環境問題の中でも、地球温暖化対策と循環型社会の構築が、特に重要な課題となっているためです。化学物質使用量については、適正な使用及び管理の重要性から、製造、加工、修理等の工程及び製品等の原材料で化学物質（化学物質を含む製品）を取り扱う事業者並びに化学物質（化学物質を含む製品）を販売する事業者のみ必須とします。把握する化学物質については、原則として、「特定化学物質の環境への排出量の把握等及び管理の改善の促進に関する法律（化管法、参考1の主な環境関連法規を参照）」のPRTR制度</w:t>
      </w:r>
      <w:hyperlink w:anchor="PRTR制度" w:history="1">
        <w:r w:rsidRPr="00020210">
          <w:rPr>
            <w:rStyle w:val="a7"/>
            <w:rFonts w:ascii="ＭＳ Ｐゴシック" w:eastAsia="ＭＳ Ｐゴシック" w:hAnsi="ＭＳ Ｐゴシック" w:hint="eastAsia"/>
            <w:kern w:val="0"/>
            <w:sz w:val="22"/>
            <w:szCs w:val="24"/>
            <w:vertAlign w:val="superscript"/>
          </w:rPr>
          <w:t>＊</w:t>
        </w:r>
      </w:hyperlink>
      <w:r>
        <w:rPr>
          <w:rFonts w:ascii="ＭＳ Ｐゴシック" w:eastAsia="ＭＳ Ｐゴシック" w:hAnsi="ＭＳ Ｐゴシック" w:hint="eastAsia"/>
          <w:kern w:val="0"/>
          <w:sz w:val="22"/>
          <w:szCs w:val="24"/>
        </w:rPr>
        <w:t>対象物質とし、把握方法等の詳細については、別表1「環境への負荷の自己チェックシート」の④化学物質使用量に記載してあります。</w:t>
      </w:r>
    </w:p>
    <w:p w:rsidR="00804CDB" w:rsidRDefault="00804CDB" w:rsidP="00D22A62">
      <w:pPr>
        <w:jc w:val="left"/>
        <w:rPr>
          <w:rFonts w:ascii="ＭＳ Ｐゴシック" w:eastAsia="ＭＳ Ｐゴシック" w:hAnsi="ＭＳ Ｐゴシック"/>
          <w:color w:val="000000" w:themeColor="text1"/>
          <w:sz w:val="22"/>
          <w:szCs w:val="24"/>
        </w:rPr>
      </w:pPr>
    </w:p>
    <w:p w:rsidR="00804CDB" w:rsidRPr="00794ED9" w:rsidRDefault="00804CDB" w:rsidP="00804CDB">
      <w:pPr>
        <w:rPr>
          <w:rFonts w:ascii="ＭＳ Ｐゴシック" w:eastAsia="ＭＳ Ｐゴシック" w:hAnsi="ＭＳ Ｐゴシック"/>
          <w:b/>
          <w:sz w:val="22"/>
          <w:szCs w:val="24"/>
        </w:rPr>
      </w:pPr>
      <w:r w:rsidRPr="00794ED9">
        <w:rPr>
          <w:rFonts w:ascii="ＭＳ Ｐゴシック" w:eastAsia="ＭＳ Ｐゴシック" w:hAnsi="ＭＳ Ｐゴシック" w:hint="eastAsia"/>
          <w:b/>
          <w:sz w:val="22"/>
          <w:szCs w:val="24"/>
        </w:rPr>
        <w:t>＜環境への取組状況の把握及び評価＞</w:t>
      </w:r>
    </w:p>
    <w:p w:rsidR="00804CDB" w:rsidRDefault="00804CDB" w:rsidP="00804CDB">
      <w:pPr>
        <w:ind w:firstLineChars="100" w:firstLine="220"/>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kern w:val="0"/>
          <w:sz w:val="22"/>
          <w:szCs w:val="24"/>
        </w:rPr>
        <w:t>次に、現在どのような環境への取組を行っているかについて、第6章の「環境への取組の自己チェックの手引き」をもとに別表2の「環境への取組の自己チェックリスト」を用いて把握します。そして環境負荷の把握結果等を踏まえて、チェックリストにある取組内容を参考に、今後どのような取組を行うことができるかを検討します。検討した結果を、環境目標や環境活動計画の内容に反映させます。その際、組織が生産・販売・提供している製品及びサービスにおける環境への取組状況についても把握し検討を行ってください。</w:t>
      </w:r>
    </w:p>
    <w:p w:rsidR="00804CDB" w:rsidRPr="00804CDB" w:rsidRDefault="00804CDB" w:rsidP="00D22A62">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color w:val="000000" w:themeColor="text1"/>
          <w:sz w:val="22"/>
          <w:szCs w:val="24"/>
        </w:rPr>
        <w:t xml:space="preserve">　</w:t>
      </w:r>
      <w:r w:rsidRPr="00804CDB">
        <w:rPr>
          <w:rFonts w:ascii="ＭＳ Ｐゴシック" w:eastAsia="ＭＳ Ｐゴシック" w:hAnsi="ＭＳ Ｐゴシック" w:hint="eastAsia"/>
          <w:kern w:val="0"/>
          <w:sz w:val="22"/>
          <w:szCs w:val="24"/>
        </w:rPr>
        <w:t>別表2の「環境への取組の自己チェックリスト」を用いた取組状況の把握は、エコアクション</w:t>
      </w:r>
      <w:r w:rsidRPr="00804CDB">
        <w:rPr>
          <w:rFonts w:ascii="ＭＳ Ｐゴシック" w:eastAsia="ＭＳ Ｐゴシック" w:hAnsi="ＭＳ Ｐゴシック" w:hint="eastAsia"/>
          <w:kern w:val="0"/>
          <w:sz w:val="22"/>
          <w:szCs w:val="24"/>
        </w:rPr>
        <w:lastRenderedPageBreak/>
        <w:t>21にはじめて取り組む事業者は現状調査（初期調査）として必ず実施します。2年目以降については、初年度の現状調査のように全ての項目についてチェックする必要はありません。初年度の把握結果をもとに、チェックリストにある取組項目を参考に環境活動計画を策定する等、環境への取組を継続的に改善するために、事業者の実状に合わせて活用してください。</w:t>
      </w:r>
    </w:p>
    <w:p w:rsidR="00804CDB" w:rsidRDefault="00804CDB" w:rsidP="00D22A62">
      <w:pPr>
        <w:jc w:val="left"/>
        <w:rPr>
          <w:rFonts w:ascii="ＭＳ Ｐゴシック" w:eastAsia="ＭＳ Ｐゴシック" w:hAnsi="ＭＳ Ｐゴシック"/>
          <w:color w:val="FF0000"/>
          <w:kern w:val="0"/>
          <w:sz w:val="22"/>
          <w:szCs w:val="24"/>
        </w:rPr>
      </w:pPr>
    </w:p>
    <w:p w:rsidR="00804CDB" w:rsidRPr="00794ED9" w:rsidRDefault="00804CDB"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804CDB" w:rsidRPr="00804CDB" w:rsidRDefault="00804CDB"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kern w:val="0"/>
          <w:sz w:val="22"/>
          <w:szCs w:val="24"/>
        </w:rPr>
      </w:pPr>
      <w:r w:rsidRPr="00804CDB">
        <w:rPr>
          <w:rFonts w:ascii="ＭＳ Ｐゴシック" w:eastAsia="ＭＳ Ｐゴシック" w:hAnsi="ＭＳ Ｐゴシック" w:hint="eastAsia"/>
          <w:kern w:val="0"/>
          <w:sz w:val="22"/>
          <w:szCs w:val="24"/>
        </w:rPr>
        <w:t>・「環境への負荷の自己チェックの手引き」をもとに、二酸化炭素排出量、廃棄物排出量、総排水量（あるいは水使用量）、化学物質使用量（化学物質を取り扱う事業者の場合）以外の環境への負荷に関するデータを収集し把握する</w:t>
      </w:r>
    </w:p>
    <w:p w:rsidR="00804CDB" w:rsidRPr="00804CDB" w:rsidRDefault="00804CDB"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sz w:val="22"/>
          <w:szCs w:val="24"/>
        </w:rPr>
      </w:pPr>
      <w:r w:rsidRPr="00804CDB">
        <w:rPr>
          <w:rFonts w:ascii="ＭＳ Ｐゴシック" w:eastAsia="ＭＳ Ｐゴシック" w:hAnsi="ＭＳ Ｐゴシック" w:hint="eastAsia"/>
          <w:sz w:val="22"/>
          <w:szCs w:val="24"/>
        </w:rPr>
        <w:t>・事業活動全体のマテリアルフロー</w:t>
      </w:r>
      <w:hyperlink w:anchor="マテリアルフロー及びマテリアルバランス" w:history="1">
        <w:r w:rsidRPr="00020210">
          <w:rPr>
            <w:rStyle w:val="a7"/>
            <w:rFonts w:ascii="ＭＳ Ｐゴシック" w:eastAsia="ＭＳ Ｐゴシック" w:hAnsi="ＭＳ Ｐゴシック" w:hint="eastAsia"/>
            <w:sz w:val="22"/>
            <w:szCs w:val="24"/>
            <w:vertAlign w:val="superscript"/>
          </w:rPr>
          <w:t>＊</w:t>
        </w:r>
      </w:hyperlink>
      <w:r w:rsidRPr="00804CDB">
        <w:rPr>
          <w:rFonts w:ascii="ＭＳ Ｐゴシック" w:eastAsia="ＭＳ Ｐゴシック" w:hAnsi="ＭＳ Ｐゴシック" w:hint="eastAsia"/>
          <w:sz w:val="22"/>
          <w:szCs w:val="24"/>
        </w:rPr>
        <w:t>、マテリアルバランス</w:t>
      </w:r>
      <w:hyperlink w:anchor="マテリアルフロー及びマテリアルバランス" w:history="1">
        <w:r w:rsidRPr="00020210">
          <w:rPr>
            <w:rStyle w:val="a7"/>
            <w:rFonts w:ascii="ＭＳ Ｐゴシック" w:eastAsia="ＭＳ Ｐゴシック" w:hAnsi="ＭＳ Ｐゴシック" w:hint="eastAsia"/>
            <w:sz w:val="22"/>
            <w:szCs w:val="24"/>
            <w:vertAlign w:val="superscript"/>
          </w:rPr>
          <w:t>＊</w:t>
        </w:r>
      </w:hyperlink>
      <w:r w:rsidRPr="00804CDB">
        <w:rPr>
          <w:rFonts w:ascii="ＭＳ Ｐゴシック" w:eastAsia="ＭＳ Ｐゴシック" w:hAnsi="ＭＳ Ｐゴシック" w:hint="eastAsia"/>
          <w:sz w:val="22"/>
          <w:szCs w:val="24"/>
        </w:rPr>
        <w:t>を把握する</w:t>
      </w:r>
    </w:p>
    <w:p w:rsidR="00804CDB" w:rsidRPr="00804CDB" w:rsidRDefault="00804CDB"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kern w:val="0"/>
          <w:sz w:val="22"/>
          <w:szCs w:val="24"/>
        </w:rPr>
      </w:pPr>
      <w:r w:rsidRPr="00804CDB">
        <w:rPr>
          <w:rFonts w:ascii="ＭＳ Ｐゴシック" w:eastAsia="ＭＳ Ｐゴシック" w:hAnsi="ＭＳ Ｐゴシック" w:hint="eastAsia"/>
          <w:kern w:val="0"/>
          <w:sz w:val="22"/>
          <w:szCs w:val="24"/>
        </w:rPr>
        <w:t>・環境影響の大きな活動等の特定にあたっては、使用量（排出量）の多寡、使用や発生の頻度、有害性等を考慮し、評価の基準を定める</w:t>
      </w:r>
    </w:p>
    <w:p w:rsidR="00804CDB" w:rsidRDefault="00804CDB" w:rsidP="00D22A62">
      <w:pPr>
        <w:jc w:val="left"/>
        <w:rPr>
          <w:rFonts w:ascii="ＭＳ Ｐゴシック" w:eastAsia="ＭＳ Ｐゴシック" w:hAnsi="ＭＳ Ｐゴシック"/>
          <w:b/>
          <w:kern w:val="0"/>
          <w:sz w:val="22"/>
          <w:szCs w:val="24"/>
        </w:rPr>
      </w:pPr>
    </w:p>
    <w:p w:rsidR="00804CDB" w:rsidRPr="00804CDB" w:rsidRDefault="00804CDB" w:rsidP="00D22A62">
      <w:pPr>
        <w:jc w:val="left"/>
        <w:rPr>
          <w:rFonts w:ascii="ＭＳ Ｐゴシック" w:eastAsia="ＭＳ Ｐゴシック" w:hAnsi="ＭＳ Ｐゴシック"/>
          <w:b/>
          <w:kern w:val="0"/>
          <w:sz w:val="22"/>
          <w:szCs w:val="24"/>
        </w:rPr>
      </w:pPr>
    </w:p>
    <w:p w:rsidR="00804CDB" w:rsidRPr="00804CDB" w:rsidRDefault="00804CDB" w:rsidP="00804CDB">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804CDB">
        <w:rPr>
          <w:rFonts w:ascii="ＭＳ Ｐゴシック" w:eastAsia="ＭＳ Ｐゴシック" w:hAnsi="ＭＳ Ｐゴシック" w:hint="eastAsia"/>
          <w:b/>
          <w:color w:val="FF0000"/>
          <w:sz w:val="24"/>
          <w:szCs w:val="40"/>
        </w:rPr>
        <w:t>4．</w:t>
      </w:r>
      <w:bookmarkStart w:id="24" w:name="環境関連法規等の取りまとめ"/>
      <w:r w:rsidRPr="00804CDB">
        <w:rPr>
          <w:rFonts w:ascii="ＭＳ Ｐゴシック" w:eastAsia="ＭＳ Ｐゴシック" w:hAnsi="ＭＳ Ｐゴシック" w:hint="eastAsia"/>
          <w:b/>
          <w:color w:val="FF0000"/>
          <w:sz w:val="24"/>
          <w:szCs w:val="40"/>
        </w:rPr>
        <w:t>環境関連法規等の取りまとめ</w:t>
      </w:r>
      <w:bookmarkEnd w:id="24"/>
      <w:r>
        <w:rPr>
          <w:rFonts w:ascii="ＭＳ Ｐゴシック" w:eastAsia="ＭＳ Ｐゴシック" w:hAnsi="ＭＳ Ｐゴシック" w:hint="eastAsia"/>
          <w:b/>
          <w:color w:val="FF0000"/>
          <w:sz w:val="24"/>
          <w:szCs w:val="40"/>
        </w:rPr>
        <w:t xml:space="preserve">　－</w:t>
      </w:r>
    </w:p>
    <w:p w:rsidR="00804CDB" w:rsidRDefault="00804CDB" w:rsidP="00D22A62">
      <w:pPr>
        <w:jc w:val="left"/>
        <w:rPr>
          <w:rFonts w:ascii="ＭＳ Ｐゴシック" w:eastAsia="ＭＳ Ｐゴシック" w:hAnsi="ＭＳ Ｐゴシック"/>
          <w:color w:val="000000" w:themeColor="text1"/>
          <w:sz w:val="22"/>
          <w:szCs w:val="24"/>
        </w:rPr>
      </w:pPr>
    </w:p>
    <w:p w:rsidR="00804CDB" w:rsidRPr="007428D1" w:rsidRDefault="007428D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7428D1">
        <w:rPr>
          <w:rFonts w:ascii="ＭＳ Ｐゴシック" w:eastAsia="ＭＳ Ｐゴシック" w:hAnsi="ＭＳ Ｐゴシック" w:hint="eastAsia"/>
          <w:b/>
          <w:kern w:val="0"/>
          <w:sz w:val="22"/>
          <w:szCs w:val="24"/>
        </w:rPr>
        <w:t>事業を行うにあたって遵守しなければならない環境関連法規及びその他の環境関連要求事項を整理し、一覧表等に取りまとめる。</w:t>
      </w:r>
    </w:p>
    <w:p w:rsidR="00804CDB" w:rsidRPr="007428D1" w:rsidRDefault="007428D1" w:rsidP="00DB6E1F">
      <w:pPr>
        <w:pBdr>
          <w:top w:val="thinThickSmallGap" w:sz="12" w:space="1" w:color="auto"/>
          <w:left w:val="thinThickSmallGap" w:sz="12" w:space="4" w:color="auto"/>
          <w:bottom w:val="thickThinSmallGap" w:sz="12" w:space="1" w:color="auto"/>
          <w:right w:val="thickThinSmallGap" w:sz="12" w:space="4" w:color="auto"/>
        </w:pBdr>
        <w:jc w:val="left"/>
        <w:rPr>
          <w:rFonts w:ascii="ＭＳ Ｐゴシック" w:eastAsia="ＭＳ Ｐゴシック" w:hAnsi="ＭＳ Ｐゴシック"/>
          <w:b/>
          <w:color w:val="000000" w:themeColor="text1"/>
          <w:sz w:val="22"/>
          <w:szCs w:val="24"/>
        </w:rPr>
      </w:pPr>
      <w:r w:rsidRPr="007428D1">
        <w:rPr>
          <w:rFonts w:ascii="ＭＳ Ｐゴシック" w:eastAsia="ＭＳ Ｐゴシック" w:hAnsi="ＭＳ Ｐゴシック" w:hint="eastAsia"/>
          <w:b/>
          <w:color w:val="000000" w:themeColor="text1"/>
          <w:sz w:val="22"/>
          <w:szCs w:val="24"/>
        </w:rPr>
        <w:t xml:space="preserve">　</w:t>
      </w:r>
      <w:r w:rsidRPr="007428D1">
        <w:rPr>
          <w:rFonts w:ascii="ＭＳ Ｐゴシック" w:eastAsia="ＭＳ Ｐゴシック" w:hAnsi="ＭＳ Ｐゴシック" w:hint="eastAsia"/>
          <w:b/>
          <w:kern w:val="0"/>
          <w:sz w:val="22"/>
          <w:szCs w:val="24"/>
        </w:rPr>
        <w:t>環境関連法規等は常に最新のものとなるよう管理する。</w:t>
      </w:r>
    </w:p>
    <w:p w:rsidR="00804CDB" w:rsidRDefault="00804CDB" w:rsidP="00D22A62">
      <w:pPr>
        <w:jc w:val="left"/>
        <w:rPr>
          <w:rFonts w:ascii="ＭＳ Ｐゴシック" w:eastAsia="ＭＳ Ｐゴシック" w:hAnsi="ＭＳ Ｐゴシック"/>
          <w:color w:val="000000" w:themeColor="text1"/>
          <w:sz w:val="22"/>
          <w:szCs w:val="24"/>
        </w:rPr>
      </w:pPr>
    </w:p>
    <w:p w:rsidR="00804CDB" w:rsidRDefault="007428D1" w:rsidP="00D22A62">
      <w:pPr>
        <w:jc w:val="left"/>
        <w:rPr>
          <w:rFonts w:ascii="ＭＳ Ｐゴシック" w:eastAsia="ＭＳ Ｐゴシック" w:hAnsi="ＭＳ Ｐゴシック"/>
          <w:color w:val="000000" w:themeColor="text1"/>
          <w:kern w:val="0"/>
          <w:sz w:val="22"/>
          <w:szCs w:val="24"/>
        </w:rPr>
      </w:pPr>
      <w:r w:rsidRPr="007428D1">
        <w:rPr>
          <w:rFonts w:ascii="ＭＳ Ｐゴシック" w:eastAsia="ＭＳ Ｐゴシック" w:hAnsi="ＭＳ Ｐゴシック" w:hint="eastAsia"/>
          <w:color w:val="000000" w:themeColor="text1"/>
          <w:kern w:val="0"/>
          <w:sz w:val="22"/>
          <w:szCs w:val="24"/>
        </w:rPr>
        <w:t>[解説]</w:t>
      </w:r>
    </w:p>
    <w:p w:rsidR="007428D1" w:rsidRDefault="007428D1" w:rsidP="007428D1">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対象組織の事業活動、製品及びサービスに適用される環境関連法規等及びその内容について、正しく理解し把握しておくことが必要です。また、環境関連法規等は最低でも年に1回、例えば年度末または年度はじめに見直しを行い、常に最新のものとする必要があります。</w:t>
      </w:r>
    </w:p>
    <w:p w:rsidR="007428D1" w:rsidRDefault="007428D1" w:rsidP="007428D1">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環境関連法規等には、国や府省が定めた法令、省令、自治体等が定めた条例、規則、その他の環境関連要求事項としては、地域の協定、顧客（納入先・取引先）からの要請、業界団体の取り決め等があります。</w:t>
      </w:r>
    </w:p>
    <w:p w:rsidR="007428D1" w:rsidRDefault="007428D1" w:rsidP="007428D1">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どのような法規等が該当するかについては、環境省ホームページ、事業所所在地の都道府県、政令市ホームページで情報収集したり、事業所所在地の地方公共団体に問い合わせること等も一つの方法です。</w:t>
      </w:r>
    </w:p>
    <w:p w:rsidR="007428D1" w:rsidRDefault="007428D1" w:rsidP="007428D1">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また、取りまとめにあたっては、該当する条項、遵守すべき項目等を明確にする必要があります。環境関連法規等については、環境汚染物質等の排出濃度の規制だけでなく、公害を発生させる設備等の届出、地球温暖化防止や廃棄物の減量・リサイクル等に関する計画の策定、責任者や有資格者の選任と届出、製品及びサービスにおける環境に関する適合基準等を規定している場合があります。それらについて、何を遵守し、そのために具体的にどのような取組をする必要があるのかを明確に取りまとめることにより、遵守を確実なものとします。また、顧客（納入先・取引先）からの要請がある場合は、その内容等を明確にすることが必要です（製品における化学物質に関する要請等）。</w:t>
      </w:r>
    </w:p>
    <w:p w:rsidR="007428D1" w:rsidRDefault="007428D1" w:rsidP="007428D1">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lastRenderedPageBreak/>
        <w:t>具体的な環境関連法規等の例及び取りまとめ方については、「参考1 主な環境関連法規」を参照してください。</w:t>
      </w:r>
    </w:p>
    <w:p w:rsidR="007428D1" w:rsidRDefault="007428D1" w:rsidP="007428D1">
      <w:pPr>
        <w:ind w:firstLineChars="100" w:firstLine="220"/>
        <w:jc w:val="left"/>
        <w:rPr>
          <w:rFonts w:ascii="ＭＳ Ｐゴシック" w:eastAsia="ＭＳ Ｐゴシック" w:hAnsi="ＭＳ Ｐゴシック"/>
          <w:kern w:val="0"/>
          <w:sz w:val="22"/>
          <w:szCs w:val="24"/>
        </w:rPr>
      </w:pPr>
    </w:p>
    <w:p w:rsidR="007428D1" w:rsidRDefault="007428D1" w:rsidP="007428D1">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7428D1">
        <w:rPr>
          <w:rFonts w:ascii="ＭＳ Ｐゴシック" w:eastAsia="ＭＳ Ｐゴシック" w:hAnsi="ＭＳ Ｐゴシック" w:hint="eastAsia"/>
          <w:b/>
          <w:color w:val="FF0000"/>
          <w:sz w:val="24"/>
          <w:szCs w:val="40"/>
        </w:rPr>
        <w:t>5．</w:t>
      </w:r>
      <w:bookmarkStart w:id="25" w:name="環境目標及び環境活動計画の策定"/>
      <w:r w:rsidRPr="007428D1">
        <w:rPr>
          <w:rFonts w:ascii="ＭＳ Ｐゴシック" w:eastAsia="ＭＳ Ｐゴシック" w:hAnsi="ＭＳ Ｐゴシック" w:hint="eastAsia"/>
          <w:b/>
          <w:color w:val="FF0000"/>
          <w:sz w:val="24"/>
          <w:szCs w:val="40"/>
        </w:rPr>
        <w:t>環境目標及び環境活動計画の策定</w:t>
      </w:r>
      <w:bookmarkEnd w:id="25"/>
      <w:r>
        <w:rPr>
          <w:rFonts w:ascii="ＭＳ Ｐゴシック" w:eastAsia="ＭＳ Ｐゴシック" w:hAnsi="ＭＳ Ｐゴシック" w:hint="eastAsia"/>
          <w:b/>
          <w:color w:val="FF0000"/>
          <w:sz w:val="24"/>
          <w:szCs w:val="40"/>
        </w:rPr>
        <w:t xml:space="preserve">　－</w:t>
      </w:r>
    </w:p>
    <w:p w:rsidR="007428D1" w:rsidRPr="007428D1" w:rsidRDefault="007428D1" w:rsidP="007428D1">
      <w:pPr>
        <w:jc w:val="center"/>
        <w:rPr>
          <w:rFonts w:ascii="ＭＳ Ｐゴシック" w:eastAsia="ＭＳ Ｐゴシック" w:hAnsi="ＭＳ Ｐゴシック"/>
          <w:b/>
          <w:color w:val="FF0000"/>
          <w:sz w:val="24"/>
          <w:szCs w:val="40"/>
        </w:rPr>
      </w:pPr>
    </w:p>
    <w:p w:rsidR="007428D1" w:rsidRPr="007428D1" w:rsidRDefault="007428D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kern w:val="0"/>
          <w:sz w:val="22"/>
          <w:szCs w:val="24"/>
        </w:rPr>
      </w:pPr>
      <w:r w:rsidRPr="007428D1">
        <w:rPr>
          <w:rFonts w:ascii="ＭＳ Ｐゴシック" w:eastAsia="ＭＳ Ｐゴシック" w:hAnsi="ＭＳ Ｐゴシック" w:hint="eastAsia"/>
          <w:b/>
          <w:kern w:val="0"/>
          <w:sz w:val="22"/>
          <w:szCs w:val="24"/>
        </w:rPr>
        <w:t>環境方針、環境負荷及び環境への取組状況の把握・評価結果を踏まえて、具体的な環境目標及び環境活動計画を策定する。</w:t>
      </w:r>
    </w:p>
    <w:p w:rsidR="007428D1" w:rsidRPr="007428D1" w:rsidRDefault="007428D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kern w:val="0"/>
          <w:sz w:val="22"/>
          <w:szCs w:val="24"/>
        </w:rPr>
      </w:pPr>
      <w:r w:rsidRPr="007428D1">
        <w:rPr>
          <w:rFonts w:ascii="ＭＳ Ｐゴシック" w:eastAsia="ＭＳ Ｐゴシック" w:hAnsi="ＭＳ Ｐゴシック" w:hint="eastAsia"/>
          <w:b/>
          <w:kern w:val="0"/>
          <w:sz w:val="22"/>
          <w:szCs w:val="24"/>
        </w:rPr>
        <w:t>環境目標は、可能な限り数値化し、二酸化炭素排出量削減、廃棄物排出量削減、総排水量削減、化学物質使用量削減、グリーン購入、自らが生産・販売・提供する製品及びサービスに関する項目について、中長期の目標と単年度の目標を策定する。</w:t>
      </w:r>
    </w:p>
    <w:p w:rsidR="007428D1" w:rsidRPr="007428D1" w:rsidRDefault="007428D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kern w:val="0"/>
          <w:sz w:val="22"/>
          <w:szCs w:val="24"/>
        </w:rPr>
      </w:pPr>
      <w:r w:rsidRPr="007428D1">
        <w:rPr>
          <w:rFonts w:ascii="ＭＳ Ｐゴシック" w:eastAsia="ＭＳ Ｐゴシック" w:hAnsi="ＭＳ Ｐゴシック" w:hint="eastAsia"/>
          <w:b/>
          <w:kern w:val="0"/>
          <w:sz w:val="22"/>
          <w:szCs w:val="24"/>
        </w:rPr>
        <w:t>環境活動計画においては、環境目標を達成するための具体的な手段、日程及び計画の責任者を定める。</w:t>
      </w:r>
    </w:p>
    <w:p w:rsidR="007428D1" w:rsidRPr="007428D1" w:rsidRDefault="007428D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kern w:val="0"/>
          <w:sz w:val="22"/>
          <w:szCs w:val="24"/>
        </w:rPr>
      </w:pPr>
      <w:r w:rsidRPr="007428D1">
        <w:rPr>
          <w:rFonts w:ascii="ＭＳ Ｐゴシック" w:eastAsia="ＭＳ Ｐゴシック" w:hAnsi="ＭＳ Ｐゴシック" w:hint="eastAsia"/>
          <w:b/>
          <w:kern w:val="0"/>
          <w:sz w:val="22"/>
          <w:szCs w:val="24"/>
        </w:rPr>
        <w:t>環境目標と環境活動計画は、関係する従業員に周知する。</w:t>
      </w:r>
    </w:p>
    <w:p w:rsidR="007428D1" w:rsidRDefault="007428D1" w:rsidP="007428D1">
      <w:pPr>
        <w:ind w:firstLineChars="100" w:firstLine="220"/>
        <w:jc w:val="left"/>
        <w:rPr>
          <w:rFonts w:ascii="ＭＳ Ｐゴシック" w:eastAsia="ＭＳ Ｐゴシック" w:hAnsi="ＭＳ Ｐゴシック"/>
          <w:kern w:val="0"/>
          <w:sz w:val="22"/>
          <w:szCs w:val="24"/>
        </w:rPr>
      </w:pPr>
    </w:p>
    <w:p w:rsidR="007428D1" w:rsidRDefault="00663369" w:rsidP="0066336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[解説]</w:t>
      </w:r>
    </w:p>
    <w:p w:rsidR="00663369" w:rsidRPr="00663369" w:rsidRDefault="00663369" w:rsidP="00663369">
      <w:pPr>
        <w:ind w:firstLineChars="100" w:firstLine="220"/>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環境目標は、「何を、どこまで、いつまでに行うか」を、環境活動計画は、環境目標達成のために「どのような手段で、いつまでに、誰が責任をもって行うか」を策定します。</w:t>
      </w:r>
    </w:p>
    <w:p w:rsidR="00663369" w:rsidRPr="00663369" w:rsidRDefault="00663369" w:rsidP="00663369">
      <w:pPr>
        <w:ind w:firstLineChars="100" w:firstLine="220"/>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策定にあたっては、環境への負荷及び環境への取組状況の把握等の結果を踏まえるとともに、環境方針で明示した環境への取組の基本方針と整合させます。</w:t>
      </w:r>
    </w:p>
    <w:p w:rsidR="00663369" w:rsidRPr="00663369" w:rsidRDefault="00663369" w:rsidP="00663369">
      <w:pPr>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 xml:space="preserve">　具体的には、環境への負荷の把握で特定された、取組の対象とすべき環境負荷及び活動等について環境目標を策定するとともに、原則として二酸化炭素排出量削減（省エネルギー）、廃棄物排出量削減（あるいはリサイクル推進）、総排水量削減（節水）、化学物質使用量削減（化学物質を使用する事業者の場合）、グリーン購入、自らが生産・販売する製品及びサービスに関する目標を策定する必要があります。</w:t>
      </w:r>
    </w:p>
    <w:p w:rsidR="00663369" w:rsidRPr="00663369" w:rsidRDefault="00663369" w:rsidP="00663369">
      <w:pPr>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 xml:space="preserve">　また、環境目標としては、3～5年程度を目処とした中長期の目標と、単年度の短期目標を策定するとともに、可能な限り数値化し、数値化できない場合でも可能な限り目標の達成状況の目安となる指標等を策定します。</w:t>
      </w:r>
    </w:p>
    <w:p w:rsidR="00663369" w:rsidRPr="00663369" w:rsidRDefault="00663369" w:rsidP="00663369">
      <w:pPr>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 xml:space="preserve">　環境活動計画については、環境への取組状況の自己チェックの結果及びチェックリストに例示された取組内容を踏まえて、単年度の環境目標に対応した具体的な取組の内容（達成手段）、スケジュール及びそれぞれの計画の責任者と担当者を決めます。</w:t>
      </w:r>
    </w:p>
    <w:p w:rsidR="00663369" w:rsidRPr="00663369" w:rsidRDefault="00663369" w:rsidP="00663369">
      <w:pPr>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 xml:space="preserve">　環境目標と環境活動計画は、毎年度見直すとともに、事業活動に大きな変更があった場合は、速やかに改定します。</w:t>
      </w:r>
    </w:p>
    <w:p w:rsidR="00663369" w:rsidRPr="00663369" w:rsidRDefault="00663369" w:rsidP="00663369">
      <w:pPr>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 xml:space="preserve">　なお、環境負荷の状況によっては、技術的、経済的にこれ以上の削減が難しい場合もあります。また賃貸オフィス等で水道料や廃棄物処理費等が共益費に含まれていて使用量の把握ができない場合もあります。そのような場合は、定量的な環境目標の策定は行わず、定性的な環境目標を策定するか、あるいは環境配慮の取組を手順化し、その取組状況を定期的に確認する等監視・測定を適切に行います。</w:t>
      </w:r>
    </w:p>
    <w:p w:rsidR="00663369" w:rsidRPr="00663369" w:rsidRDefault="00663369" w:rsidP="00663369">
      <w:pPr>
        <w:jc w:val="left"/>
        <w:rPr>
          <w:rFonts w:ascii="ＭＳ Ｐゴシック" w:eastAsia="ＭＳ Ｐゴシック" w:hAnsi="ＭＳ Ｐゴシック"/>
          <w:kern w:val="0"/>
          <w:sz w:val="22"/>
          <w:szCs w:val="24"/>
        </w:rPr>
      </w:pPr>
      <w:r w:rsidRPr="00663369">
        <w:rPr>
          <w:rFonts w:ascii="ＭＳ Ｐゴシック" w:eastAsia="ＭＳ Ｐゴシック" w:hAnsi="ＭＳ Ｐゴシック" w:hint="eastAsia"/>
          <w:kern w:val="0"/>
          <w:sz w:val="22"/>
          <w:szCs w:val="24"/>
        </w:rPr>
        <w:t xml:space="preserve">　化学物質使用量削減についても、製造工程及び製品の原材料としての使用量が極めて少ない</w:t>
      </w:r>
      <w:r w:rsidRPr="00663369">
        <w:rPr>
          <w:rFonts w:ascii="ＭＳ Ｐゴシック" w:eastAsia="ＭＳ Ｐゴシック" w:hAnsi="ＭＳ Ｐゴシック" w:cs="ＭＳ 明朝" w:hint="eastAsia"/>
          <w:kern w:val="0"/>
          <w:sz w:val="22"/>
          <w:szCs w:val="24"/>
        </w:rPr>
        <w:t>、また製品の仕様書で使用量等が決められており自らの判断で削減することができない場合等は、環境目標の策定は行わず、化学物質を適正に管理していることを定期的に確認</w:t>
      </w:r>
      <w:r w:rsidRPr="00663369">
        <w:rPr>
          <w:rFonts w:ascii="ＭＳ Ｐゴシック" w:eastAsia="ＭＳ Ｐゴシック" w:hAnsi="ＭＳ Ｐゴシック" w:cs="ＭＳ 明朝" w:hint="eastAsia"/>
          <w:kern w:val="0"/>
          <w:sz w:val="22"/>
          <w:szCs w:val="24"/>
        </w:rPr>
        <w:lastRenderedPageBreak/>
        <w:t>します。</w:t>
      </w:r>
      <w:r w:rsidRPr="00663369">
        <w:rPr>
          <w:rFonts w:ascii="ＭＳ Ｐゴシック" w:eastAsia="ＭＳ Ｐゴシック" w:hAnsi="ＭＳ Ｐゴシック" w:hint="eastAsia"/>
          <w:kern w:val="0"/>
          <w:sz w:val="22"/>
          <w:szCs w:val="24"/>
        </w:rPr>
        <w:t>環境目標と環境活動計画は、関係する従業員に周知します。</w:t>
      </w:r>
    </w:p>
    <w:p w:rsidR="00663369" w:rsidRDefault="00663369" w:rsidP="00663369">
      <w:pPr>
        <w:jc w:val="left"/>
        <w:rPr>
          <w:rFonts w:ascii="ＭＳ Ｐゴシック" w:eastAsia="ＭＳ Ｐゴシック" w:hAnsi="ＭＳ Ｐゴシック"/>
          <w:b/>
          <w:kern w:val="0"/>
          <w:sz w:val="22"/>
          <w:szCs w:val="24"/>
        </w:rPr>
      </w:pPr>
    </w:p>
    <w:p w:rsidR="00DF6CEC" w:rsidRPr="00794ED9" w:rsidRDefault="00DF6CEC"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663369" w:rsidRDefault="00257A2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kern w:val="0"/>
          <w:sz w:val="22"/>
          <w:szCs w:val="24"/>
        </w:rPr>
      </w:pPr>
      <w:r>
        <w:rPr>
          <w:rFonts w:ascii="ＭＳ Ｐゴシック" w:eastAsia="ＭＳ Ｐゴシック" w:hAnsi="ＭＳ Ｐゴシック" w:hint="eastAsia"/>
          <w:kern w:val="0"/>
          <w:sz w:val="22"/>
          <w:szCs w:val="24"/>
        </w:rPr>
        <w:t>・組織の規模等に応じ、組織全体の目標に加えて、部門別の目標を策定する</w:t>
      </w:r>
    </w:p>
    <w:p w:rsidR="00257A26" w:rsidRDefault="00257A2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・環境活動計画について、単年度のみならず、中長期の環境目標と対応した中長期の環境活動計画を策定する</w:t>
      </w:r>
    </w:p>
    <w:p w:rsidR="00663369" w:rsidRDefault="00257A2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・事業活動を生物多様性の観点から見直してみる</w:t>
      </w:r>
    </w:p>
    <w:p w:rsidR="00257A26" w:rsidRDefault="00257A2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・生物多様性の保全と持続可能な利用のため、具体的取組※の実施に努める</w:t>
      </w:r>
    </w:p>
    <w:p w:rsidR="00257A26" w:rsidRDefault="00257A2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※生物多様性に関する具体的取組については、別表2の「4．その他 （1）生物多様性の保全と持続可能な利用のための取組」を参照してください。</w:t>
      </w:r>
    </w:p>
    <w:p w:rsidR="00794ED9" w:rsidRDefault="00794ED9" w:rsidP="00663369">
      <w:pPr>
        <w:jc w:val="left"/>
        <w:rPr>
          <w:rFonts w:ascii="ＭＳ Ｐゴシック" w:eastAsia="ＭＳ Ｐゴシック" w:hAnsi="ＭＳ Ｐゴシック"/>
          <w:kern w:val="0"/>
          <w:sz w:val="22"/>
          <w:szCs w:val="24"/>
        </w:rPr>
      </w:pPr>
    </w:p>
    <w:p w:rsidR="00257A26" w:rsidRDefault="00257A26" w:rsidP="00663369">
      <w:pPr>
        <w:jc w:val="left"/>
        <w:rPr>
          <w:rFonts w:ascii="ＭＳ Ｐゴシック" w:eastAsia="ＭＳ Ｐゴシック" w:hAnsi="ＭＳ Ｐゴシック"/>
          <w:color w:val="1F497D" w:themeColor="text2"/>
          <w:kern w:val="0"/>
          <w:sz w:val="22"/>
          <w:szCs w:val="24"/>
        </w:rPr>
      </w:pPr>
      <w:r w:rsidRPr="00794ED9">
        <w:rPr>
          <w:rFonts w:ascii="ＭＳ Ｐゴシック" w:eastAsia="ＭＳ Ｐゴシック" w:hAnsi="ＭＳ Ｐゴシック" w:hint="eastAsia"/>
          <w:color w:val="1F497D" w:themeColor="text2"/>
          <w:kern w:val="0"/>
          <w:sz w:val="22"/>
          <w:szCs w:val="24"/>
        </w:rPr>
        <w:t>◆環境目標及び環境活動計画の例</w:t>
      </w:r>
    </w:p>
    <w:p w:rsidR="00794ED9" w:rsidRPr="00794ED9" w:rsidRDefault="00794ED9" w:rsidP="00663369">
      <w:pPr>
        <w:jc w:val="left"/>
        <w:rPr>
          <w:rFonts w:ascii="ＭＳ Ｐゴシック" w:eastAsia="ＭＳ Ｐゴシック" w:hAnsi="ＭＳ Ｐゴシック"/>
          <w:color w:val="1F497D" w:themeColor="text2"/>
          <w:kern w:val="0"/>
          <w:sz w:val="22"/>
          <w:szCs w:val="24"/>
        </w:rPr>
      </w:pPr>
    </w:p>
    <w:p w:rsidR="00257A26" w:rsidRPr="00794ED9" w:rsidRDefault="00257A26" w:rsidP="00794ED9">
      <w:pPr>
        <w:ind w:firstLineChars="100" w:firstLine="220"/>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具体的な環境目標としては、例えば「2008年度を基準として、2011年度末までに、全社で廃棄物排出量を10％削減する。2009年度は、全社で3％、90トン削減し、これについてA部門は30トン、B部門は60トン削減する。2010年度では全社で3％、90トン削減し、A部門では30トン、B部門では30トン、C部門では30トン削減する。2011年度は、全社で4％削減する。」等が考えられます。</w:t>
      </w:r>
    </w:p>
    <w:p w:rsidR="00257A26" w:rsidRDefault="00257A26" w:rsidP="00257A2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環境活動計画における達成手段としては</w:t>
      </w:r>
      <w:r w:rsidRPr="00794ED9">
        <w:rPr>
          <w:rFonts w:ascii="ＭＳ Ｐゴシック" w:eastAsia="ＭＳ Ｐゴシック" w:hAnsi="ＭＳ Ｐゴシック" w:hint="eastAsia"/>
          <w:sz w:val="22"/>
          <w:szCs w:val="24"/>
        </w:rPr>
        <w:t>、例えば「</w:t>
      </w:r>
      <w:r w:rsidRPr="00794ED9">
        <w:rPr>
          <w:rFonts w:ascii="ＭＳ Ｐゴシック" w:eastAsia="ＭＳ Ｐゴシック" w:hAnsi="ＭＳ Ｐゴシック" w:hint="eastAsia"/>
          <w:color w:val="FF0000"/>
          <w:sz w:val="22"/>
          <w:szCs w:val="24"/>
        </w:rPr>
        <w:t>リサイクルルートを確立し、新たにリサイクル業者に引き渡す</w:t>
      </w:r>
      <w:r w:rsidRPr="00794ED9">
        <w:rPr>
          <w:rFonts w:ascii="ＭＳ Ｐゴシック" w:eastAsia="ＭＳ Ｐゴシック" w:hAnsi="ＭＳ Ｐゴシック" w:hint="eastAsia"/>
          <w:sz w:val="22"/>
          <w:szCs w:val="24"/>
        </w:rPr>
        <w:t>」、「</w:t>
      </w:r>
      <w:r w:rsidRPr="00794ED9">
        <w:rPr>
          <w:rFonts w:ascii="ＭＳ Ｐゴシック" w:eastAsia="ＭＳ Ｐゴシック" w:hAnsi="ＭＳ Ｐゴシック" w:hint="eastAsia"/>
          <w:color w:val="FF0000"/>
          <w:sz w:val="22"/>
          <w:szCs w:val="24"/>
        </w:rPr>
        <w:t>分別基準を作成し、教育・訓練の実施により基準の周知と取組の徹底を図る</w:t>
      </w:r>
      <w:r w:rsidRPr="00794ED9">
        <w:rPr>
          <w:rFonts w:ascii="ＭＳ Ｐゴシック" w:eastAsia="ＭＳ Ｐゴシック" w:hAnsi="ＭＳ Ｐゴシック" w:hint="eastAsia"/>
          <w:sz w:val="22"/>
          <w:szCs w:val="24"/>
        </w:rPr>
        <w:t>」、「</w:t>
      </w:r>
      <w:r w:rsidRPr="00794ED9">
        <w:rPr>
          <w:rFonts w:ascii="ＭＳ Ｐゴシック" w:eastAsia="ＭＳ Ｐゴシック" w:hAnsi="ＭＳ Ｐゴシック" w:hint="eastAsia"/>
          <w:color w:val="FF0000"/>
          <w:sz w:val="22"/>
          <w:szCs w:val="24"/>
        </w:rPr>
        <w:t>原材料の歩留まりを向上させて廃棄物を削減する」、「品質管理を徹底し不良品を削減する</w:t>
      </w:r>
      <w:r w:rsidRPr="00794ED9">
        <w:rPr>
          <w:rFonts w:ascii="ＭＳ Ｐゴシック" w:eastAsia="ＭＳ Ｐゴシック" w:hAnsi="ＭＳ Ｐゴシック" w:hint="eastAsia"/>
          <w:sz w:val="22"/>
          <w:szCs w:val="24"/>
        </w:rPr>
        <w:t>」、「</w:t>
      </w:r>
      <w:r w:rsidRPr="00794ED9">
        <w:rPr>
          <w:rFonts w:ascii="ＭＳ Ｐゴシック" w:eastAsia="ＭＳ Ｐゴシック" w:hAnsi="ＭＳ Ｐゴシック" w:hint="eastAsia"/>
          <w:color w:val="FF0000"/>
          <w:sz w:val="22"/>
          <w:szCs w:val="24"/>
        </w:rPr>
        <w:t>廃棄物となった原材料の回収ラインを設け再利用を図る」</w:t>
      </w:r>
      <w:r w:rsidRPr="00794ED9">
        <w:rPr>
          <w:rFonts w:ascii="ＭＳ Ｐゴシック" w:eastAsia="ＭＳ Ｐゴシック" w:hAnsi="ＭＳ Ｐゴシック" w:hint="eastAsia"/>
          <w:sz w:val="22"/>
          <w:szCs w:val="24"/>
        </w:rPr>
        <w:t>等が考えられます。スケジュールとしては、例えば</w:t>
      </w:r>
      <w:r w:rsidRPr="00794ED9">
        <w:rPr>
          <w:rFonts w:ascii="ＭＳ Ｐゴシック" w:eastAsia="ＭＳ Ｐゴシック" w:hAnsi="ＭＳ Ｐゴシック" w:hint="eastAsia"/>
          <w:color w:val="FF0000"/>
          <w:sz w:val="22"/>
          <w:szCs w:val="24"/>
        </w:rPr>
        <w:t>「リサイクル業者の調査及び選定を○月、分別基準の周知を○月、分別の徹底を○月</w:t>
      </w:r>
      <w:r w:rsidRPr="00794ED9">
        <w:rPr>
          <w:rFonts w:ascii="ＭＳ Ｐゴシック" w:eastAsia="ＭＳ Ｐゴシック" w:hAnsi="ＭＳ Ｐゴシック" w:hint="eastAsia"/>
          <w:sz w:val="22"/>
          <w:szCs w:val="24"/>
        </w:rPr>
        <w:t>」等が考えられます</w:t>
      </w:r>
      <w:r>
        <w:rPr>
          <w:rFonts w:ascii="ＭＳ Ｐゴシック" w:eastAsia="ＭＳ Ｐゴシック" w:hAnsi="ＭＳ Ｐゴシック" w:hint="eastAsia"/>
          <w:sz w:val="22"/>
          <w:szCs w:val="24"/>
        </w:rPr>
        <w:t>。</w:t>
      </w:r>
    </w:p>
    <w:p w:rsidR="00257A26" w:rsidRPr="00257A26" w:rsidRDefault="00257A26" w:rsidP="00663369">
      <w:pPr>
        <w:jc w:val="left"/>
        <w:rPr>
          <w:rFonts w:ascii="ＭＳ Ｐゴシック" w:eastAsia="ＭＳ Ｐゴシック" w:hAnsi="ＭＳ Ｐゴシック"/>
          <w:color w:val="000000" w:themeColor="text1"/>
          <w:sz w:val="22"/>
          <w:szCs w:val="24"/>
        </w:rPr>
      </w:pPr>
    </w:p>
    <w:p w:rsidR="00257A26" w:rsidRPr="00794ED9" w:rsidRDefault="00794ED9" w:rsidP="00663369">
      <w:pPr>
        <w:jc w:val="left"/>
        <w:rPr>
          <w:rFonts w:ascii="ＭＳ Ｐゴシック" w:eastAsia="ＭＳ Ｐゴシック" w:hAnsi="ＭＳ Ｐゴシック"/>
          <w:color w:val="1F497D" w:themeColor="text2"/>
          <w:sz w:val="22"/>
          <w:szCs w:val="24"/>
        </w:rPr>
      </w:pPr>
      <w:r w:rsidRPr="00794ED9">
        <w:rPr>
          <w:rFonts w:ascii="ＭＳ Ｐゴシック" w:eastAsia="ＭＳ Ｐゴシック" w:hAnsi="ＭＳ Ｐゴシック" w:hint="eastAsia"/>
          <w:color w:val="1F497D" w:themeColor="text2"/>
          <w:kern w:val="0"/>
          <w:sz w:val="22"/>
          <w:szCs w:val="24"/>
        </w:rPr>
        <w:t>◆</w:t>
      </w:r>
      <w:r w:rsidR="00257A26" w:rsidRPr="00794ED9">
        <w:rPr>
          <w:rFonts w:ascii="ＭＳ Ｐゴシック" w:eastAsia="ＭＳ Ｐゴシック" w:hAnsi="ＭＳ Ｐゴシック" w:hint="eastAsia"/>
          <w:color w:val="1F497D" w:themeColor="text2"/>
          <w:kern w:val="0"/>
          <w:sz w:val="22"/>
          <w:szCs w:val="24"/>
        </w:rPr>
        <w:t>グリーン購入並びに自らが生産・販売・提供する製品及びサービスに関する環境目標について</w:t>
      </w:r>
    </w:p>
    <w:p w:rsidR="00257A26" w:rsidRDefault="00257A26" w:rsidP="00663369">
      <w:pPr>
        <w:jc w:val="left"/>
        <w:rPr>
          <w:rFonts w:ascii="ＭＳ Ｐゴシック" w:eastAsia="ＭＳ Ｐゴシック" w:hAnsi="ＭＳ Ｐゴシック"/>
          <w:color w:val="000000" w:themeColor="text1"/>
          <w:sz w:val="22"/>
          <w:szCs w:val="24"/>
        </w:rPr>
      </w:pPr>
    </w:p>
    <w:p w:rsidR="00257A26" w:rsidRPr="00257A26" w:rsidRDefault="00257A26" w:rsidP="00257A26">
      <w:pPr>
        <w:ind w:firstLineChars="100" w:firstLine="220"/>
        <w:jc w:val="left"/>
        <w:rPr>
          <w:rFonts w:ascii="ＭＳ Ｐゴシック" w:eastAsia="ＭＳ Ｐゴシック" w:hAnsi="ＭＳ Ｐゴシック"/>
          <w:color w:val="000000" w:themeColor="text1"/>
          <w:sz w:val="22"/>
          <w:szCs w:val="24"/>
        </w:rPr>
      </w:pPr>
      <w:r w:rsidRPr="00257A26">
        <w:rPr>
          <w:rFonts w:ascii="ＭＳ Ｐゴシック" w:eastAsia="ＭＳ Ｐゴシック" w:hAnsi="ＭＳ Ｐゴシック" w:hint="eastAsia"/>
          <w:color w:val="000000" w:themeColor="text1"/>
          <w:sz w:val="22"/>
          <w:szCs w:val="24"/>
        </w:rPr>
        <w:t>エコアクション21をはじめとする環境経営システムにおいては、これまで事業所や工場における環境への取組が重視されてきました。持続可能な社会を構築していくためには、事業所や工場における環境への取組と、</w:t>
      </w:r>
      <w:r w:rsidRPr="00257A26">
        <w:rPr>
          <w:rFonts w:ascii="ＭＳ Ｐゴシック" w:eastAsia="ＭＳ Ｐゴシック" w:hAnsi="ＭＳ Ｐゴシック" w:hint="eastAsia"/>
          <w:color w:val="1F497D" w:themeColor="text2"/>
          <w:sz w:val="22"/>
          <w:szCs w:val="24"/>
        </w:rPr>
        <w:t>自らが購入する原材料や自らが生産・販売・提供する製品及びサービスにおける環境への取組の両方が必要不可欠</w:t>
      </w:r>
      <w:r w:rsidRPr="00257A26">
        <w:rPr>
          <w:rFonts w:ascii="ＭＳ Ｐゴシック" w:eastAsia="ＭＳ Ｐゴシック" w:hAnsi="ＭＳ Ｐゴシック" w:hint="eastAsia"/>
          <w:color w:val="000000" w:themeColor="text1"/>
          <w:sz w:val="22"/>
          <w:szCs w:val="24"/>
        </w:rPr>
        <w:t>であり、これらの取組は、事業活動における環境への取組の両輪であるということができます。</w:t>
      </w:r>
    </w:p>
    <w:p w:rsidR="00257A26" w:rsidRPr="00257A26" w:rsidRDefault="00257A26" w:rsidP="00257A26">
      <w:pPr>
        <w:jc w:val="left"/>
        <w:rPr>
          <w:rFonts w:ascii="ＭＳ Ｐゴシック" w:eastAsia="ＭＳ Ｐゴシック" w:hAnsi="ＭＳ Ｐゴシック"/>
          <w:color w:val="000000" w:themeColor="text1"/>
          <w:sz w:val="22"/>
          <w:szCs w:val="24"/>
        </w:rPr>
      </w:pPr>
      <w:r w:rsidRPr="00257A26">
        <w:rPr>
          <w:rFonts w:ascii="ＭＳ Ｐゴシック" w:eastAsia="ＭＳ Ｐゴシック" w:hAnsi="ＭＳ Ｐゴシック" w:hint="eastAsia"/>
          <w:color w:val="000000" w:themeColor="text1"/>
          <w:sz w:val="22"/>
          <w:szCs w:val="24"/>
        </w:rPr>
        <w:t>そこで、より積極的に取り組んでいただくために、エコアクション21ではそれらの環境負荷削減に関する</w:t>
      </w:r>
      <w:r w:rsidRPr="00257A26">
        <w:rPr>
          <w:rFonts w:ascii="ＭＳ Ｐゴシック" w:eastAsia="ＭＳ Ｐゴシック" w:hAnsi="ＭＳ Ｐゴシック" w:hint="eastAsia"/>
          <w:color w:val="1F497D" w:themeColor="text2"/>
          <w:sz w:val="22"/>
          <w:szCs w:val="24"/>
        </w:rPr>
        <w:t>環境目標を掲げて取り組む</w:t>
      </w:r>
      <w:r w:rsidRPr="00257A26">
        <w:rPr>
          <w:rFonts w:ascii="ＭＳ Ｐゴシック" w:eastAsia="ＭＳ Ｐゴシック" w:hAnsi="ＭＳ Ｐゴシック" w:hint="eastAsia"/>
          <w:color w:val="000000" w:themeColor="text1"/>
          <w:sz w:val="22"/>
          <w:szCs w:val="24"/>
        </w:rPr>
        <w:t>ことが必要です。</w:t>
      </w:r>
    </w:p>
    <w:p w:rsidR="00257A26" w:rsidRPr="00257A26" w:rsidRDefault="00257A26" w:rsidP="00257A26">
      <w:pPr>
        <w:jc w:val="left"/>
        <w:rPr>
          <w:rFonts w:ascii="ＭＳ Ｐゴシック" w:eastAsia="ＭＳ Ｐゴシック" w:hAnsi="ＭＳ Ｐゴシック"/>
          <w:color w:val="000000" w:themeColor="text1"/>
          <w:sz w:val="22"/>
          <w:szCs w:val="24"/>
        </w:rPr>
      </w:pPr>
      <w:r w:rsidRPr="00257A26">
        <w:rPr>
          <w:rFonts w:ascii="ＭＳ Ｐゴシック" w:eastAsia="ＭＳ Ｐゴシック" w:hAnsi="ＭＳ Ｐゴシック" w:hint="eastAsia"/>
          <w:color w:val="000000" w:themeColor="text1"/>
          <w:sz w:val="22"/>
          <w:szCs w:val="24"/>
        </w:rPr>
        <w:t>組織の業種・業態・規模、購入する原材料及び製造・販売・提供する製品・サービス等の特性に応じて、製造段階以前の、</w:t>
      </w:r>
      <w:r w:rsidRPr="00257A26">
        <w:rPr>
          <w:rFonts w:ascii="ＭＳ Ｐゴシック" w:eastAsia="ＭＳ Ｐゴシック" w:hAnsi="ＭＳ Ｐゴシック" w:hint="eastAsia"/>
          <w:color w:val="1F497D" w:themeColor="text2"/>
          <w:sz w:val="22"/>
          <w:szCs w:val="24"/>
        </w:rPr>
        <w:t>企画・開発、設計、資材等の調達段階</w:t>
      </w:r>
      <w:r w:rsidRPr="00257A26">
        <w:rPr>
          <w:rFonts w:ascii="ＭＳ Ｐゴシック" w:eastAsia="ＭＳ Ｐゴシック" w:hAnsi="ＭＳ Ｐゴシック" w:hint="eastAsia"/>
          <w:color w:val="000000" w:themeColor="text1"/>
          <w:sz w:val="22"/>
          <w:szCs w:val="24"/>
        </w:rPr>
        <w:t>や、製造段階以降の、</w:t>
      </w:r>
      <w:r w:rsidRPr="00257A26">
        <w:rPr>
          <w:rFonts w:ascii="ＭＳ Ｐゴシック" w:eastAsia="ＭＳ Ｐゴシック" w:hAnsi="ＭＳ Ｐゴシック" w:hint="eastAsia"/>
          <w:color w:val="1F497D" w:themeColor="text2"/>
          <w:sz w:val="22"/>
          <w:szCs w:val="24"/>
        </w:rPr>
        <w:t>輸送、販売、使用・利用、廃棄・回収等の段階</w:t>
      </w:r>
      <w:r w:rsidRPr="00257A26">
        <w:rPr>
          <w:rFonts w:ascii="ＭＳ Ｐゴシック" w:eastAsia="ＭＳ Ｐゴシック" w:hAnsi="ＭＳ Ｐゴシック" w:hint="eastAsia"/>
          <w:color w:val="000000" w:themeColor="text1"/>
          <w:sz w:val="22"/>
          <w:szCs w:val="24"/>
        </w:rPr>
        <w:t>等、</w:t>
      </w:r>
      <w:r w:rsidRPr="00257A26">
        <w:rPr>
          <w:rFonts w:ascii="ＭＳ Ｐゴシック" w:eastAsia="ＭＳ Ｐゴシック" w:hAnsi="ＭＳ Ｐゴシック" w:hint="eastAsia"/>
          <w:color w:val="1F497D" w:themeColor="text2"/>
          <w:sz w:val="22"/>
          <w:szCs w:val="24"/>
        </w:rPr>
        <w:t>ライフサイクル全体</w:t>
      </w:r>
      <w:r w:rsidRPr="00257A26">
        <w:rPr>
          <w:rFonts w:ascii="ＭＳ Ｐゴシック" w:eastAsia="ＭＳ Ｐゴシック" w:hAnsi="ＭＳ Ｐゴシック" w:hint="eastAsia"/>
          <w:color w:val="000000" w:themeColor="text1"/>
          <w:sz w:val="22"/>
          <w:szCs w:val="24"/>
        </w:rPr>
        <w:t>を考慮した取組</w:t>
      </w:r>
      <w:hyperlink w:anchor="ライフサイクル全体を考慮した取組" w:history="1">
        <w:r w:rsidRPr="00020210">
          <w:rPr>
            <w:rStyle w:val="a7"/>
            <w:rFonts w:ascii="ＭＳ Ｐゴシック" w:eastAsia="ＭＳ Ｐゴシック" w:hAnsi="ＭＳ Ｐゴシック" w:hint="eastAsia"/>
            <w:sz w:val="22"/>
            <w:szCs w:val="24"/>
            <w:vertAlign w:val="superscript"/>
          </w:rPr>
          <w:t>＊</w:t>
        </w:r>
      </w:hyperlink>
      <w:r w:rsidRPr="00257A26">
        <w:rPr>
          <w:rFonts w:ascii="ＭＳ Ｐゴシック" w:eastAsia="ＭＳ Ｐゴシック" w:hAnsi="ＭＳ Ｐゴシック" w:hint="eastAsia"/>
          <w:color w:val="000000" w:themeColor="text1"/>
          <w:sz w:val="22"/>
          <w:szCs w:val="24"/>
        </w:rPr>
        <w:t>が必要です。</w:t>
      </w:r>
    </w:p>
    <w:p w:rsidR="00257A26" w:rsidRPr="00257A26" w:rsidRDefault="00257A26" w:rsidP="00257A26">
      <w:pPr>
        <w:jc w:val="left"/>
        <w:rPr>
          <w:rFonts w:ascii="ＭＳ Ｐゴシック" w:eastAsia="ＭＳ Ｐゴシック" w:hAnsi="ＭＳ Ｐゴシック"/>
          <w:color w:val="000000" w:themeColor="text1"/>
          <w:sz w:val="22"/>
          <w:szCs w:val="24"/>
        </w:rPr>
      </w:pPr>
      <w:r w:rsidRPr="00257A26">
        <w:rPr>
          <w:rFonts w:ascii="ＭＳ Ｐゴシック" w:eastAsia="ＭＳ Ｐゴシック" w:hAnsi="ＭＳ Ｐゴシック" w:hint="eastAsia"/>
          <w:color w:val="000000" w:themeColor="text1"/>
          <w:sz w:val="22"/>
          <w:szCs w:val="24"/>
        </w:rPr>
        <w:t>目標は可能な限り数値化することが望まれますが、数値化できない場合は</w:t>
      </w:r>
      <w:r w:rsidRPr="00257A26">
        <w:rPr>
          <w:rFonts w:ascii="ＭＳ Ｐゴシック" w:eastAsia="ＭＳ Ｐゴシック" w:hAnsi="ＭＳ Ｐゴシック" w:hint="eastAsia"/>
          <w:color w:val="1F497D" w:themeColor="text2"/>
          <w:sz w:val="22"/>
          <w:szCs w:val="24"/>
        </w:rPr>
        <w:t>、「使用する原材</w:t>
      </w:r>
      <w:r w:rsidRPr="00257A26">
        <w:rPr>
          <w:rFonts w:ascii="ＭＳ Ｐゴシック" w:eastAsia="ＭＳ Ｐゴシック" w:hAnsi="ＭＳ Ｐゴシック" w:hint="eastAsia"/>
          <w:color w:val="1F497D" w:themeColor="text2"/>
          <w:sz w:val="22"/>
          <w:szCs w:val="24"/>
        </w:rPr>
        <w:lastRenderedPageBreak/>
        <w:t>料における再生資材等の環境配慮製品の情報を収集する」</w:t>
      </w:r>
      <w:r>
        <w:rPr>
          <w:rFonts w:ascii="ＭＳ Ｐゴシック" w:eastAsia="ＭＳ Ｐゴシック" w:hAnsi="ＭＳ Ｐゴシック" w:hint="eastAsia"/>
          <w:color w:val="1F497D" w:themeColor="text2"/>
          <w:sz w:val="22"/>
          <w:szCs w:val="24"/>
        </w:rPr>
        <w:t>「製品の環境負荷を削減することを検討するための会議を設置する」</w:t>
      </w:r>
      <w:r w:rsidRPr="00257A26">
        <w:rPr>
          <w:rFonts w:ascii="ＭＳ Ｐゴシック" w:eastAsia="ＭＳ Ｐゴシック" w:hAnsi="ＭＳ Ｐゴシック" w:hint="eastAsia"/>
          <w:color w:val="1F497D" w:themeColor="text2"/>
          <w:sz w:val="22"/>
          <w:szCs w:val="24"/>
        </w:rPr>
        <w:t>「他社の取組状況を調査する」</w:t>
      </w:r>
      <w:r w:rsidRPr="00257A26">
        <w:rPr>
          <w:rFonts w:ascii="ＭＳ Ｐゴシック" w:eastAsia="ＭＳ Ｐゴシック" w:hAnsi="ＭＳ Ｐゴシック" w:hint="eastAsia"/>
          <w:color w:val="000000" w:themeColor="text1"/>
          <w:sz w:val="22"/>
          <w:szCs w:val="24"/>
        </w:rPr>
        <w:t>等の取組に関する環境目標を設定してください。</w:t>
      </w:r>
    </w:p>
    <w:p w:rsidR="00257A26" w:rsidRDefault="00257A26" w:rsidP="00257A26">
      <w:pPr>
        <w:jc w:val="left"/>
        <w:rPr>
          <w:rFonts w:ascii="ＭＳ Ｐゴシック" w:eastAsia="ＭＳ Ｐゴシック" w:hAnsi="ＭＳ Ｐゴシック"/>
          <w:color w:val="000000" w:themeColor="text1"/>
          <w:sz w:val="22"/>
          <w:szCs w:val="24"/>
        </w:rPr>
      </w:pPr>
      <w:r w:rsidRPr="00257A26">
        <w:rPr>
          <w:rFonts w:ascii="ＭＳ Ｐゴシック" w:eastAsia="ＭＳ Ｐゴシック" w:hAnsi="ＭＳ Ｐゴシック" w:hint="eastAsia"/>
          <w:color w:val="000000" w:themeColor="text1"/>
          <w:sz w:val="22"/>
          <w:szCs w:val="24"/>
        </w:rPr>
        <w:t>策定にあたっては、別表2の「環境への取組の自己チェックリスト」の「3．</w:t>
      </w:r>
      <w:r w:rsidRPr="00257A26">
        <w:rPr>
          <w:rFonts w:ascii="ＭＳ Ｐゴシック" w:eastAsia="ＭＳ Ｐゴシック" w:hAnsi="ＭＳ Ｐゴシック" w:hint="eastAsia"/>
          <w:color w:val="1F497D" w:themeColor="text2"/>
          <w:sz w:val="22"/>
          <w:szCs w:val="24"/>
        </w:rPr>
        <w:t>製品及びサービスに関する項目</w:t>
      </w:r>
      <w:r w:rsidRPr="00257A26">
        <w:rPr>
          <w:rFonts w:ascii="ＭＳ Ｐゴシック" w:eastAsia="ＭＳ Ｐゴシック" w:hAnsi="ＭＳ Ｐゴシック" w:hint="eastAsia"/>
          <w:color w:val="000000" w:themeColor="text1"/>
          <w:sz w:val="22"/>
          <w:szCs w:val="24"/>
        </w:rPr>
        <w:t>」を参考にしてください。</w:t>
      </w:r>
    </w:p>
    <w:p w:rsidR="00257A26" w:rsidRDefault="00257A26" w:rsidP="00663369">
      <w:pPr>
        <w:jc w:val="left"/>
        <w:rPr>
          <w:rFonts w:ascii="ＭＳ Ｐゴシック" w:eastAsia="ＭＳ Ｐゴシック" w:hAnsi="ＭＳ Ｐゴシック"/>
          <w:color w:val="000000" w:themeColor="text1"/>
          <w:sz w:val="22"/>
          <w:szCs w:val="24"/>
        </w:rPr>
      </w:pPr>
    </w:p>
    <w:p w:rsidR="0073371C" w:rsidRPr="00794ED9" w:rsidRDefault="0073371C" w:rsidP="0073371C">
      <w:pPr>
        <w:rPr>
          <w:rFonts w:ascii="ＭＳ Ｐゴシック" w:eastAsia="ＭＳ Ｐゴシック" w:hAnsi="ＭＳ Ｐゴシック"/>
          <w:b/>
          <w:sz w:val="22"/>
          <w:szCs w:val="24"/>
        </w:rPr>
      </w:pPr>
      <w:r w:rsidRPr="00794ED9">
        <w:rPr>
          <w:rFonts w:ascii="ＭＳ Ｐゴシック" w:eastAsia="ＭＳ Ｐゴシック" w:hAnsi="ＭＳ Ｐゴシック" w:hint="eastAsia"/>
          <w:b/>
          <w:sz w:val="22"/>
          <w:szCs w:val="24"/>
        </w:rPr>
        <w:t>＜製品・サービスに関する環境目標の例＞</w:t>
      </w:r>
    </w:p>
    <w:p w:rsidR="00794ED9" w:rsidRPr="00794ED9" w:rsidRDefault="00794ED9" w:rsidP="0073371C">
      <w:pPr>
        <w:rPr>
          <w:rFonts w:ascii="ＭＳ Ｐゴシック" w:eastAsia="ＭＳ Ｐゴシック" w:hAnsi="ＭＳ Ｐゴシック"/>
          <w:color w:val="000000" w:themeColor="text1"/>
          <w:sz w:val="22"/>
          <w:szCs w:val="24"/>
        </w:rPr>
      </w:pPr>
    </w:p>
    <w:p w:rsidR="00794ED9" w:rsidRDefault="00794ED9" w:rsidP="00794ED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w:t>
      </w:r>
      <w:r w:rsidR="0073371C" w:rsidRPr="00794ED9">
        <w:rPr>
          <w:rFonts w:ascii="ＭＳ Ｐゴシック" w:eastAsia="ＭＳ Ｐゴシック" w:hAnsi="ＭＳ Ｐゴシック" w:hint="eastAsia"/>
          <w:kern w:val="0"/>
          <w:sz w:val="22"/>
          <w:szCs w:val="24"/>
        </w:rPr>
        <w:t>省エネルギー型や省資源型の製品を設計する</w:t>
      </w:r>
    </w:p>
    <w:p w:rsidR="00794ED9" w:rsidRDefault="00794ED9" w:rsidP="00794ED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w:t>
      </w:r>
      <w:r w:rsidR="0073371C" w:rsidRPr="00794ED9">
        <w:rPr>
          <w:rFonts w:ascii="ＭＳ Ｐゴシック" w:eastAsia="ＭＳ Ｐゴシック" w:hAnsi="ＭＳ Ｐゴシック" w:hint="eastAsia"/>
          <w:kern w:val="0"/>
          <w:sz w:val="22"/>
          <w:szCs w:val="24"/>
        </w:rPr>
        <w:t>省エネルギー型や省資源型の製品を生産する割合を増やすまたは販売を増やす</w:t>
      </w:r>
    </w:p>
    <w:p w:rsidR="00794ED9" w:rsidRDefault="00794ED9" w:rsidP="00794ED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w:t>
      </w:r>
      <w:r w:rsidR="0073371C" w:rsidRPr="00794ED9">
        <w:rPr>
          <w:rFonts w:ascii="ＭＳ Ｐゴシック" w:eastAsia="ＭＳ Ｐゴシック" w:hAnsi="ＭＳ Ｐゴシック" w:hint="eastAsia"/>
          <w:kern w:val="0"/>
          <w:sz w:val="22"/>
          <w:szCs w:val="24"/>
        </w:rPr>
        <w:t>リサイクルしやすい製品設計をする</w:t>
      </w:r>
    </w:p>
    <w:p w:rsidR="00794ED9" w:rsidRDefault="00794ED9" w:rsidP="00794ED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w:t>
      </w:r>
      <w:r w:rsidR="0073371C" w:rsidRPr="00794ED9">
        <w:rPr>
          <w:rFonts w:ascii="ＭＳ Ｐゴシック" w:eastAsia="ＭＳ Ｐゴシック" w:hAnsi="ＭＳ Ｐゴシック" w:hint="eastAsia"/>
          <w:kern w:val="0"/>
          <w:sz w:val="22"/>
          <w:szCs w:val="24"/>
        </w:rPr>
        <w:t>有害化学物質の含有量が少ない</w:t>
      </w:r>
      <w:r w:rsidR="0073371C" w:rsidRPr="00794ED9">
        <w:rPr>
          <w:rFonts w:ascii="ＭＳ Ｐゴシック" w:eastAsia="ＭＳ Ｐゴシック" w:hAnsi="ＭＳ Ｐゴシック" w:cs="ＭＳ 明朝" w:hint="eastAsia"/>
          <w:kern w:val="0"/>
          <w:sz w:val="22"/>
          <w:szCs w:val="24"/>
        </w:rPr>
        <w:t>製品設計をする</w:t>
      </w:r>
    </w:p>
    <w:p w:rsidR="00794ED9" w:rsidRDefault="00794ED9" w:rsidP="00794ED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w:t>
      </w:r>
      <w:r w:rsidR="0073371C" w:rsidRPr="00794ED9">
        <w:rPr>
          <w:rFonts w:ascii="ＭＳ Ｐゴシック" w:eastAsia="ＭＳ Ｐゴシック" w:hAnsi="ＭＳ Ｐゴシック" w:hint="eastAsia"/>
          <w:kern w:val="0"/>
          <w:sz w:val="22"/>
          <w:szCs w:val="24"/>
        </w:rPr>
        <w:t>再生材を多く使った製品設計をする</w:t>
      </w:r>
      <w:r>
        <w:rPr>
          <w:rFonts w:ascii="ＭＳ Ｐゴシック" w:eastAsia="ＭＳ Ｐゴシック" w:hAnsi="ＭＳ Ｐゴシック" w:hint="eastAsia"/>
          <w:kern w:val="0"/>
          <w:sz w:val="22"/>
          <w:szCs w:val="24"/>
        </w:rPr>
        <w:t>・</w:t>
      </w:r>
    </w:p>
    <w:p w:rsidR="0073371C" w:rsidRPr="00794ED9" w:rsidRDefault="00794ED9" w:rsidP="00794ED9">
      <w:pPr>
        <w:jc w:val="left"/>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w:t>
      </w:r>
      <w:r w:rsidR="0073371C" w:rsidRPr="00794ED9">
        <w:rPr>
          <w:rFonts w:ascii="ＭＳ Ｐゴシック" w:eastAsia="ＭＳ Ｐゴシック" w:hAnsi="ＭＳ Ｐゴシック" w:hint="eastAsia"/>
          <w:kern w:val="0"/>
          <w:sz w:val="22"/>
          <w:szCs w:val="24"/>
        </w:rPr>
        <w:t>環境に配慮した製品を生産または販売する</w:t>
      </w:r>
    </w:p>
    <w:p w:rsidR="00794ED9" w:rsidRDefault="0073371C" w:rsidP="0073371C">
      <w:pPr>
        <w:jc w:val="left"/>
        <w:rPr>
          <w:rFonts w:ascii="ＭＳ Ｐゴシック" w:eastAsia="ＭＳ Ｐゴシック" w:hAnsi="ＭＳ Ｐゴシック"/>
          <w:color w:val="000000" w:themeColor="text1"/>
          <w:sz w:val="22"/>
          <w:szCs w:val="24"/>
        </w:rPr>
      </w:pPr>
      <w:r w:rsidRPr="0073371C">
        <w:rPr>
          <w:rFonts w:ascii="ＭＳ Ｐゴシック" w:eastAsia="ＭＳ Ｐゴシック" w:hAnsi="ＭＳ Ｐゴシック" w:hint="eastAsia"/>
          <w:color w:val="000000" w:themeColor="text1"/>
          <w:sz w:val="22"/>
          <w:szCs w:val="24"/>
        </w:rPr>
        <w:t>･環境負荷の少ない工法を採用する 配送ルートを効率化する</w:t>
      </w:r>
    </w:p>
    <w:p w:rsidR="00794ED9" w:rsidRDefault="00794ED9" w:rsidP="0073371C">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0073371C" w:rsidRPr="0073371C">
        <w:rPr>
          <w:rFonts w:ascii="ＭＳ Ｐゴシック" w:eastAsia="ＭＳ Ｐゴシック" w:hAnsi="ＭＳ Ｐゴシック" w:hint="eastAsia"/>
          <w:color w:val="000000" w:themeColor="text1"/>
          <w:sz w:val="22"/>
          <w:szCs w:val="24"/>
        </w:rPr>
        <w:t>販売時の包装を簡易化するまたは無包装化する</w:t>
      </w:r>
    </w:p>
    <w:p w:rsidR="0073371C" w:rsidRPr="0073371C" w:rsidRDefault="00794ED9" w:rsidP="0073371C">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0073371C" w:rsidRPr="0073371C">
        <w:rPr>
          <w:rFonts w:ascii="ＭＳ Ｐゴシック" w:eastAsia="ＭＳ Ｐゴシック" w:hAnsi="ＭＳ Ｐゴシック" w:hint="eastAsia"/>
          <w:color w:val="000000" w:themeColor="text1"/>
          <w:sz w:val="22"/>
          <w:szCs w:val="24"/>
        </w:rPr>
        <w:t>マイバックの使用を推進する</w:t>
      </w:r>
    </w:p>
    <w:p w:rsidR="0073371C" w:rsidRPr="0073371C" w:rsidRDefault="0073371C" w:rsidP="0073371C">
      <w:pPr>
        <w:jc w:val="left"/>
        <w:rPr>
          <w:rFonts w:ascii="ＭＳ Ｐゴシック" w:eastAsia="ＭＳ Ｐゴシック" w:hAnsi="ＭＳ Ｐゴシック"/>
          <w:color w:val="000000" w:themeColor="text1"/>
          <w:sz w:val="22"/>
          <w:szCs w:val="24"/>
        </w:rPr>
      </w:pPr>
      <w:r w:rsidRPr="0073371C">
        <w:rPr>
          <w:rFonts w:ascii="ＭＳ Ｐゴシック" w:eastAsia="ＭＳ Ｐゴシック" w:hAnsi="ＭＳ Ｐゴシック" w:hint="eastAsia"/>
          <w:color w:val="000000" w:themeColor="text1"/>
          <w:sz w:val="22"/>
          <w:szCs w:val="24"/>
        </w:rPr>
        <w:t>・環境に配慮した原材料を使用する</w:t>
      </w:r>
    </w:p>
    <w:p w:rsidR="0073371C" w:rsidRPr="0073371C" w:rsidRDefault="0073371C" w:rsidP="0073371C">
      <w:pPr>
        <w:jc w:val="left"/>
        <w:rPr>
          <w:rFonts w:ascii="ＭＳ Ｐゴシック" w:eastAsia="ＭＳ Ｐゴシック" w:hAnsi="ＭＳ Ｐゴシック"/>
          <w:color w:val="000000" w:themeColor="text1"/>
          <w:sz w:val="22"/>
          <w:szCs w:val="24"/>
        </w:rPr>
      </w:pPr>
      <w:r w:rsidRPr="0073371C">
        <w:rPr>
          <w:rFonts w:ascii="ＭＳ Ｐゴシック" w:eastAsia="ＭＳ Ｐゴシック" w:hAnsi="ＭＳ Ｐゴシック" w:hint="eastAsia"/>
          <w:color w:val="000000" w:themeColor="text1"/>
          <w:sz w:val="22"/>
          <w:szCs w:val="24"/>
        </w:rPr>
        <w:t>・環境に配慮した事務用品等を使用する</w:t>
      </w:r>
    </w:p>
    <w:p w:rsidR="00257A26" w:rsidRDefault="0073371C" w:rsidP="0073371C">
      <w:pPr>
        <w:jc w:val="left"/>
        <w:rPr>
          <w:rFonts w:ascii="ＭＳ Ｐゴシック" w:eastAsia="ＭＳ Ｐゴシック" w:hAnsi="ＭＳ Ｐゴシック"/>
          <w:color w:val="000000" w:themeColor="text1"/>
          <w:sz w:val="22"/>
          <w:szCs w:val="24"/>
        </w:rPr>
      </w:pPr>
      <w:r w:rsidRPr="0073371C">
        <w:rPr>
          <w:rFonts w:ascii="ＭＳ Ｐゴシック" w:eastAsia="ＭＳ Ｐゴシック" w:hAnsi="ＭＳ Ｐゴシック" w:hint="eastAsia"/>
          <w:color w:val="000000" w:themeColor="text1"/>
          <w:sz w:val="22"/>
          <w:szCs w:val="24"/>
        </w:rPr>
        <w:t>・環境ラベル認定等製品</w:t>
      </w:r>
      <w:hyperlink w:anchor="環境ラベル認定等製品" w:history="1">
        <w:r w:rsidRPr="00B84382">
          <w:rPr>
            <w:rStyle w:val="a7"/>
            <w:rFonts w:ascii="ＭＳ Ｐゴシック" w:eastAsia="ＭＳ Ｐゴシック" w:hAnsi="ＭＳ Ｐゴシック" w:hint="eastAsia"/>
            <w:sz w:val="22"/>
            <w:szCs w:val="24"/>
            <w:vertAlign w:val="superscript"/>
          </w:rPr>
          <w:t>＊</w:t>
        </w:r>
      </w:hyperlink>
      <w:r w:rsidRPr="0073371C">
        <w:rPr>
          <w:rFonts w:ascii="ＭＳ Ｐゴシック" w:eastAsia="ＭＳ Ｐゴシック" w:hAnsi="ＭＳ Ｐゴシック" w:hint="eastAsia"/>
          <w:color w:val="000000" w:themeColor="text1"/>
          <w:sz w:val="22"/>
          <w:szCs w:val="24"/>
        </w:rPr>
        <w:t>、省エネルギー基準適合製品</w:t>
      </w:r>
      <w:hyperlink w:anchor="省エネルギー基準適合製品" w:history="1">
        <w:r w:rsidRPr="00B84382">
          <w:rPr>
            <w:rStyle w:val="a7"/>
            <w:rFonts w:ascii="ＭＳ Ｐゴシック" w:eastAsia="ＭＳ Ｐゴシック" w:hAnsi="ＭＳ Ｐゴシック" w:hint="eastAsia"/>
            <w:sz w:val="22"/>
            <w:szCs w:val="24"/>
            <w:vertAlign w:val="superscript"/>
          </w:rPr>
          <w:t>＊</w:t>
        </w:r>
      </w:hyperlink>
      <w:r w:rsidRPr="0073371C">
        <w:rPr>
          <w:rFonts w:ascii="ＭＳ Ｐゴシック" w:eastAsia="ＭＳ Ｐゴシック" w:hAnsi="ＭＳ Ｐゴシック" w:hint="eastAsia"/>
          <w:color w:val="000000" w:themeColor="text1"/>
          <w:sz w:val="22"/>
          <w:szCs w:val="24"/>
        </w:rPr>
        <w:t>を購入する</w:t>
      </w:r>
    </w:p>
    <w:p w:rsidR="00CD29C1" w:rsidRPr="00CD29C1" w:rsidRDefault="00CD29C1" w:rsidP="00CD29C1">
      <w:pPr>
        <w:jc w:val="left"/>
        <w:rPr>
          <w:rFonts w:ascii="ＭＳ Ｐゴシック" w:eastAsia="ＭＳ Ｐゴシック" w:hAnsi="ＭＳ Ｐゴシック"/>
          <w:color w:val="000000" w:themeColor="text1"/>
          <w:sz w:val="22"/>
          <w:szCs w:val="24"/>
        </w:rPr>
      </w:pPr>
    </w:p>
    <w:p w:rsidR="00794ED9" w:rsidRPr="00CD29C1" w:rsidRDefault="00CD29C1" w:rsidP="00CD29C1">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Pr="00CD29C1">
        <w:rPr>
          <w:rFonts w:ascii="ＭＳ Ｐゴシック" w:eastAsia="ＭＳ Ｐゴシック" w:hAnsi="ＭＳ Ｐゴシック" w:hint="eastAsia"/>
          <w:color w:val="000000" w:themeColor="text1"/>
          <w:sz w:val="22"/>
          <w:szCs w:val="24"/>
        </w:rPr>
        <w:t>生物多様性とは</w:t>
      </w:r>
    </w:p>
    <w:p w:rsidR="00CD29C1" w:rsidRPr="00CD29C1" w:rsidRDefault="00CD29C1" w:rsidP="00CD29C1">
      <w:pPr>
        <w:jc w:val="left"/>
        <w:rPr>
          <w:rFonts w:ascii="ＭＳ Ｐゴシック" w:eastAsia="ＭＳ Ｐゴシック" w:hAnsi="ＭＳ Ｐゴシック"/>
          <w:color w:val="000000" w:themeColor="text1"/>
          <w:sz w:val="22"/>
          <w:szCs w:val="24"/>
        </w:rPr>
      </w:pPr>
      <w:r w:rsidRPr="00CD29C1">
        <w:rPr>
          <w:rFonts w:ascii="ＭＳ Ｐゴシック" w:eastAsia="ＭＳ Ｐゴシック" w:hAnsi="ＭＳ Ｐゴシック" w:hint="eastAsia"/>
          <w:color w:val="000000" w:themeColor="text1"/>
          <w:sz w:val="22"/>
          <w:szCs w:val="24"/>
        </w:rPr>
        <w:t>生物多様性条約では、全ての生物の間の変異性と定義し、生態系の多様性、種間（種）の多様性、種内（遺伝子）の多様性という3つのレベルがあるとされています。分かりやすく言えば、</w:t>
      </w:r>
      <w:r w:rsidRPr="00CD29C1">
        <w:rPr>
          <w:rFonts w:ascii="ＭＳ Ｐゴシック" w:eastAsia="ＭＳ Ｐゴシック" w:hAnsi="ＭＳ Ｐゴシック" w:hint="eastAsia"/>
          <w:b/>
          <w:color w:val="FF0000"/>
          <w:sz w:val="22"/>
          <w:szCs w:val="24"/>
        </w:rPr>
        <w:t>地域に固有の自然があり、それぞれに特有の生き物がいること</w:t>
      </w:r>
      <w:r w:rsidRPr="00CD29C1">
        <w:rPr>
          <w:rFonts w:ascii="ＭＳ Ｐゴシック" w:eastAsia="ＭＳ Ｐゴシック" w:hAnsi="ＭＳ Ｐゴシック" w:hint="eastAsia"/>
          <w:color w:val="000000" w:themeColor="text1"/>
          <w:sz w:val="22"/>
          <w:szCs w:val="24"/>
        </w:rPr>
        <w:t>、そして、それぞれがつながっていることとも言えます。</w:t>
      </w:r>
    </w:p>
    <w:p w:rsidR="00CD29C1" w:rsidRPr="00CD29C1" w:rsidRDefault="00CD29C1" w:rsidP="00CD29C1">
      <w:pPr>
        <w:jc w:val="left"/>
        <w:rPr>
          <w:rFonts w:ascii="ＭＳ Ｐゴシック" w:eastAsia="ＭＳ Ｐゴシック" w:hAnsi="ＭＳ Ｐゴシック"/>
          <w:color w:val="000000" w:themeColor="text1"/>
          <w:sz w:val="22"/>
          <w:szCs w:val="24"/>
        </w:rPr>
      </w:pPr>
      <w:r w:rsidRPr="00CD29C1">
        <w:rPr>
          <w:rFonts w:ascii="ＭＳ Ｐゴシック" w:eastAsia="ＭＳ Ｐゴシック" w:hAnsi="ＭＳ Ｐゴシック" w:hint="eastAsia"/>
          <w:color w:val="000000" w:themeColor="text1"/>
          <w:sz w:val="22"/>
          <w:szCs w:val="24"/>
        </w:rPr>
        <w:t>私たちの豊かで安全な暮らしは、水、酸素、食料、繊維、木材、燃料、医薬品、安定した気候、自然災害防止等、様々な自然の恵み（＝</w:t>
      </w:r>
      <w:r w:rsidRPr="00CD29C1">
        <w:rPr>
          <w:rFonts w:ascii="ＭＳ Ｐゴシック" w:eastAsia="ＭＳ Ｐゴシック" w:hAnsi="ＭＳ Ｐゴシック" w:hint="eastAsia"/>
          <w:b/>
          <w:color w:val="FF0000"/>
          <w:sz w:val="22"/>
          <w:szCs w:val="24"/>
        </w:rPr>
        <w:t>生態系サービス</w:t>
      </w:r>
      <w:r w:rsidRPr="00CD29C1">
        <w:rPr>
          <w:rFonts w:ascii="ＭＳ Ｐゴシック" w:eastAsia="ＭＳ Ｐゴシック" w:hAnsi="ＭＳ Ｐゴシック" w:hint="eastAsia"/>
          <w:color w:val="000000" w:themeColor="text1"/>
          <w:sz w:val="22"/>
          <w:szCs w:val="24"/>
        </w:rPr>
        <w:t>）によって成り立っています。一方で、近年、日本の国土面積の5分の1にも相当する森林が毎年世界から失われており、生物種の絶滅速度はここ数百年で約1,000倍に加速する等、生物多様性を取り巻く状況はきわめて深刻です。</w:t>
      </w:r>
    </w:p>
    <w:p w:rsidR="00CD29C1" w:rsidRPr="00CD29C1" w:rsidRDefault="00CD29C1" w:rsidP="00CD29C1">
      <w:pPr>
        <w:jc w:val="left"/>
        <w:rPr>
          <w:rFonts w:ascii="ＭＳ Ｐゴシック" w:eastAsia="ＭＳ Ｐゴシック" w:hAnsi="ＭＳ Ｐゴシック"/>
          <w:color w:val="000000" w:themeColor="text1"/>
          <w:sz w:val="22"/>
          <w:szCs w:val="24"/>
        </w:rPr>
      </w:pPr>
      <w:r w:rsidRPr="00CD29C1">
        <w:rPr>
          <w:rFonts w:ascii="ＭＳ Ｐゴシック" w:eastAsia="ＭＳ Ｐゴシック" w:hAnsi="ＭＳ Ｐゴシック" w:hint="eastAsia"/>
          <w:color w:val="000000" w:themeColor="text1"/>
          <w:sz w:val="22"/>
          <w:szCs w:val="24"/>
        </w:rPr>
        <w:t>我が国では、生物多様性基本法において生物多様性に対する事業者の責務が定められ、第三次生物多様性国家戦略</w:t>
      </w:r>
      <w:hyperlink w:anchor="生物多様性国家戦略" w:history="1">
        <w:r w:rsidRPr="00B84382">
          <w:rPr>
            <w:rStyle w:val="a7"/>
            <w:rFonts w:ascii="ＭＳ Ｐゴシック" w:eastAsia="ＭＳ Ｐゴシック" w:hAnsi="ＭＳ Ｐゴシック" w:hint="eastAsia"/>
            <w:sz w:val="22"/>
            <w:szCs w:val="24"/>
            <w:vertAlign w:val="superscript"/>
          </w:rPr>
          <w:t>＊</w:t>
        </w:r>
      </w:hyperlink>
      <w:r w:rsidRPr="00CD29C1">
        <w:rPr>
          <w:rFonts w:ascii="ＭＳ Ｐゴシック" w:eastAsia="ＭＳ Ｐゴシック" w:hAnsi="ＭＳ Ｐゴシック" w:hint="eastAsia"/>
          <w:color w:val="000000" w:themeColor="text1"/>
          <w:sz w:val="22"/>
          <w:szCs w:val="24"/>
        </w:rPr>
        <w:t>では、事業活動と生物多様性の関わりが示されると共に、</w:t>
      </w:r>
      <w:r w:rsidRPr="00CD29C1">
        <w:rPr>
          <w:rFonts w:ascii="ＭＳ Ｐゴシック" w:eastAsia="ＭＳ Ｐゴシック" w:hAnsi="ＭＳ Ｐゴシック" w:hint="eastAsia"/>
          <w:b/>
          <w:color w:val="FF0000"/>
          <w:sz w:val="22"/>
          <w:szCs w:val="24"/>
        </w:rPr>
        <w:t>生物多様性の保全と持続可能な利用を社会経済的な仕組みの中に組み込んでいくこと</w:t>
      </w:r>
      <w:r w:rsidRPr="00CD29C1">
        <w:rPr>
          <w:rFonts w:ascii="ＭＳ Ｐゴシック" w:eastAsia="ＭＳ Ｐゴシック" w:hAnsi="ＭＳ Ｐゴシック" w:hint="eastAsia"/>
          <w:color w:val="000000" w:themeColor="text1"/>
          <w:sz w:val="22"/>
          <w:szCs w:val="24"/>
        </w:rPr>
        <w:t>が期待されています。そして、事業者の生物多様性に関する活動への参画を促すことを目的に、生物多様性民間参画ガイドライン</w:t>
      </w:r>
      <w:hyperlink w:anchor="生物多様性民間参画ガイドライン" w:history="1">
        <w:r w:rsidRPr="006F0406">
          <w:rPr>
            <w:rStyle w:val="a7"/>
            <w:rFonts w:ascii="ＭＳ Ｐゴシック" w:eastAsia="ＭＳ Ｐゴシック" w:hAnsi="ＭＳ Ｐゴシック" w:hint="eastAsia"/>
            <w:sz w:val="22"/>
            <w:szCs w:val="24"/>
            <w:vertAlign w:val="superscript"/>
          </w:rPr>
          <w:t>＊</w:t>
        </w:r>
      </w:hyperlink>
      <w:r w:rsidRPr="00CD29C1">
        <w:rPr>
          <w:rFonts w:ascii="ＭＳ Ｐゴシック" w:eastAsia="ＭＳ Ｐゴシック" w:hAnsi="ＭＳ Ｐゴシック" w:hint="eastAsia"/>
          <w:color w:val="000000" w:themeColor="text1"/>
          <w:sz w:val="22"/>
          <w:szCs w:val="24"/>
        </w:rPr>
        <w:t>（2009年8月）が策定されました。</w:t>
      </w:r>
    </w:p>
    <w:p w:rsidR="00CD29C1" w:rsidRDefault="00CD29C1" w:rsidP="00CD29C1">
      <w:pPr>
        <w:jc w:val="left"/>
        <w:rPr>
          <w:rFonts w:ascii="ＭＳ Ｐゴシック" w:eastAsia="ＭＳ Ｐゴシック" w:hAnsi="ＭＳ Ｐゴシック"/>
          <w:color w:val="000000" w:themeColor="text1"/>
          <w:sz w:val="22"/>
          <w:szCs w:val="24"/>
        </w:rPr>
      </w:pPr>
      <w:r w:rsidRPr="00CD29C1">
        <w:rPr>
          <w:rFonts w:ascii="ＭＳ Ｐゴシック" w:eastAsia="ＭＳ Ｐゴシック" w:hAnsi="ＭＳ Ｐゴシック" w:hint="eastAsia"/>
          <w:color w:val="000000" w:themeColor="text1"/>
          <w:sz w:val="22"/>
          <w:szCs w:val="24"/>
        </w:rPr>
        <w:t>将来に渡り、その「生物多様性」の恵みを享受し続けるためには、事業活動が直接的、間接的に及ぼす影響を意識し、その恵みを保全するまたは持続可能な利用を行っていく必要があります。</w:t>
      </w:r>
    </w:p>
    <w:p w:rsidR="00257A26" w:rsidRDefault="00257A26" w:rsidP="00663369">
      <w:pPr>
        <w:jc w:val="left"/>
        <w:rPr>
          <w:rFonts w:ascii="ＭＳ Ｐゴシック" w:eastAsia="ＭＳ Ｐゴシック" w:hAnsi="ＭＳ Ｐゴシック"/>
          <w:color w:val="000000" w:themeColor="text1"/>
          <w:sz w:val="22"/>
          <w:szCs w:val="24"/>
        </w:rPr>
      </w:pPr>
    </w:p>
    <w:p w:rsidR="00CD29C1" w:rsidRPr="00CD29C1" w:rsidRDefault="00DC6549" w:rsidP="00CD29C1">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lastRenderedPageBreak/>
        <w:t>≪</w:t>
      </w:r>
      <w:r w:rsidR="00CD29C1" w:rsidRPr="00CD29C1">
        <w:rPr>
          <w:rFonts w:ascii="ＭＳ Ｐゴシック" w:eastAsia="ＭＳ Ｐゴシック" w:hAnsi="ＭＳ Ｐゴシック" w:hint="eastAsia"/>
          <w:b/>
          <w:color w:val="FF0000"/>
          <w:sz w:val="24"/>
          <w:szCs w:val="40"/>
        </w:rPr>
        <w:t>Ⅱ．</w:t>
      </w:r>
      <w:bookmarkStart w:id="26" w:name="計画の実施（Do）"/>
      <w:r w:rsidR="00CD29C1" w:rsidRPr="00CD29C1">
        <w:rPr>
          <w:rFonts w:ascii="ＭＳ Ｐゴシック" w:eastAsia="ＭＳ Ｐゴシック" w:hAnsi="ＭＳ Ｐゴシック" w:hint="eastAsia"/>
          <w:b/>
          <w:color w:val="FF0000"/>
          <w:sz w:val="24"/>
          <w:szCs w:val="40"/>
        </w:rPr>
        <w:t>計画の実施（Do）</w:t>
      </w:r>
      <w:bookmarkEnd w:id="26"/>
      <w:r>
        <w:rPr>
          <w:rFonts w:ascii="ＭＳ Ｐゴシック" w:eastAsia="ＭＳ Ｐゴシック" w:hAnsi="ＭＳ Ｐゴシック" w:hint="eastAsia"/>
          <w:b/>
          <w:color w:val="FF0000"/>
          <w:sz w:val="24"/>
          <w:szCs w:val="40"/>
        </w:rPr>
        <w:t>≫</w:t>
      </w:r>
    </w:p>
    <w:p w:rsidR="00257A26" w:rsidRDefault="00257A26" w:rsidP="00663369">
      <w:pPr>
        <w:jc w:val="left"/>
        <w:rPr>
          <w:rFonts w:ascii="ＭＳ Ｐゴシック" w:eastAsia="ＭＳ Ｐゴシック" w:hAnsi="ＭＳ Ｐゴシック"/>
          <w:color w:val="000000" w:themeColor="text1"/>
          <w:sz w:val="22"/>
          <w:szCs w:val="24"/>
        </w:rPr>
      </w:pPr>
    </w:p>
    <w:p w:rsidR="00CD29C1" w:rsidRDefault="00CD29C1" w:rsidP="00CD29C1">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方針、環境目標及び環境活動計画を達成するための仕組みを整備するとともに、これを実行するのが「Ⅱ．計画の実施（Do）」の段階です。計画を適切に実施するための具体的なルールを定めることも含まれます。</w:t>
      </w:r>
    </w:p>
    <w:p w:rsidR="00CD29C1" w:rsidRDefault="00CD29C1" w:rsidP="00663369">
      <w:pPr>
        <w:jc w:val="left"/>
        <w:rPr>
          <w:rFonts w:ascii="ＭＳ Ｐゴシック" w:eastAsia="ＭＳ Ｐゴシック" w:hAnsi="ＭＳ Ｐゴシック"/>
          <w:color w:val="000000" w:themeColor="text1"/>
          <w:sz w:val="22"/>
          <w:szCs w:val="24"/>
        </w:rPr>
      </w:pPr>
    </w:p>
    <w:p w:rsidR="00CD29C1" w:rsidRPr="00CD29C1" w:rsidRDefault="00CD29C1" w:rsidP="00663369">
      <w:pPr>
        <w:jc w:val="left"/>
        <w:rPr>
          <w:rFonts w:ascii="ＭＳ Ｐゴシック" w:eastAsia="ＭＳ Ｐゴシック" w:hAnsi="ＭＳ Ｐゴシック"/>
          <w:color w:val="000000" w:themeColor="text1"/>
          <w:sz w:val="22"/>
          <w:szCs w:val="24"/>
        </w:rPr>
      </w:pPr>
    </w:p>
    <w:p w:rsidR="00CD29C1" w:rsidRPr="00CD29C1" w:rsidRDefault="00CD29C1" w:rsidP="00CD29C1">
      <w:pPr>
        <w:jc w:val="center"/>
        <w:rPr>
          <w:rFonts w:ascii="ＭＳ Ｐゴシック" w:eastAsia="ＭＳ Ｐゴシック" w:hAnsi="ＭＳ Ｐゴシック"/>
          <w:b/>
          <w:color w:val="FF0000"/>
          <w:sz w:val="24"/>
          <w:szCs w:val="32"/>
        </w:rPr>
      </w:pPr>
      <w:r>
        <w:rPr>
          <w:rFonts w:ascii="ＭＳ Ｐゴシック" w:eastAsia="ＭＳ Ｐゴシック" w:hAnsi="ＭＳ Ｐゴシック" w:hint="eastAsia"/>
          <w:b/>
          <w:color w:val="FF0000"/>
          <w:sz w:val="24"/>
          <w:szCs w:val="32"/>
        </w:rPr>
        <w:t xml:space="preserve">－　</w:t>
      </w:r>
      <w:r w:rsidRPr="00CD29C1">
        <w:rPr>
          <w:rFonts w:ascii="ＭＳ Ｐゴシック" w:eastAsia="ＭＳ Ｐゴシック" w:hAnsi="ＭＳ Ｐゴシック" w:hint="eastAsia"/>
          <w:b/>
          <w:color w:val="FF0000"/>
          <w:sz w:val="24"/>
          <w:szCs w:val="32"/>
        </w:rPr>
        <w:t>6．</w:t>
      </w:r>
      <w:bookmarkStart w:id="27" w:name="実施体制の構築"/>
      <w:r w:rsidRPr="00CD29C1">
        <w:rPr>
          <w:rFonts w:ascii="ＭＳ Ｐゴシック" w:eastAsia="ＭＳ Ｐゴシック" w:hAnsi="ＭＳ Ｐゴシック" w:hint="eastAsia"/>
          <w:b/>
          <w:color w:val="FF0000"/>
          <w:sz w:val="24"/>
          <w:szCs w:val="32"/>
        </w:rPr>
        <w:t>実施体制の構築</w:t>
      </w:r>
      <w:bookmarkEnd w:id="27"/>
      <w:r>
        <w:rPr>
          <w:rFonts w:ascii="ＭＳ Ｐゴシック" w:eastAsia="ＭＳ Ｐゴシック" w:hAnsi="ＭＳ Ｐゴシック" w:hint="eastAsia"/>
          <w:b/>
          <w:color w:val="FF0000"/>
          <w:sz w:val="24"/>
          <w:szCs w:val="32"/>
        </w:rPr>
        <w:t xml:space="preserve">　－</w:t>
      </w:r>
    </w:p>
    <w:p w:rsidR="00CD29C1" w:rsidRDefault="00CD29C1" w:rsidP="00663369">
      <w:pPr>
        <w:jc w:val="left"/>
        <w:rPr>
          <w:rFonts w:ascii="ＭＳ Ｐゴシック" w:eastAsia="ＭＳ Ｐゴシック" w:hAnsi="ＭＳ Ｐゴシック"/>
          <w:color w:val="000000" w:themeColor="text1"/>
          <w:sz w:val="22"/>
          <w:szCs w:val="24"/>
        </w:rPr>
      </w:pPr>
    </w:p>
    <w:p w:rsidR="00CD29C1" w:rsidRPr="00CD29C1" w:rsidRDefault="00CD29C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CD29C1">
        <w:rPr>
          <w:rFonts w:ascii="ＭＳ Ｐゴシック" w:eastAsia="ＭＳ Ｐゴシック" w:hAnsi="ＭＳ Ｐゴシック" w:hint="eastAsia"/>
          <w:b/>
          <w:color w:val="000000" w:themeColor="text1"/>
          <w:sz w:val="22"/>
          <w:szCs w:val="24"/>
        </w:rPr>
        <w:t>エコアクション21環境経営システムを構築、運用、維持し、環境への取組を実施するために効果的な実施体制を構築する。</w:t>
      </w:r>
    </w:p>
    <w:p w:rsidR="00CD29C1" w:rsidRPr="00CD29C1" w:rsidRDefault="00CD29C1"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CD29C1">
        <w:rPr>
          <w:rFonts w:ascii="ＭＳ Ｐゴシック" w:eastAsia="ＭＳ Ｐゴシック" w:hAnsi="ＭＳ Ｐゴシック" w:hint="eastAsia"/>
          <w:b/>
          <w:color w:val="000000" w:themeColor="text1"/>
          <w:sz w:val="22"/>
          <w:szCs w:val="24"/>
        </w:rPr>
        <w:t>実施体制においては、各自の役割、責任及び権限を定め、全従業員に周知する。</w:t>
      </w:r>
    </w:p>
    <w:p w:rsidR="00CD29C1" w:rsidRDefault="00CD29C1" w:rsidP="00663369">
      <w:pPr>
        <w:jc w:val="left"/>
        <w:rPr>
          <w:rFonts w:ascii="ＭＳ Ｐゴシック" w:eastAsia="ＭＳ Ｐゴシック" w:hAnsi="ＭＳ Ｐゴシック"/>
          <w:color w:val="000000" w:themeColor="text1"/>
          <w:sz w:val="22"/>
          <w:szCs w:val="24"/>
        </w:rPr>
      </w:pPr>
    </w:p>
    <w:p w:rsidR="00CD29C1" w:rsidRDefault="00CD29C1" w:rsidP="00CD29C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CD29C1" w:rsidRDefault="00CD29C1" w:rsidP="00CD29C1">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経営システムを構築し、効果的な運用を図るためには、組織の代表者をトップとする全員参加の実施体制を整備することが必要です。代表者や各部門の責任者、各部門の実行責任者または担当者等の役割、責任及び権限を明確に定めるとともに、組織の一人ひとりが、環境経営システムの中で自らがどのような役割を担っているのかを理解することが必要です。そのために、構築した実施体制を図等に取りまとめ全従業員に周知します。</w:t>
      </w:r>
    </w:p>
    <w:p w:rsidR="00CD29C1" w:rsidRDefault="00CD29C1" w:rsidP="00CD29C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また、代表者は、組織の規模等の必要性に応じて、環境管理責任者</w:t>
      </w:r>
      <w:hyperlink w:anchor="環境管理責任者" w:history="1">
        <w:r w:rsidRPr="006F0406">
          <w:rPr>
            <w:rStyle w:val="a7"/>
            <w:rFonts w:ascii="ＭＳ Ｐゴシック" w:eastAsia="ＭＳ Ｐゴシック" w:hAnsi="ＭＳ Ｐゴシック" w:hint="eastAsia"/>
            <w:sz w:val="22"/>
            <w:szCs w:val="24"/>
            <w:vertAlign w:val="superscript"/>
          </w:rPr>
          <w:t>＊</w:t>
        </w:r>
      </w:hyperlink>
      <w:r>
        <w:rPr>
          <w:rFonts w:ascii="ＭＳ Ｐゴシック" w:eastAsia="ＭＳ Ｐゴシック" w:hAnsi="ＭＳ Ｐゴシック" w:hint="eastAsia"/>
          <w:sz w:val="22"/>
          <w:szCs w:val="24"/>
        </w:rPr>
        <w:t>を任命します。環境管理責任者は、環境経営システム全体の構築、運用、維持に関する実務上の権限を代表者から委任され、責任を持つとともに、その状況を代表者に報告します。</w:t>
      </w:r>
    </w:p>
    <w:p w:rsidR="00CD29C1" w:rsidRDefault="00CD29C1" w:rsidP="00CD29C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小規模事業者においては、各部門の責任者、環境管理責任者の役割を代表者が</w:t>
      </w:r>
      <w:r>
        <w:rPr>
          <w:rFonts w:ascii="ＭＳ Ｐゴシック" w:eastAsia="PMingLiU" w:hAnsi="ＭＳ Ｐゴシック" w:cs="PMingLiU" w:hint="eastAsia"/>
          <w:sz w:val="22"/>
          <w:szCs w:val="24"/>
        </w:rPr>
        <w:t>兹</w:t>
      </w:r>
      <w:r>
        <w:rPr>
          <w:rFonts w:ascii="ＭＳ Ｐゴシック" w:eastAsia="ＭＳ Ｐゴシック" w:hAnsi="ＭＳ Ｐゴシック" w:cs="ＭＳ 明朝" w:hint="eastAsia"/>
          <w:sz w:val="22"/>
          <w:szCs w:val="24"/>
        </w:rPr>
        <w:t>ねることも可能です。</w:t>
      </w:r>
    </w:p>
    <w:p w:rsidR="00CD29C1" w:rsidRPr="00794ED9" w:rsidRDefault="00CD29C1" w:rsidP="00CD29C1">
      <w:pPr>
        <w:rPr>
          <w:rFonts w:ascii="ＭＳ Ｐゴシック" w:eastAsia="ＭＳ Ｐゴシック" w:hAnsi="ＭＳ Ｐゴシック"/>
          <w:color w:val="1F497D" w:themeColor="text2"/>
          <w:sz w:val="22"/>
          <w:szCs w:val="24"/>
        </w:rPr>
      </w:pPr>
    </w:p>
    <w:p w:rsidR="00CD29C1" w:rsidRPr="00794ED9" w:rsidRDefault="00CD29C1"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CD29C1" w:rsidRDefault="00CD29C1" w:rsidP="00DB6E1F">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・組織の代表者は、単に「かけ声」をかけるだけでなく、環境への取組を適切に実行するための資源※を用意する</w:t>
      </w:r>
    </w:p>
    <w:p w:rsidR="00CD29C1" w:rsidRDefault="00CD29C1" w:rsidP="00DB6E1F">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※資源とは、いわゆる「人・もの・金」のことで、環境への取組を実施するための必要な人員、設備、費用等を適切に準備することです</w:t>
      </w:r>
    </w:p>
    <w:p w:rsidR="00CD29C1" w:rsidRDefault="00CD29C1" w:rsidP="00663369">
      <w:pPr>
        <w:jc w:val="left"/>
        <w:rPr>
          <w:rFonts w:ascii="ＭＳ Ｐゴシック" w:eastAsia="ＭＳ Ｐゴシック" w:hAnsi="ＭＳ Ｐゴシック"/>
          <w:color w:val="000000" w:themeColor="text1"/>
          <w:sz w:val="22"/>
          <w:szCs w:val="24"/>
        </w:rPr>
      </w:pPr>
    </w:p>
    <w:p w:rsidR="00FD1617" w:rsidRDefault="00FD1617" w:rsidP="00663369">
      <w:pPr>
        <w:jc w:val="left"/>
        <w:rPr>
          <w:rFonts w:ascii="ＭＳ Ｐゴシック" w:eastAsia="ＭＳ Ｐゴシック" w:hAnsi="ＭＳ Ｐゴシック"/>
          <w:color w:val="000000" w:themeColor="text1"/>
          <w:sz w:val="22"/>
          <w:szCs w:val="24"/>
        </w:rPr>
      </w:pPr>
    </w:p>
    <w:p w:rsidR="00FD1617" w:rsidRPr="00FD1617" w:rsidRDefault="00FD1617" w:rsidP="00794ED9">
      <w:pPr>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 xml:space="preserve">－　</w:t>
      </w:r>
      <w:r w:rsidRPr="00FD1617">
        <w:rPr>
          <w:rFonts w:ascii="ＭＳ Ｐゴシック" w:eastAsia="ＭＳ Ｐゴシック" w:hAnsi="ＭＳ Ｐゴシック" w:hint="eastAsia"/>
          <w:b/>
          <w:color w:val="FF0000"/>
          <w:sz w:val="24"/>
          <w:szCs w:val="24"/>
        </w:rPr>
        <w:t>7．</w:t>
      </w:r>
      <w:bookmarkStart w:id="28" w:name="教育・訓練の実施"/>
      <w:r w:rsidRPr="00FD1617">
        <w:rPr>
          <w:rFonts w:ascii="ＭＳ Ｐゴシック" w:eastAsia="ＭＳ Ｐゴシック" w:hAnsi="ＭＳ Ｐゴシック" w:hint="eastAsia"/>
          <w:b/>
          <w:color w:val="FF0000"/>
          <w:sz w:val="24"/>
          <w:szCs w:val="24"/>
        </w:rPr>
        <w:t>教育・訓練の実施</w:t>
      </w:r>
      <w:bookmarkEnd w:id="28"/>
      <w:r>
        <w:rPr>
          <w:rFonts w:ascii="ＭＳ Ｐゴシック" w:eastAsia="ＭＳ Ｐゴシック" w:hAnsi="ＭＳ Ｐゴシック" w:hint="eastAsia"/>
          <w:b/>
          <w:color w:val="FF0000"/>
          <w:sz w:val="24"/>
          <w:szCs w:val="24"/>
        </w:rPr>
        <w:t xml:space="preserve">　－</w:t>
      </w:r>
    </w:p>
    <w:p w:rsidR="00CD29C1" w:rsidRDefault="00CD29C1" w:rsidP="00663369">
      <w:pPr>
        <w:jc w:val="left"/>
        <w:rPr>
          <w:rFonts w:ascii="ＭＳ Ｐゴシック" w:eastAsia="ＭＳ Ｐゴシック" w:hAnsi="ＭＳ Ｐゴシック"/>
          <w:color w:val="000000" w:themeColor="text1"/>
          <w:sz w:val="22"/>
          <w:szCs w:val="24"/>
        </w:rPr>
      </w:pPr>
    </w:p>
    <w:p w:rsidR="007C708B" w:rsidRDefault="007C708B"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7C708B">
        <w:rPr>
          <w:rFonts w:ascii="ＭＳ Ｐゴシック" w:eastAsia="ＭＳ Ｐゴシック" w:hAnsi="ＭＳ Ｐゴシック" w:hint="eastAsia"/>
          <w:b/>
          <w:color w:val="000000" w:themeColor="text1"/>
          <w:sz w:val="22"/>
          <w:szCs w:val="24"/>
        </w:rPr>
        <w:t>エコアクション21の取組を適切に実行するため、必要な教育・訓練を実施する。</w:t>
      </w:r>
    </w:p>
    <w:p w:rsidR="00794ED9" w:rsidRPr="007C708B" w:rsidRDefault="00794ED9" w:rsidP="007C708B">
      <w:pPr>
        <w:jc w:val="left"/>
        <w:rPr>
          <w:rFonts w:ascii="ＭＳ Ｐゴシック" w:eastAsia="ＭＳ Ｐゴシック" w:hAnsi="ＭＳ Ｐゴシック"/>
          <w:b/>
          <w:color w:val="000000" w:themeColor="text1"/>
          <w:sz w:val="22"/>
          <w:szCs w:val="24"/>
        </w:rPr>
      </w:pPr>
    </w:p>
    <w:p w:rsidR="007C708B" w:rsidRPr="007C708B" w:rsidRDefault="007C708B" w:rsidP="007C708B">
      <w:pPr>
        <w:jc w:val="left"/>
        <w:rPr>
          <w:rFonts w:ascii="ＭＳ Ｐゴシック" w:eastAsia="ＭＳ Ｐゴシック" w:hAnsi="ＭＳ Ｐゴシック"/>
          <w:color w:val="000000" w:themeColor="text1"/>
          <w:sz w:val="22"/>
          <w:szCs w:val="24"/>
        </w:rPr>
      </w:pPr>
      <w:r w:rsidRPr="007C708B">
        <w:rPr>
          <w:rFonts w:ascii="ＭＳ Ｐゴシック" w:eastAsia="ＭＳ Ｐゴシック" w:hAnsi="ＭＳ Ｐゴシック" w:hint="eastAsia"/>
          <w:color w:val="000000" w:themeColor="text1"/>
          <w:sz w:val="22"/>
          <w:szCs w:val="24"/>
        </w:rPr>
        <w:t>[解説]</w:t>
      </w:r>
    </w:p>
    <w:p w:rsidR="007C708B" w:rsidRPr="007C708B" w:rsidRDefault="007C708B" w:rsidP="007C708B">
      <w:pPr>
        <w:ind w:firstLineChars="100" w:firstLine="220"/>
        <w:jc w:val="left"/>
        <w:rPr>
          <w:rFonts w:ascii="ＭＳ Ｐゴシック" w:eastAsia="ＭＳ Ｐゴシック" w:hAnsi="ＭＳ Ｐゴシック"/>
          <w:color w:val="000000" w:themeColor="text1"/>
          <w:sz w:val="22"/>
          <w:szCs w:val="24"/>
        </w:rPr>
      </w:pPr>
      <w:r w:rsidRPr="007C708B">
        <w:rPr>
          <w:rFonts w:ascii="ＭＳ Ｐゴシック" w:eastAsia="ＭＳ Ｐゴシック" w:hAnsi="ＭＳ Ｐゴシック" w:hint="eastAsia"/>
          <w:color w:val="000000" w:themeColor="text1"/>
          <w:sz w:val="22"/>
          <w:szCs w:val="24"/>
        </w:rPr>
        <w:t>教育・訓練は、全従業員を対象としたものと、特定の業務に従事する者を対象としたものがあります。特定の業務に従事する者とは、組織に適用される環境法規等に関わる業務や、事</w:t>
      </w:r>
      <w:r w:rsidRPr="007C708B">
        <w:rPr>
          <w:rFonts w:ascii="ＭＳ Ｐゴシック" w:eastAsia="ＭＳ Ｐゴシック" w:hAnsi="ＭＳ Ｐゴシック" w:hint="eastAsia"/>
          <w:color w:val="000000" w:themeColor="text1"/>
          <w:sz w:val="22"/>
          <w:szCs w:val="24"/>
        </w:rPr>
        <w:lastRenderedPageBreak/>
        <w:t>業活動の中で特に環境に大きな影響を及ぼす活動、想定される緊急事態に対応する役割がある者等のことで、業務を行うために必要な資格や能力を確実に身につけることが求められます。</w:t>
      </w:r>
    </w:p>
    <w:p w:rsidR="007C708B" w:rsidRPr="007C708B" w:rsidRDefault="007C708B" w:rsidP="007C708B">
      <w:pPr>
        <w:ind w:firstLineChars="100" w:firstLine="220"/>
        <w:jc w:val="left"/>
        <w:rPr>
          <w:rFonts w:ascii="ＭＳ Ｐゴシック" w:eastAsia="ＭＳ Ｐゴシック" w:hAnsi="ＭＳ Ｐゴシック"/>
          <w:color w:val="000000" w:themeColor="text1"/>
          <w:sz w:val="22"/>
          <w:szCs w:val="24"/>
        </w:rPr>
      </w:pPr>
      <w:r w:rsidRPr="007C708B">
        <w:rPr>
          <w:rFonts w:ascii="ＭＳ Ｐゴシック" w:eastAsia="ＭＳ Ｐゴシック" w:hAnsi="ＭＳ Ｐゴシック" w:hint="eastAsia"/>
          <w:color w:val="000000" w:themeColor="text1"/>
          <w:sz w:val="22"/>
          <w:szCs w:val="24"/>
        </w:rPr>
        <w:t>全従業員は、環境への取組を適切に実施するために、組織の環境方針を理解するとともに、組織が計画した環境目標や環境活動計画等における自らの役割や実施しなければならない取組について、十分に認識することが必要です。特に管理職においては、部門の責任者としての役割、責任等を認識することが必要です。併せて、環境問題の現状や環境経営の意味を知り、何故、環境への取組をしなければならないかを自覚することが重要です。</w:t>
      </w:r>
    </w:p>
    <w:p w:rsidR="007C708B" w:rsidRPr="007C708B" w:rsidRDefault="007C708B" w:rsidP="007C708B">
      <w:pPr>
        <w:ind w:firstLineChars="100" w:firstLine="220"/>
        <w:jc w:val="left"/>
        <w:rPr>
          <w:rFonts w:ascii="ＭＳ Ｐゴシック" w:eastAsia="ＭＳ Ｐゴシック" w:hAnsi="ＭＳ Ｐゴシック"/>
          <w:color w:val="000000" w:themeColor="text1"/>
          <w:sz w:val="22"/>
          <w:szCs w:val="24"/>
        </w:rPr>
      </w:pPr>
      <w:r w:rsidRPr="007C708B">
        <w:rPr>
          <w:rFonts w:ascii="ＭＳ Ｐゴシック" w:eastAsia="ＭＳ Ｐゴシック" w:hAnsi="ＭＳ Ｐゴシック" w:hint="eastAsia"/>
          <w:color w:val="000000" w:themeColor="text1"/>
          <w:sz w:val="22"/>
          <w:szCs w:val="24"/>
        </w:rPr>
        <w:t>また、特定の業務に従事する者については、環境法規等が定める必要な資格等を有すると共に、実際の現場等において適切な訓練を行う必要があります。</w:t>
      </w:r>
    </w:p>
    <w:p w:rsidR="007C708B" w:rsidRPr="007C708B" w:rsidRDefault="007C708B" w:rsidP="007C708B">
      <w:pPr>
        <w:jc w:val="left"/>
        <w:rPr>
          <w:rFonts w:ascii="ＭＳ Ｐゴシック" w:eastAsia="ＭＳ Ｐゴシック" w:hAnsi="ＭＳ Ｐゴシック"/>
          <w:color w:val="000000" w:themeColor="text1"/>
          <w:sz w:val="22"/>
          <w:szCs w:val="24"/>
        </w:rPr>
      </w:pPr>
      <w:r w:rsidRPr="007C708B">
        <w:rPr>
          <w:rFonts w:ascii="ＭＳ Ｐゴシック" w:eastAsia="ＭＳ Ｐゴシック" w:hAnsi="ＭＳ Ｐゴシック" w:hint="eastAsia"/>
          <w:color w:val="000000" w:themeColor="text1"/>
          <w:sz w:val="22"/>
          <w:szCs w:val="24"/>
        </w:rPr>
        <w:t>そのために一律に教育・訓練を行うのではなく、それぞれの業務や役割等に応じた教育・訓練を適切に実施することが必要です。</w:t>
      </w:r>
    </w:p>
    <w:p w:rsidR="00C6515C" w:rsidRDefault="007C708B" w:rsidP="007C708B">
      <w:pPr>
        <w:jc w:val="left"/>
        <w:rPr>
          <w:rFonts w:ascii="ＭＳ Ｐゴシック" w:eastAsia="ＭＳ Ｐゴシック" w:hAnsi="ＭＳ Ｐゴシック"/>
          <w:color w:val="000000" w:themeColor="text1"/>
          <w:sz w:val="22"/>
          <w:szCs w:val="24"/>
        </w:rPr>
      </w:pPr>
      <w:r w:rsidRPr="007C708B">
        <w:rPr>
          <w:rFonts w:ascii="ＭＳ Ｐゴシック" w:eastAsia="ＭＳ Ｐゴシック" w:hAnsi="ＭＳ Ｐゴシック" w:hint="eastAsia"/>
          <w:color w:val="000000" w:themeColor="text1"/>
          <w:sz w:val="22"/>
          <w:szCs w:val="24"/>
        </w:rPr>
        <w:t>教育・訓練の内容の例としては、次のようなものが考えられます。</w:t>
      </w:r>
    </w:p>
    <w:p w:rsidR="00C6515C" w:rsidRDefault="00C6515C" w:rsidP="00663369">
      <w:pPr>
        <w:jc w:val="left"/>
        <w:rPr>
          <w:rFonts w:ascii="ＭＳ Ｐゴシック" w:eastAsia="ＭＳ Ｐゴシック" w:hAnsi="ＭＳ Ｐゴシック"/>
          <w:color w:val="000000" w:themeColor="text1"/>
          <w:sz w:val="22"/>
          <w:szCs w:val="24"/>
        </w:rPr>
      </w:pPr>
    </w:p>
    <w:p w:rsidR="00C6515C" w:rsidRDefault="006829B9" w:rsidP="00663369">
      <w:pPr>
        <w:jc w:val="left"/>
        <w:rPr>
          <w:rFonts w:ascii="ＭＳ Ｐゴシック" w:eastAsia="ＭＳ Ｐゴシック" w:hAnsi="ＭＳ Ｐゴシック"/>
          <w:b/>
          <w:color w:val="000000" w:themeColor="text1"/>
          <w:sz w:val="22"/>
          <w:szCs w:val="24"/>
        </w:rPr>
      </w:pPr>
      <w:r w:rsidRPr="00F5552D">
        <w:rPr>
          <w:rFonts w:ascii="ＭＳ Ｐゴシック" w:eastAsia="ＭＳ Ｐゴシック" w:hAnsi="ＭＳ Ｐゴシック" w:hint="eastAsia"/>
          <w:b/>
          <w:color w:val="000000" w:themeColor="text1"/>
          <w:sz w:val="22"/>
          <w:szCs w:val="24"/>
        </w:rPr>
        <w:t>＜認識・自覚等を高めるもの＞</w:t>
      </w:r>
    </w:p>
    <w:p w:rsidR="00794ED9" w:rsidRPr="00F5552D" w:rsidRDefault="00794ED9" w:rsidP="00663369">
      <w:pPr>
        <w:jc w:val="left"/>
        <w:rPr>
          <w:rFonts w:ascii="ＭＳ Ｐゴシック" w:eastAsia="ＭＳ Ｐゴシック" w:hAnsi="ＭＳ Ｐゴシック"/>
          <w:b/>
          <w:color w:val="000000" w:themeColor="text1"/>
          <w:sz w:val="22"/>
          <w:szCs w:val="24"/>
        </w:rPr>
      </w:pPr>
    </w:p>
    <w:p w:rsidR="006829B9" w:rsidRPr="006829B9" w:rsidRDefault="006829B9" w:rsidP="006829B9">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Pr="006829B9">
        <w:rPr>
          <w:rFonts w:ascii="ＭＳ Ｐゴシック" w:eastAsia="ＭＳ Ｐゴシック" w:hAnsi="ＭＳ Ｐゴシック" w:hint="eastAsia"/>
          <w:color w:val="000000" w:themeColor="text1"/>
          <w:sz w:val="22"/>
          <w:szCs w:val="24"/>
        </w:rPr>
        <w:t>全従業員</w:t>
      </w:r>
    </w:p>
    <w:p w:rsidR="006829B9" w:rsidRP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・環境問題の現状やエコアクション21における環境への取組の意義、重要性等</w:t>
      </w:r>
    </w:p>
    <w:p w:rsidR="006829B9" w:rsidRP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・組織共通の環境目標及び環境活動計画の内容、手順</w:t>
      </w:r>
    </w:p>
    <w:p w:rsidR="006829B9" w:rsidRP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・担当する業務に関連した環境目標及び環境活動計画の内容、手順</w:t>
      </w:r>
    </w:p>
    <w:p w:rsid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・自らの役割及び責任</w:t>
      </w:r>
    </w:p>
    <w:p w:rsidR="00386E20" w:rsidRPr="006829B9" w:rsidRDefault="00386E20" w:rsidP="006829B9">
      <w:pPr>
        <w:jc w:val="left"/>
        <w:rPr>
          <w:rFonts w:ascii="ＭＳ Ｐゴシック" w:eastAsia="ＭＳ Ｐゴシック" w:hAnsi="ＭＳ Ｐゴシック"/>
          <w:color w:val="000000" w:themeColor="text1"/>
          <w:sz w:val="22"/>
          <w:szCs w:val="24"/>
        </w:rPr>
      </w:pPr>
    </w:p>
    <w:p w:rsidR="006829B9" w:rsidRPr="006829B9" w:rsidRDefault="006829B9" w:rsidP="006829B9">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Pr="006829B9">
        <w:rPr>
          <w:rFonts w:ascii="ＭＳ Ｐゴシック" w:eastAsia="ＭＳ Ｐゴシック" w:hAnsi="ＭＳ Ｐゴシック" w:hint="eastAsia"/>
          <w:color w:val="000000" w:themeColor="text1"/>
          <w:sz w:val="22"/>
          <w:szCs w:val="24"/>
        </w:rPr>
        <w:t>管理職</w:t>
      </w:r>
    </w:p>
    <w:p w:rsidR="006829B9" w:rsidRP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・環境への取組の意義、重要性等</w:t>
      </w:r>
    </w:p>
    <w:p w:rsidR="006829B9" w:rsidRP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・エコアクション21の基本的な仕組み</w:t>
      </w:r>
    </w:p>
    <w:p w:rsidR="006829B9" w:rsidRP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・部門の環境目標及び環境活動計画の詳細</w:t>
      </w:r>
    </w:p>
    <w:p w:rsidR="006829B9" w:rsidRDefault="006829B9" w:rsidP="006829B9">
      <w:pPr>
        <w:jc w:val="left"/>
        <w:rPr>
          <w:rFonts w:ascii="ＭＳ Ｐゴシック" w:eastAsia="ＭＳ Ｐゴシック" w:hAnsi="ＭＳ Ｐゴシック"/>
          <w:color w:val="000000" w:themeColor="text1"/>
          <w:sz w:val="22"/>
          <w:szCs w:val="24"/>
        </w:rPr>
      </w:pPr>
      <w:r w:rsidRPr="006829B9">
        <w:rPr>
          <w:rFonts w:ascii="ＭＳ Ｐゴシック" w:eastAsia="ＭＳ Ｐゴシック" w:hAnsi="ＭＳ Ｐゴシック" w:hint="eastAsia"/>
          <w:color w:val="000000" w:themeColor="text1"/>
          <w:sz w:val="22"/>
          <w:szCs w:val="24"/>
        </w:rPr>
        <w:t>・部門の責任者としての役割、責任及び権限</w:t>
      </w:r>
    </w:p>
    <w:p w:rsidR="006829B9" w:rsidRDefault="006829B9" w:rsidP="006829B9">
      <w:pPr>
        <w:jc w:val="left"/>
        <w:rPr>
          <w:rFonts w:ascii="ＭＳ Ｐゴシック" w:eastAsia="ＭＳ Ｐゴシック" w:hAnsi="ＭＳ Ｐゴシック"/>
          <w:color w:val="000000" w:themeColor="text1"/>
          <w:sz w:val="22"/>
          <w:szCs w:val="24"/>
        </w:rPr>
      </w:pPr>
    </w:p>
    <w:p w:rsidR="00FB0F34" w:rsidRDefault="00FB0F34" w:rsidP="00FB0F34">
      <w:pPr>
        <w:rPr>
          <w:rFonts w:ascii="ＭＳ Ｐゴシック" w:eastAsia="ＭＳ Ｐゴシック" w:hAnsi="ＭＳ Ｐゴシック"/>
          <w:color w:val="000000" w:themeColor="text1"/>
          <w:sz w:val="22"/>
          <w:szCs w:val="24"/>
        </w:rPr>
      </w:pPr>
      <w:r w:rsidRPr="00FB0F34">
        <w:rPr>
          <w:rFonts w:ascii="ＭＳ Ｐゴシック" w:eastAsia="ＭＳ Ｐゴシック" w:hAnsi="ＭＳ Ｐゴシック" w:hint="eastAsia"/>
          <w:color w:val="000000" w:themeColor="text1"/>
          <w:sz w:val="22"/>
          <w:szCs w:val="24"/>
        </w:rPr>
        <w:t>＜</w:t>
      </w:r>
      <w:r w:rsidRPr="00FB0F34">
        <w:rPr>
          <w:rFonts w:ascii="ＭＳ Ｐゴシック" w:eastAsia="ＭＳ Ｐゴシック" w:hAnsi="ＭＳ Ｐゴシック" w:hint="eastAsia"/>
          <w:sz w:val="22"/>
          <w:szCs w:val="24"/>
        </w:rPr>
        <w:t>特定の業務に従事するために必要なもの</w:t>
      </w:r>
      <w:r w:rsidRPr="00FB0F34">
        <w:rPr>
          <w:rFonts w:ascii="ＭＳ Ｐゴシック" w:eastAsia="ＭＳ Ｐゴシック" w:hAnsi="ＭＳ Ｐゴシック" w:hint="eastAsia"/>
          <w:color w:val="000000" w:themeColor="text1"/>
          <w:sz w:val="22"/>
          <w:szCs w:val="24"/>
        </w:rPr>
        <w:t>＞</w:t>
      </w:r>
    </w:p>
    <w:p w:rsidR="00794ED9" w:rsidRPr="00FB0F34" w:rsidRDefault="00794ED9" w:rsidP="00FB0F34">
      <w:pPr>
        <w:rPr>
          <w:rFonts w:ascii="ＭＳ Ｐゴシック" w:eastAsia="ＭＳ Ｐゴシック" w:hAnsi="ＭＳ Ｐゴシック"/>
          <w:sz w:val="22"/>
          <w:szCs w:val="24"/>
        </w:rPr>
      </w:pPr>
    </w:p>
    <w:p w:rsidR="00FB0F34" w:rsidRPr="00FB0F34" w:rsidRDefault="00FB0F34" w:rsidP="00FB0F34">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Pr="00FB0F34">
        <w:rPr>
          <w:rFonts w:ascii="ＭＳ Ｐゴシック" w:eastAsia="ＭＳ Ｐゴシック" w:hAnsi="ＭＳ Ｐゴシック" w:hint="eastAsia"/>
          <w:color w:val="000000" w:themeColor="text1"/>
          <w:sz w:val="22"/>
          <w:szCs w:val="24"/>
        </w:rPr>
        <w:t>法規制に関連する業務の担当者</w:t>
      </w:r>
    </w:p>
    <w:p w:rsidR="00FB0F34" w:rsidRPr="00FB0F34" w:rsidRDefault="00FB0F34" w:rsidP="00FB0F34">
      <w:pPr>
        <w:jc w:val="left"/>
        <w:rPr>
          <w:rFonts w:ascii="ＭＳ Ｐゴシック" w:eastAsia="ＭＳ Ｐゴシック" w:hAnsi="ＭＳ Ｐゴシック"/>
          <w:color w:val="000000" w:themeColor="text1"/>
          <w:sz w:val="22"/>
          <w:szCs w:val="24"/>
        </w:rPr>
      </w:pPr>
      <w:r w:rsidRPr="00FB0F34">
        <w:rPr>
          <w:rFonts w:ascii="ＭＳ Ｐゴシック" w:eastAsia="ＭＳ Ｐゴシック" w:hAnsi="ＭＳ Ｐゴシック" w:hint="eastAsia"/>
          <w:color w:val="000000" w:themeColor="text1"/>
          <w:sz w:val="22"/>
          <w:szCs w:val="24"/>
        </w:rPr>
        <w:t>・法規制の詳細、遵守手順</w:t>
      </w:r>
    </w:p>
    <w:p w:rsidR="00FB0F34" w:rsidRDefault="00FB0F34" w:rsidP="00441675">
      <w:pPr>
        <w:ind w:left="220" w:hangingChars="100" w:hanging="220"/>
        <w:jc w:val="left"/>
        <w:rPr>
          <w:rFonts w:ascii="ＭＳ Ｐゴシック" w:eastAsia="ＭＳ Ｐゴシック" w:hAnsi="ＭＳ Ｐゴシック"/>
          <w:color w:val="000000" w:themeColor="text1"/>
          <w:sz w:val="22"/>
          <w:szCs w:val="24"/>
        </w:rPr>
      </w:pPr>
      <w:r w:rsidRPr="00FB0F34">
        <w:rPr>
          <w:rFonts w:ascii="ＭＳ Ｐゴシック" w:eastAsia="ＭＳ Ｐゴシック" w:hAnsi="ＭＳ Ｐゴシック" w:hint="eastAsia"/>
          <w:color w:val="000000" w:themeColor="text1"/>
          <w:sz w:val="22"/>
          <w:szCs w:val="24"/>
        </w:rPr>
        <w:t>・必要な資格、能力等（資格の例：公害防止管理者</w:t>
      </w:r>
      <w:hyperlink w:anchor="公害防止管理者" w:history="1">
        <w:r w:rsidRPr="006F0406">
          <w:rPr>
            <w:rStyle w:val="a7"/>
            <w:rFonts w:ascii="ＭＳ Ｐゴシック" w:eastAsia="ＭＳ Ｐゴシック" w:hAnsi="ＭＳ Ｐゴシック" w:hint="eastAsia"/>
            <w:sz w:val="22"/>
            <w:szCs w:val="24"/>
            <w:vertAlign w:val="superscript"/>
          </w:rPr>
          <w:t>＊</w:t>
        </w:r>
      </w:hyperlink>
      <w:r w:rsidRPr="00FB0F34">
        <w:rPr>
          <w:rFonts w:ascii="ＭＳ Ｐゴシック" w:eastAsia="ＭＳ Ｐゴシック" w:hAnsi="ＭＳ Ｐゴシック" w:hint="eastAsia"/>
          <w:color w:val="000000" w:themeColor="text1"/>
          <w:sz w:val="22"/>
          <w:szCs w:val="24"/>
        </w:rPr>
        <w:t>、エネルギー管理士</w:t>
      </w:r>
      <w:hyperlink w:anchor="エネルギー管理士" w:history="1">
        <w:r w:rsidRPr="006F0406">
          <w:rPr>
            <w:rStyle w:val="a7"/>
            <w:rFonts w:ascii="ＭＳ Ｐゴシック" w:eastAsia="ＭＳ Ｐゴシック" w:hAnsi="ＭＳ Ｐゴシック" w:hint="eastAsia"/>
            <w:sz w:val="22"/>
            <w:szCs w:val="24"/>
            <w:vertAlign w:val="superscript"/>
          </w:rPr>
          <w:t>＊</w:t>
        </w:r>
      </w:hyperlink>
      <w:r w:rsidRPr="00FB0F34">
        <w:rPr>
          <w:rFonts w:ascii="ＭＳ Ｐゴシック" w:eastAsia="ＭＳ Ｐゴシック" w:hAnsi="ＭＳ Ｐゴシック" w:hint="eastAsia"/>
          <w:color w:val="000000" w:themeColor="text1"/>
          <w:sz w:val="22"/>
          <w:szCs w:val="24"/>
        </w:rPr>
        <w:t>、特別管理産業廃棄物管理責任者</w:t>
      </w:r>
      <w:hyperlink w:anchor="特別管理産業廃棄物管理責任者" w:history="1">
        <w:r w:rsidRPr="006F0406">
          <w:rPr>
            <w:rStyle w:val="a7"/>
            <w:rFonts w:ascii="ＭＳ Ｐゴシック" w:eastAsia="ＭＳ Ｐゴシック" w:hAnsi="ＭＳ Ｐゴシック" w:hint="eastAsia"/>
            <w:sz w:val="22"/>
            <w:szCs w:val="24"/>
            <w:vertAlign w:val="superscript"/>
          </w:rPr>
          <w:t>＊</w:t>
        </w:r>
      </w:hyperlink>
      <w:r w:rsidRPr="00FB0F34">
        <w:rPr>
          <w:rFonts w:ascii="ＭＳ Ｐゴシック" w:eastAsia="ＭＳ Ｐゴシック" w:hAnsi="ＭＳ Ｐゴシック" w:hint="eastAsia"/>
          <w:color w:val="000000" w:themeColor="text1"/>
          <w:sz w:val="22"/>
          <w:szCs w:val="24"/>
        </w:rPr>
        <w:t>、危険物取扱者</w:t>
      </w:r>
      <w:hyperlink w:anchor="危険物取扱者" w:history="1">
        <w:r w:rsidRPr="006F0406">
          <w:rPr>
            <w:rStyle w:val="a7"/>
            <w:rFonts w:ascii="ＭＳ Ｐゴシック" w:eastAsia="ＭＳ Ｐゴシック" w:hAnsi="ＭＳ Ｐゴシック" w:hint="eastAsia"/>
            <w:sz w:val="22"/>
            <w:szCs w:val="24"/>
            <w:vertAlign w:val="superscript"/>
          </w:rPr>
          <w:t>＊</w:t>
        </w:r>
      </w:hyperlink>
      <w:r w:rsidRPr="00FB0F34">
        <w:rPr>
          <w:rFonts w:ascii="ＭＳ Ｐゴシック" w:eastAsia="ＭＳ Ｐゴシック" w:hAnsi="ＭＳ Ｐゴシック" w:hint="eastAsia"/>
          <w:color w:val="000000" w:themeColor="text1"/>
          <w:sz w:val="22"/>
          <w:szCs w:val="24"/>
        </w:rPr>
        <w:t>等）</w:t>
      </w:r>
    </w:p>
    <w:p w:rsidR="00386E20" w:rsidRPr="00FB0F34" w:rsidRDefault="00386E20" w:rsidP="00FB0F34">
      <w:pPr>
        <w:jc w:val="left"/>
        <w:rPr>
          <w:rFonts w:ascii="ＭＳ Ｐゴシック" w:eastAsia="ＭＳ Ｐゴシック" w:hAnsi="ＭＳ Ｐゴシック"/>
          <w:color w:val="000000" w:themeColor="text1"/>
          <w:sz w:val="22"/>
          <w:szCs w:val="24"/>
        </w:rPr>
      </w:pPr>
    </w:p>
    <w:p w:rsidR="00FB0F34" w:rsidRPr="00FB0F34" w:rsidRDefault="00FB0F34" w:rsidP="00FB0F34">
      <w:pP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Pr="00FB0F34">
        <w:rPr>
          <w:rFonts w:ascii="ＭＳ Ｐゴシック" w:eastAsia="ＭＳ Ｐゴシック" w:hAnsi="ＭＳ Ｐゴシック" w:hint="eastAsia"/>
          <w:color w:val="000000" w:themeColor="text1"/>
          <w:sz w:val="22"/>
          <w:szCs w:val="24"/>
        </w:rPr>
        <w:t>環境に大きな影響を及ぼす活動に従事している者</w:t>
      </w:r>
    </w:p>
    <w:p w:rsidR="00FB0F34" w:rsidRPr="00FB0F34" w:rsidRDefault="00FB0F34" w:rsidP="00FB0F34">
      <w:pPr>
        <w:jc w:val="left"/>
        <w:rPr>
          <w:rFonts w:ascii="ＭＳ Ｐゴシック" w:eastAsia="ＭＳ Ｐゴシック" w:hAnsi="ＭＳ Ｐゴシック"/>
          <w:color w:val="000000" w:themeColor="text1"/>
          <w:sz w:val="22"/>
          <w:szCs w:val="24"/>
        </w:rPr>
      </w:pPr>
      <w:r w:rsidRPr="00FB0F34">
        <w:rPr>
          <w:rFonts w:ascii="ＭＳ Ｐゴシック" w:eastAsia="ＭＳ Ｐゴシック" w:hAnsi="ＭＳ Ｐゴシック" w:hint="eastAsia"/>
          <w:color w:val="000000" w:themeColor="text1"/>
          <w:sz w:val="22"/>
          <w:szCs w:val="24"/>
        </w:rPr>
        <w:t>例：排水処理担当者：排水処理手順、遵守すべき基準等</w:t>
      </w:r>
    </w:p>
    <w:p w:rsidR="00FB0F34" w:rsidRPr="00FB0F34" w:rsidRDefault="00FB0F34" w:rsidP="00FB0F34">
      <w:pPr>
        <w:jc w:val="left"/>
        <w:rPr>
          <w:rFonts w:ascii="ＭＳ Ｐゴシック" w:eastAsia="ＭＳ Ｐゴシック" w:hAnsi="ＭＳ Ｐゴシック"/>
          <w:color w:val="000000" w:themeColor="text1"/>
          <w:sz w:val="22"/>
          <w:szCs w:val="24"/>
        </w:rPr>
      </w:pPr>
      <w:r w:rsidRPr="00FB0F34">
        <w:rPr>
          <w:rFonts w:ascii="ＭＳ Ｐゴシック" w:eastAsia="ＭＳ Ｐゴシック" w:hAnsi="ＭＳ Ｐゴシック" w:hint="eastAsia"/>
          <w:color w:val="000000" w:themeColor="text1"/>
          <w:sz w:val="22"/>
          <w:szCs w:val="24"/>
        </w:rPr>
        <w:t>焼却炉運転担当者：運転手順書、遵守すべき基準等</w:t>
      </w:r>
    </w:p>
    <w:p w:rsidR="006829B9" w:rsidRPr="00FB0F34" w:rsidRDefault="00FB0F34" w:rsidP="00FB0F34">
      <w:pPr>
        <w:jc w:val="left"/>
        <w:rPr>
          <w:rFonts w:ascii="ＭＳ Ｐゴシック" w:eastAsia="ＭＳ Ｐゴシック" w:hAnsi="ＭＳ Ｐゴシック"/>
          <w:color w:val="000000" w:themeColor="text1"/>
          <w:sz w:val="22"/>
          <w:szCs w:val="24"/>
        </w:rPr>
      </w:pPr>
      <w:r w:rsidRPr="00FB0F34">
        <w:rPr>
          <w:rFonts w:ascii="ＭＳ Ｐゴシック" w:eastAsia="ＭＳ Ｐゴシック" w:hAnsi="ＭＳ Ｐゴシック" w:hint="eastAsia"/>
          <w:color w:val="000000" w:themeColor="text1"/>
          <w:sz w:val="22"/>
          <w:szCs w:val="24"/>
        </w:rPr>
        <w:t>緊急事態への対応者：緊急事態対応手順等</w:t>
      </w:r>
    </w:p>
    <w:p w:rsidR="006829B9" w:rsidRDefault="006829B9" w:rsidP="006829B9">
      <w:pPr>
        <w:jc w:val="left"/>
        <w:rPr>
          <w:rFonts w:ascii="ＭＳ Ｐゴシック" w:eastAsia="ＭＳ Ｐゴシック" w:hAnsi="ＭＳ Ｐゴシック"/>
          <w:color w:val="000000" w:themeColor="text1"/>
          <w:sz w:val="22"/>
          <w:szCs w:val="24"/>
        </w:rPr>
      </w:pPr>
    </w:p>
    <w:p w:rsidR="00DB6E1F" w:rsidRDefault="00DB6E1F" w:rsidP="006829B9">
      <w:pPr>
        <w:jc w:val="left"/>
        <w:rPr>
          <w:rFonts w:ascii="ＭＳ Ｐゴシック" w:eastAsia="ＭＳ Ｐゴシック" w:hAnsi="ＭＳ Ｐゴシック"/>
          <w:color w:val="000000" w:themeColor="text1"/>
          <w:sz w:val="22"/>
          <w:szCs w:val="24"/>
        </w:rPr>
      </w:pPr>
    </w:p>
    <w:p w:rsidR="00F5552D" w:rsidRPr="00794ED9" w:rsidRDefault="00F5552D"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F5552D" w:rsidRPr="00F5552D" w:rsidRDefault="00F5552D"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F5552D">
        <w:rPr>
          <w:rFonts w:ascii="ＭＳ Ｐゴシック" w:eastAsia="ＭＳ Ｐゴシック" w:hAnsi="ＭＳ Ｐゴシック" w:hint="eastAsia"/>
          <w:color w:val="000000" w:themeColor="text1"/>
          <w:sz w:val="22"/>
          <w:szCs w:val="24"/>
        </w:rPr>
        <w:t>・教育・訓練の年間計画を策定し、階層別、職種別等、適切なプログラムにより実施する</w:t>
      </w:r>
    </w:p>
    <w:p w:rsidR="00794ED9" w:rsidRDefault="00F5552D"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F5552D">
        <w:rPr>
          <w:rFonts w:ascii="ＭＳ Ｐゴシック" w:eastAsia="ＭＳ Ｐゴシック" w:hAnsi="ＭＳ Ｐゴシック" w:hint="eastAsia"/>
          <w:color w:val="000000" w:themeColor="text1"/>
          <w:sz w:val="22"/>
          <w:szCs w:val="24"/>
        </w:rPr>
        <w:t>・教育・訓練の実施結果を記録に残す</w:t>
      </w:r>
    </w:p>
    <w:p w:rsidR="00F5552D" w:rsidRPr="00F5552D" w:rsidRDefault="00F5552D" w:rsidP="00F5552D">
      <w:pPr>
        <w:jc w:val="left"/>
        <w:rPr>
          <w:rFonts w:ascii="ＭＳ Ｐゴシック" w:eastAsia="ＭＳ Ｐゴシック" w:hAnsi="ＭＳ Ｐゴシック"/>
          <w:color w:val="000000" w:themeColor="text1"/>
          <w:sz w:val="22"/>
          <w:szCs w:val="24"/>
        </w:rPr>
      </w:pPr>
      <w:r w:rsidRPr="00F5552D">
        <w:rPr>
          <w:rFonts w:ascii="ＭＳ Ｐゴシック" w:eastAsia="ＭＳ Ｐゴシック" w:hAnsi="ＭＳ Ｐゴシック" w:hint="eastAsia"/>
          <w:color w:val="000000" w:themeColor="text1"/>
          <w:sz w:val="22"/>
          <w:szCs w:val="24"/>
        </w:rPr>
        <w:t>規模が比較的大きな組織※を対象にした要求事項</w:t>
      </w:r>
    </w:p>
    <w:p w:rsidR="00F5552D" w:rsidRPr="00F5552D" w:rsidRDefault="00F5552D" w:rsidP="00F5552D">
      <w:pPr>
        <w:jc w:val="left"/>
        <w:rPr>
          <w:rFonts w:ascii="ＭＳ Ｐゴシック" w:eastAsia="ＭＳ Ｐゴシック" w:hAnsi="ＭＳ Ｐゴシック"/>
          <w:color w:val="000000" w:themeColor="text1"/>
          <w:sz w:val="22"/>
          <w:szCs w:val="24"/>
        </w:rPr>
      </w:pPr>
      <w:r w:rsidRPr="00F5552D">
        <w:rPr>
          <w:rFonts w:ascii="ＭＳ Ｐゴシック" w:eastAsia="ＭＳ Ｐゴシック" w:hAnsi="ＭＳ Ｐゴシック" w:hint="eastAsia"/>
          <w:color w:val="000000" w:themeColor="text1"/>
          <w:sz w:val="22"/>
          <w:szCs w:val="24"/>
        </w:rPr>
        <w:t>・教育訓練の実施結果を記録に残す</w:t>
      </w:r>
    </w:p>
    <w:p w:rsidR="006829B9" w:rsidRDefault="00F5552D" w:rsidP="00F5552D">
      <w:pPr>
        <w:jc w:val="left"/>
        <w:rPr>
          <w:rFonts w:ascii="ＭＳ Ｐゴシック" w:eastAsia="ＭＳ Ｐゴシック" w:hAnsi="ＭＳ Ｐゴシック"/>
          <w:color w:val="000000" w:themeColor="text1"/>
          <w:sz w:val="22"/>
          <w:szCs w:val="24"/>
        </w:rPr>
      </w:pPr>
      <w:r w:rsidRPr="00F5552D">
        <w:rPr>
          <w:rFonts w:ascii="ＭＳ Ｐゴシック" w:eastAsia="ＭＳ Ｐゴシック" w:hAnsi="ＭＳ Ｐゴシック" w:hint="eastAsia"/>
          <w:color w:val="000000" w:themeColor="text1"/>
          <w:sz w:val="22"/>
          <w:szCs w:val="24"/>
        </w:rPr>
        <w:t>※従業員数100人以上が一つの目安</w:t>
      </w:r>
    </w:p>
    <w:p w:rsidR="006829B9" w:rsidRDefault="006829B9" w:rsidP="006829B9">
      <w:pPr>
        <w:jc w:val="left"/>
        <w:rPr>
          <w:rFonts w:ascii="ＭＳ Ｐゴシック" w:eastAsia="ＭＳ Ｐゴシック" w:hAnsi="ＭＳ Ｐゴシック"/>
          <w:color w:val="000000" w:themeColor="text1"/>
          <w:sz w:val="22"/>
          <w:szCs w:val="24"/>
        </w:rPr>
      </w:pPr>
    </w:p>
    <w:p w:rsidR="006829B9" w:rsidRDefault="006829B9" w:rsidP="006829B9">
      <w:pPr>
        <w:jc w:val="left"/>
        <w:rPr>
          <w:rFonts w:ascii="ＭＳ Ｐゴシック" w:eastAsia="ＭＳ Ｐゴシック" w:hAnsi="ＭＳ Ｐゴシック"/>
          <w:color w:val="000000" w:themeColor="text1"/>
          <w:sz w:val="22"/>
          <w:szCs w:val="24"/>
        </w:rPr>
      </w:pPr>
    </w:p>
    <w:p w:rsidR="00794ED9" w:rsidRPr="00794ED9" w:rsidRDefault="00794ED9" w:rsidP="00794ED9">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794ED9">
        <w:rPr>
          <w:rFonts w:ascii="ＭＳ Ｐゴシック" w:eastAsia="ＭＳ Ｐゴシック" w:hAnsi="ＭＳ Ｐゴシック" w:hint="eastAsia"/>
          <w:b/>
          <w:color w:val="FF0000"/>
          <w:sz w:val="24"/>
          <w:szCs w:val="40"/>
        </w:rPr>
        <w:t>8．</w:t>
      </w:r>
      <w:bookmarkStart w:id="29" w:name="環境コミュニケーションの実施"/>
      <w:r w:rsidRPr="00794ED9">
        <w:rPr>
          <w:rFonts w:ascii="ＭＳ Ｐゴシック" w:eastAsia="ＭＳ Ｐゴシック" w:hAnsi="ＭＳ Ｐゴシック" w:hint="eastAsia"/>
          <w:b/>
          <w:color w:val="FF0000"/>
          <w:sz w:val="24"/>
          <w:szCs w:val="40"/>
        </w:rPr>
        <w:t>環境コミュニケーションの実施</w:t>
      </w:r>
      <w:bookmarkEnd w:id="29"/>
      <w:r>
        <w:rPr>
          <w:rFonts w:ascii="ＭＳ Ｐゴシック" w:eastAsia="ＭＳ Ｐゴシック" w:hAnsi="ＭＳ Ｐゴシック" w:hint="eastAsia"/>
          <w:b/>
          <w:color w:val="FF0000"/>
          <w:sz w:val="24"/>
          <w:szCs w:val="40"/>
        </w:rPr>
        <w:t xml:space="preserve">　－</w:t>
      </w:r>
    </w:p>
    <w:p w:rsidR="00794ED9" w:rsidRPr="00794ED9" w:rsidRDefault="00794ED9" w:rsidP="006829B9">
      <w:pPr>
        <w:jc w:val="left"/>
        <w:rPr>
          <w:rFonts w:ascii="ＭＳ Ｐゴシック" w:eastAsia="ＭＳ Ｐゴシック" w:hAnsi="ＭＳ Ｐゴシック"/>
          <w:color w:val="000000" w:themeColor="text1"/>
          <w:sz w:val="22"/>
          <w:szCs w:val="24"/>
        </w:rPr>
      </w:pPr>
    </w:p>
    <w:p w:rsidR="00794ED9" w:rsidRPr="00794ED9" w:rsidRDefault="00794ED9"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794ED9">
        <w:rPr>
          <w:rFonts w:ascii="ＭＳ Ｐゴシック" w:eastAsia="ＭＳ Ｐゴシック" w:hAnsi="ＭＳ Ｐゴシック" w:hint="eastAsia"/>
          <w:b/>
          <w:color w:val="000000" w:themeColor="text1"/>
          <w:sz w:val="22"/>
          <w:szCs w:val="24"/>
        </w:rPr>
        <w:t>組織内において、エコアクション21に関する内部コミュニケーションを行う。</w:t>
      </w:r>
    </w:p>
    <w:p w:rsidR="00794ED9" w:rsidRPr="00794ED9" w:rsidRDefault="00794ED9"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794ED9">
        <w:rPr>
          <w:rFonts w:ascii="ＭＳ Ｐゴシック" w:eastAsia="ＭＳ Ｐゴシック" w:hAnsi="ＭＳ Ｐゴシック" w:hint="eastAsia"/>
          <w:b/>
          <w:color w:val="000000" w:themeColor="text1"/>
          <w:sz w:val="22"/>
          <w:szCs w:val="24"/>
        </w:rPr>
        <w:t>外部からの環境に関する苦情や要望を受け付け、必要な対応を行い、その結果を記録する。</w:t>
      </w:r>
    </w:p>
    <w:p w:rsidR="00794ED9" w:rsidRPr="00794ED9" w:rsidRDefault="00794ED9"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794ED9">
        <w:rPr>
          <w:rFonts w:ascii="ＭＳ Ｐゴシック" w:eastAsia="ＭＳ Ｐゴシック" w:hAnsi="ＭＳ Ｐゴシック" w:hint="eastAsia"/>
          <w:b/>
          <w:color w:val="000000" w:themeColor="text1"/>
          <w:sz w:val="22"/>
          <w:szCs w:val="24"/>
        </w:rPr>
        <w:t>環境活動レポートを定期的に作成し、公表する。</w:t>
      </w:r>
    </w:p>
    <w:p w:rsidR="00794ED9" w:rsidRDefault="00794ED9" w:rsidP="006829B9">
      <w:pPr>
        <w:jc w:val="left"/>
        <w:rPr>
          <w:rFonts w:ascii="ＭＳ Ｐゴシック" w:eastAsia="ＭＳ Ｐゴシック" w:hAnsi="ＭＳ Ｐゴシック"/>
          <w:color w:val="000000" w:themeColor="text1"/>
          <w:sz w:val="22"/>
          <w:szCs w:val="24"/>
        </w:rPr>
      </w:pPr>
    </w:p>
    <w:p w:rsidR="00386E20" w:rsidRDefault="00386E20" w:rsidP="00386E20">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386E20" w:rsidRDefault="00386E20" w:rsidP="00386E20">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組織における内部コミュニケーション</w:t>
      </w:r>
      <w:hyperlink w:anchor="内部コミュニケーション" w:history="1">
        <w:r w:rsidRPr="006F0406">
          <w:rPr>
            <w:rStyle w:val="a7"/>
            <w:rFonts w:ascii="ＭＳ Ｐゴシック" w:eastAsia="ＭＳ Ｐゴシック" w:hAnsi="ＭＳ Ｐゴシック" w:hint="eastAsia"/>
            <w:sz w:val="22"/>
            <w:szCs w:val="24"/>
            <w:vertAlign w:val="superscript"/>
          </w:rPr>
          <w:t>＊</w:t>
        </w:r>
      </w:hyperlink>
      <w:r>
        <w:rPr>
          <w:rFonts w:ascii="ＭＳ Ｐゴシック" w:eastAsia="ＭＳ Ｐゴシック" w:hAnsi="ＭＳ Ｐゴシック" w:hint="eastAsia"/>
          <w:sz w:val="22"/>
          <w:szCs w:val="24"/>
        </w:rPr>
        <w:t>は、エコアクション21に効果的に取り組むための重要な手段です。職場会議や掲示板等を通じて、環境目標及び環境活動計画の進捗状況等のエコアクション21に関する情報を従業員に提供するとともに、従業員からの意見を受け付ける等、双方向に情報をやりとりします。</w:t>
      </w:r>
    </w:p>
    <w:p w:rsidR="00386E20" w:rsidRDefault="00386E20" w:rsidP="00386E20">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また、外部からの環境に関する苦情や要望を受け付ける窓口（担当者）を設け、これに誠実に対応することが必要です。</w:t>
      </w:r>
    </w:p>
    <w:p w:rsidR="00386E20" w:rsidRDefault="00386E20" w:rsidP="00386E20">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に関する苦情や要望の受付内容（いつ、誰から、どのような内容、対応者等）、対応した結果（対応部署、対応策、結果等）については、記録しておきます。また、対応の結果によっては、同様の苦情が起きないよう、再発防止策を講じます。</w:t>
      </w:r>
    </w:p>
    <w:p w:rsidR="00386E20" w:rsidRDefault="00386E20" w:rsidP="00386E20">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業者が環境への取組状況等を公表する等の環境コミュニケーションは、社会のニーズであるとともに、自らの環境への取組を推進し、さらには社会からの信頼を得ていくために必要不可欠な要素となっています。環境活動レポートにより積極的に情報を公開していくことが、社会からの信頼につながります。</w:t>
      </w:r>
    </w:p>
    <w:p w:rsidR="00794ED9" w:rsidRDefault="00794ED9" w:rsidP="006829B9">
      <w:pPr>
        <w:jc w:val="left"/>
        <w:rPr>
          <w:rFonts w:ascii="ＭＳ Ｐゴシック" w:eastAsia="ＭＳ Ｐゴシック" w:hAnsi="ＭＳ Ｐゴシック"/>
          <w:color w:val="000000" w:themeColor="text1"/>
          <w:sz w:val="22"/>
          <w:szCs w:val="24"/>
        </w:rPr>
      </w:pPr>
    </w:p>
    <w:p w:rsidR="00386E20" w:rsidRPr="00794ED9" w:rsidRDefault="00386E20"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386E20" w:rsidRPr="00386E20" w:rsidRDefault="00386E20"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386E20">
        <w:rPr>
          <w:rFonts w:ascii="ＭＳ Ｐゴシック" w:eastAsia="ＭＳ Ｐゴシック" w:hAnsi="ＭＳ Ｐゴシック" w:hint="eastAsia"/>
          <w:color w:val="000000" w:themeColor="text1"/>
          <w:sz w:val="22"/>
          <w:szCs w:val="24"/>
        </w:rPr>
        <w:t>・内部コミュニケーションを図るため、朝礼や掲示板、社内メール等を活用して、環境経営システムや環境に関する情報を伝達する</w:t>
      </w:r>
    </w:p>
    <w:p w:rsidR="00386E20" w:rsidRPr="00386E20" w:rsidRDefault="00386E20"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386E20">
        <w:rPr>
          <w:rFonts w:ascii="ＭＳ Ｐゴシック" w:eastAsia="ＭＳ Ｐゴシック" w:hAnsi="ＭＳ Ｐゴシック" w:hint="eastAsia"/>
          <w:color w:val="000000" w:themeColor="text1"/>
          <w:sz w:val="22"/>
          <w:szCs w:val="24"/>
        </w:rPr>
        <w:t>・環境に関する改善提案等の内部意見を受け付ける手順を定める</w:t>
      </w:r>
    </w:p>
    <w:p w:rsidR="00386E20" w:rsidRPr="00386E20" w:rsidRDefault="00386E20"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386E20">
        <w:rPr>
          <w:rFonts w:ascii="ＭＳ Ｐゴシック" w:eastAsia="ＭＳ Ｐゴシック" w:hAnsi="ＭＳ Ｐゴシック" w:hint="eastAsia"/>
          <w:color w:val="000000" w:themeColor="text1"/>
          <w:sz w:val="22"/>
          <w:szCs w:val="24"/>
        </w:rPr>
        <w:t>・環境に関する苦情や要望を処理し、地域住民、利害関係者との双方向の環境コミュニケーションを実施する手順を定める</w:t>
      </w:r>
    </w:p>
    <w:p w:rsidR="00386E20" w:rsidRDefault="00386E20"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386E20">
        <w:rPr>
          <w:rFonts w:ascii="ＭＳ Ｐゴシック" w:eastAsia="ＭＳ Ｐゴシック" w:hAnsi="ＭＳ Ｐゴシック" w:hint="eastAsia"/>
          <w:color w:val="000000" w:themeColor="text1"/>
          <w:sz w:val="22"/>
          <w:szCs w:val="24"/>
        </w:rPr>
        <w:t>・製品及びサービスの環境に関する苦情や要望（顧客、取引先、地域等からの）に対応する手順を定める</w:t>
      </w:r>
    </w:p>
    <w:p w:rsidR="00386E20" w:rsidRDefault="00386E20" w:rsidP="006829B9">
      <w:pPr>
        <w:jc w:val="left"/>
        <w:rPr>
          <w:rFonts w:ascii="ＭＳ Ｐゴシック" w:eastAsia="ＭＳ Ｐゴシック" w:hAnsi="ＭＳ Ｐゴシック"/>
          <w:color w:val="000000" w:themeColor="text1"/>
          <w:sz w:val="22"/>
          <w:szCs w:val="24"/>
        </w:rPr>
      </w:pPr>
    </w:p>
    <w:p w:rsidR="00386E20" w:rsidRDefault="00386E20" w:rsidP="006829B9">
      <w:pPr>
        <w:jc w:val="left"/>
        <w:rPr>
          <w:rFonts w:ascii="ＭＳ Ｐゴシック" w:eastAsia="ＭＳ Ｐゴシック" w:hAnsi="ＭＳ Ｐゴシック"/>
          <w:color w:val="000000" w:themeColor="text1"/>
          <w:sz w:val="22"/>
          <w:szCs w:val="24"/>
        </w:rPr>
      </w:pPr>
    </w:p>
    <w:p w:rsidR="00386E20" w:rsidRPr="00386E20" w:rsidRDefault="00386E20" w:rsidP="00386E20">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386E20">
        <w:rPr>
          <w:rFonts w:ascii="ＭＳ Ｐゴシック" w:eastAsia="ＭＳ Ｐゴシック" w:hAnsi="ＭＳ Ｐゴシック" w:hint="eastAsia"/>
          <w:b/>
          <w:color w:val="FF0000"/>
          <w:sz w:val="24"/>
          <w:szCs w:val="40"/>
        </w:rPr>
        <w:t>9．</w:t>
      </w:r>
      <w:bookmarkStart w:id="30" w:name="実施及び運用"/>
      <w:r w:rsidRPr="00386E20">
        <w:rPr>
          <w:rFonts w:ascii="ＭＳ Ｐゴシック" w:eastAsia="ＭＳ Ｐゴシック" w:hAnsi="ＭＳ Ｐゴシック" w:hint="eastAsia"/>
          <w:b/>
          <w:color w:val="FF0000"/>
          <w:sz w:val="24"/>
          <w:szCs w:val="40"/>
        </w:rPr>
        <w:t>実施及び運用</w:t>
      </w:r>
      <w:bookmarkEnd w:id="30"/>
      <w:r>
        <w:rPr>
          <w:rFonts w:ascii="ＭＳ Ｐゴシック" w:eastAsia="ＭＳ Ｐゴシック" w:hAnsi="ＭＳ Ｐゴシック" w:hint="eastAsia"/>
          <w:b/>
          <w:color w:val="FF0000"/>
          <w:sz w:val="24"/>
          <w:szCs w:val="40"/>
        </w:rPr>
        <w:t xml:space="preserve">　－</w:t>
      </w:r>
    </w:p>
    <w:p w:rsidR="00386E20" w:rsidRDefault="00386E20" w:rsidP="006829B9">
      <w:pPr>
        <w:jc w:val="left"/>
        <w:rPr>
          <w:rFonts w:ascii="ＭＳ Ｐゴシック" w:eastAsia="ＭＳ Ｐゴシック" w:hAnsi="ＭＳ Ｐゴシック"/>
          <w:color w:val="000000" w:themeColor="text1"/>
          <w:sz w:val="22"/>
          <w:szCs w:val="24"/>
        </w:rPr>
      </w:pPr>
    </w:p>
    <w:p w:rsidR="00346629" w:rsidRPr="00346629" w:rsidRDefault="00346629"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346629">
        <w:rPr>
          <w:rFonts w:ascii="ＭＳ Ｐゴシック" w:eastAsia="ＭＳ Ｐゴシック" w:hAnsi="ＭＳ Ｐゴシック" w:hint="eastAsia"/>
          <w:b/>
          <w:color w:val="000000" w:themeColor="text1"/>
          <w:sz w:val="22"/>
          <w:szCs w:val="24"/>
        </w:rPr>
        <w:t>環境方針、環境目標及び環境活動計画を達成するために必要な取組を実施する。</w:t>
      </w:r>
    </w:p>
    <w:p w:rsidR="00386E20" w:rsidRDefault="00346629"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346629">
        <w:rPr>
          <w:rFonts w:ascii="ＭＳ Ｐゴシック" w:eastAsia="ＭＳ Ｐゴシック" w:hAnsi="ＭＳ Ｐゴシック" w:hint="eastAsia"/>
          <w:b/>
          <w:color w:val="000000" w:themeColor="text1"/>
          <w:sz w:val="22"/>
          <w:szCs w:val="24"/>
        </w:rPr>
        <w:t>環境方針、環境目標を達成するため、必要に応じて、実施にあたっての手順等を定め、文書化し、運用する。</w:t>
      </w:r>
    </w:p>
    <w:p w:rsidR="00346629" w:rsidRDefault="00346629" w:rsidP="00346629">
      <w:pPr>
        <w:jc w:val="left"/>
        <w:rPr>
          <w:rFonts w:ascii="ＭＳ Ｐゴシック" w:eastAsia="ＭＳ Ｐゴシック" w:hAnsi="ＭＳ Ｐゴシック"/>
          <w:b/>
          <w:color w:val="000000" w:themeColor="text1"/>
          <w:sz w:val="22"/>
          <w:szCs w:val="24"/>
        </w:rPr>
      </w:pPr>
    </w:p>
    <w:p w:rsidR="00346629" w:rsidRDefault="00346629" w:rsidP="00346629">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346629" w:rsidRDefault="00346629" w:rsidP="00346629">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方針、環境目標及び環境活動計画を達成するために、必要な取組を適切に実施します。特に、環境負荷の把握で特定された、取組の対象とすべき環境負荷及び活動については、取組が確実に実施されるようにします。そのために必要な場合は、実施にあたっての手順等を定めた手順書を作成し運用します。</w:t>
      </w:r>
    </w:p>
    <w:p w:rsidR="00346629" w:rsidRDefault="00346629" w:rsidP="00346629">
      <w:pPr>
        <w:jc w:val="left"/>
        <w:rPr>
          <w:rFonts w:ascii="ＭＳ Ｐゴシック" w:eastAsia="ＭＳ Ｐゴシック" w:hAnsi="ＭＳ Ｐゴシック"/>
          <w:b/>
          <w:color w:val="000000" w:themeColor="text1"/>
          <w:sz w:val="22"/>
          <w:szCs w:val="24"/>
        </w:rPr>
      </w:pPr>
    </w:p>
    <w:p w:rsidR="00346629" w:rsidRPr="00794ED9" w:rsidRDefault="00346629"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346629" w:rsidRPr="00346629" w:rsidRDefault="00346629"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346629">
        <w:rPr>
          <w:rFonts w:ascii="ＭＳ Ｐゴシック" w:eastAsia="ＭＳ Ｐゴシック" w:hAnsi="ＭＳ Ｐゴシック" w:hint="eastAsia"/>
          <w:color w:val="000000" w:themeColor="text1"/>
          <w:sz w:val="22"/>
          <w:szCs w:val="24"/>
        </w:rPr>
        <w:t>・手順書には、実施にあたっての要件として、守るべき基準等を定める</w:t>
      </w:r>
    </w:p>
    <w:p w:rsidR="00346629" w:rsidRPr="00346629" w:rsidRDefault="00346629"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346629">
        <w:rPr>
          <w:rFonts w:ascii="ＭＳ Ｐゴシック" w:eastAsia="ＭＳ Ｐゴシック" w:hAnsi="ＭＳ Ｐゴシック" w:hint="eastAsia"/>
          <w:color w:val="000000" w:themeColor="text1"/>
          <w:sz w:val="22"/>
          <w:szCs w:val="24"/>
        </w:rPr>
        <w:t>・規制遵守のために自主管理値等を定めて管理する</w:t>
      </w:r>
    </w:p>
    <w:p w:rsidR="00346629" w:rsidRPr="00346629" w:rsidRDefault="00346629"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346629">
        <w:rPr>
          <w:rFonts w:ascii="ＭＳ Ｐゴシック" w:eastAsia="ＭＳ Ｐゴシック" w:hAnsi="ＭＳ Ｐゴシック" w:hint="eastAsia"/>
          <w:color w:val="000000" w:themeColor="text1"/>
          <w:sz w:val="22"/>
          <w:szCs w:val="24"/>
        </w:rPr>
        <w:t>・環境関連法規等を具体的に遵守するための手続き、例えば測定の頻度、方法、担当者等を定める</w:t>
      </w:r>
    </w:p>
    <w:p w:rsidR="00346629" w:rsidRPr="00346629" w:rsidRDefault="00346629"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346629">
        <w:rPr>
          <w:rFonts w:ascii="ＭＳ Ｐゴシック" w:eastAsia="ＭＳ Ｐゴシック" w:hAnsi="ＭＳ Ｐゴシック" w:hint="eastAsia"/>
          <w:color w:val="000000" w:themeColor="text1"/>
          <w:sz w:val="22"/>
          <w:szCs w:val="24"/>
        </w:rPr>
        <w:t>・構内常駐の社外業</w:t>
      </w:r>
      <w:r w:rsidR="00441675">
        <w:rPr>
          <w:rFonts w:ascii="ＭＳ Ｐゴシック" w:eastAsia="ＭＳ Ｐゴシック" w:hAnsi="ＭＳ Ｐゴシック" w:hint="eastAsia"/>
          <w:color w:val="000000" w:themeColor="text1"/>
          <w:sz w:val="22"/>
          <w:szCs w:val="24"/>
        </w:rPr>
        <w:t>者、取引先等にも、環境活動計画の内容を伝達し、必要な取組を要請す</w:t>
      </w:r>
      <w:r w:rsidRPr="00346629">
        <w:rPr>
          <w:rFonts w:ascii="ＭＳ Ｐゴシック" w:eastAsia="ＭＳ Ｐゴシック" w:hAnsi="ＭＳ Ｐゴシック" w:hint="eastAsia"/>
          <w:color w:val="000000" w:themeColor="text1"/>
          <w:sz w:val="22"/>
          <w:szCs w:val="24"/>
        </w:rPr>
        <w:t>る</w:t>
      </w:r>
    </w:p>
    <w:p w:rsidR="00346629" w:rsidRPr="00346629" w:rsidRDefault="00346629"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346629">
        <w:rPr>
          <w:rFonts w:ascii="ＭＳ Ｐゴシック" w:eastAsia="ＭＳ Ｐゴシック" w:hAnsi="ＭＳ Ｐゴシック" w:hint="eastAsia"/>
          <w:color w:val="000000" w:themeColor="text1"/>
          <w:sz w:val="22"/>
          <w:szCs w:val="24"/>
        </w:rPr>
        <w:t>・請負業者については、契約時に、取組にあたって必要な事項を盛り込む</w:t>
      </w:r>
    </w:p>
    <w:p w:rsidR="00346629" w:rsidRDefault="00346629" w:rsidP="00346629">
      <w:pPr>
        <w:jc w:val="left"/>
        <w:rPr>
          <w:rFonts w:ascii="ＭＳ Ｐゴシック" w:eastAsia="ＭＳ Ｐゴシック" w:hAnsi="ＭＳ Ｐゴシック"/>
          <w:b/>
          <w:color w:val="000000" w:themeColor="text1"/>
          <w:sz w:val="22"/>
          <w:szCs w:val="24"/>
        </w:rPr>
      </w:pPr>
    </w:p>
    <w:p w:rsidR="00346629" w:rsidRDefault="00346629" w:rsidP="00346629">
      <w:pPr>
        <w:jc w:val="left"/>
        <w:rPr>
          <w:rFonts w:ascii="ＭＳ Ｐゴシック" w:eastAsia="ＭＳ Ｐゴシック" w:hAnsi="ＭＳ Ｐゴシック"/>
          <w:b/>
          <w:color w:val="000000" w:themeColor="text1"/>
          <w:sz w:val="22"/>
          <w:szCs w:val="24"/>
        </w:rPr>
      </w:pPr>
    </w:p>
    <w:p w:rsidR="00346629" w:rsidRPr="00346629" w:rsidRDefault="00346629" w:rsidP="00346629">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346629">
        <w:rPr>
          <w:rFonts w:ascii="ＭＳ Ｐゴシック" w:eastAsia="ＭＳ Ｐゴシック" w:hAnsi="ＭＳ Ｐゴシック" w:hint="eastAsia"/>
          <w:b/>
          <w:color w:val="FF0000"/>
          <w:sz w:val="24"/>
          <w:szCs w:val="40"/>
        </w:rPr>
        <w:t>10．</w:t>
      </w:r>
      <w:bookmarkStart w:id="31" w:name="環境上の緊急事態への準備及び対応"/>
      <w:r w:rsidRPr="00346629">
        <w:rPr>
          <w:rFonts w:ascii="ＭＳ Ｐゴシック" w:eastAsia="ＭＳ Ｐゴシック" w:hAnsi="ＭＳ Ｐゴシック" w:hint="eastAsia"/>
          <w:b/>
          <w:color w:val="FF0000"/>
          <w:sz w:val="24"/>
          <w:szCs w:val="40"/>
        </w:rPr>
        <w:t>環境上の緊急事態への準備及び対応</w:t>
      </w:r>
      <w:bookmarkEnd w:id="31"/>
      <w:r>
        <w:rPr>
          <w:rFonts w:ascii="ＭＳ Ｐゴシック" w:eastAsia="ＭＳ Ｐゴシック" w:hAnsi="ＭＳ Ｐゴシック" w:hint="eastAsia"/>
          <w:b/>
          <w:color w:val="FF0000"/>
          <w:sz w:val="24"/>
          <w:szCs w:val="40"/>
        </w:rPr>
        <w:t xml:space="preserve">　－</w:t>
      </w:r>
    </w:p>
    <w:p w:rsidR="00346629" w:rsidRDefault="00346629" w:rsidP="00346629">
      <w:pPr>
        <w:jc w:val="left"/>
        <w:rPr>
          <w:rFonts w:ascii="ＭＳ Ｐゴシック" w:eastAsia="ＭＳ Ｐゴシック" w:hAnsi="ＭＳ Ｐゴシック"/>
          <w:b/>
          <w:color w:val="000000" w:themeColor="text1"/>
          <w:sz w:val="22"/>
          <w:szCs w:val="24"/>
        </w:rPr>
      </w:pPr>
    </w:p>
    <w:p w:rsidR="00A908CC" w:rsidRPr="00A908CC" w:rsidRDefault="00A908CC"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A908CC">
        <w:rPr>
          <w:rFonts w:ascii="ＭＳ Ｐゴシック" w:eastAsia="ＭＳ Ｐゴシック" w:hAnsi="ＭＳ Ｐゴシック" w:hint="eastAsia"/>
          <w:b/>
          <w:color w:val="000000" w:themeColor="text1"/>
          <w:sz w:val="22"/>
          <w:szCs w:val="24"/>
        </w:rPr>
        <w:t>環境上の事故及び緊急事態を想定し、その対応策を定め、定期的に試行するとともに訓練を実施する。</w:t>
      </w:r>
    </w:p>
    <w:p w:rsidR="00346629" w:rsidRDefault="00A908CC"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A908CC">
        <w:rPr>
          <w:rFonts w:ascii="ＭＳ Ｐゴシック" w:eastAsia="ＭＳ Ｐゴシック" w:hAnsi="ＭＳ Ｐゴシック" w:hint="eastAsia"/>
          <w:b/>
          <w:color w:val="000000" w:themeColor="text1"/>
          <w:sz w:val="22"/>
          <w:szCs w:val="24"/>
        </w:rPr>
        <w:t>事故や緊急事態の発生後及び試行の実施後に、対応策の有効性を検証し、必要に応じて改訂する。</w:t>
      </w:r>
    </w:p>
    <w:p w:rsidR="00346629" w:rsidRDefault="00346629" w:rsidP="00346629">
      <w:pPr>
        <w:jc w:val="left"/>
        <w:rPr>
          <w:rFonts w:ascii="ＭＳ Ｐゴシック" w:eastAsia="ＭＳ Ｐゴシック" w:hAnsi="ＭＳ Ｐゴシック"/>
          <w:b/>
          <w:color w:val="000000" w:themeColor="text1"/>
          <w:sz w:val="22"/>
          <w:szCs w:val="24"/>
        </w:rPr>
      </w:pP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A908CC" w:rsidRDefault="00A908CC" w:rsidP="00A908C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故や天災等により、油の流出、化学物質の流出等の環境上の緊急事態が発生する可能性があります。自らの事業活動において、環境に重大な影響を及ぼすどのような事故及び緊急事態が発生するか、その可能性を想定し、汚染等が最小限の範囲で済むよう、予め緊急事態への対応策を定め、準備をしておくことが必要です。</w:t>
      </w:r>
    </w:p>
    <w:p w:rsidR="00A908CC" w:rsidRDefault="00A908CC" w:rsidP="00A908C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次に、その対応策が有効であるかどうか、例えば環境への影響が最小限にくい止められるか、準備品はすぐに使用できるか、連絡先の確認等、可能な範囲で定期的に試行するとともに、対応がスムーズに行えるよう訓練を実施します。</w:t>
      </w:r>
    </w:p>
    <w:p w:rsidR="00A908CC" w:rsidRDefault="00A908CC" w:rsidP="00A908C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さらに、緊急事態の発生後や試行の後、対応策が効果的であったかどうかを検証し、必要</w:t>
      </w:r>
      <w:r>
        <w:rPr>
          <w:rFonts w:ascii="ＭＳ Ｐゴシック" w:eastAsia="ＭＳ Ｐゴシック" w:hAnsi="ＭＳ Ｐゴシック" w:hint="eastAsia"/>
          <w:sz w:val="22"/>
          <w:szCs w:val="24"/>
        </w:rPr>
        <w:lastRenderedPageBreak/>
        <w:t>に応じて対応策を改訂します。</w:t>
      </w:r>
    </w:p>
    <w:p w:rsidR="00346629" w:rsidRPr="00A908CC" w:rsidRDefault="00346629" w:rsidP="00346629">
      <w:pPr>
        <w:jc w:val="left"/>
        <w:rPr>
          <w:rFonts w:ascii="ＭＳ Ｐゴシック" w:eastAsia="ＭＳ Ｐゴシック" w:hAnsi="ＭＳ Ｐゴシック"/>
          <w:b/>
          <w:color w:val="000000" w:themeColor="text1"/>
          <w:sz w:val="22"/>
          <w:szCs w:val="24"/>
        </w:rPr>
      </w:pPr>
    </w:p>
    <w:p w:rsidR="00A908CC" w:rsidRPr="00A908CC" w:rsidRDefault="00A908CC" w:rsidP="00A908CC">
      <w:pPr>
        <w:jc w:val="center"/>
        <w:rPr>
          <w:rFonts w:ascii="ＭＳ Ｐゴシック" w:eastAsia="ＭＳ Ｐゴシック" w:hAnsi="ＭＳ Ｐゴシック"/>
          <w:b/>
          <w:color w:val="FF0000"/>
          <w:sz w:val="24"/>
          <w:szCs w:val="40"/>
        </w:rPr>
      </w:pPr>
      <w:r>
        <w:rPr>
          <w:rFonts w:ascii="ＭＳ Ｐゴシック" w:eastAsia="ＭＳ Ｐゴシック" w:hAnsi="ＭＳ Ｐゴシック" w:hint="eastAsia"/>
          <w:b/>
          <w:color w:val="FF0000"/>
          <w:sz w:val="24"/>
          <w:szCs w:val="40"/>
        </w:rPr>
        <w:t xml:space="preserve">－　</w:t>
      </w:r>
      <w:r w:rsidRPr="00A908CC">
        <w:rPr>
          <w:rFonts w:ascii="ＭＳ Ｐゴシック" w:eastAsia="ＭＳ Ｐゴシック" w:hAnsi="ＭＳ Ｐゴシック" w:hint="eastAsia"/>
          <w:b/>
          <w:color w:val="FF0000"/>
          <w:sz w:val="24"/>
          <w:szCs w:val="40"/>
        </w:rPr>
        <w:t>11．</w:t>
      </w:r>
      <w:bookmarkStart w:id="32" w:name="環境関連文書及び記録の作成・管理"/>
      <w:r w:rsidRPr="00A908CC">
        <w:rPr>
          <w:rFonts w:ascii="ＭＳ Ｐゴシック" w:eastAsia="ＭＳ Ｐゴシック" w:hAnsi="ＭＳ Ｐゴシック" w:hint="eastAsia"/>
          <w:b/>
          <w:color w:val="FF0000"/>
          <w:sz w:val="24"/>
          <w:szCs w:val="40"/>
        </w:rPr>
        <w:t>環境関連文書及び記録の作成・管理</w:t>
      </w:r>
      <w:bookmarkEnd w:id="32"/>
      <w:r>
        <w:rPr>
          <w:rFonts w:ascii="ＭＳ Ｐゴシック" w:eastAsia="ＭＳ Ｐゴシック" w:hAnsi="ＭＳ Ｐゴシック" w:hint="eastAsia"/>
          <w:b/>
          <w:color w:val="FF0000"/>
          <w:sz w:val="24"/>
          <w:szCs w:val="40"/>
        </w:rPr>
        <w:t xml:space="preserve">　－</w:t>
      </w:r>
    </w:p>
    <w:p w:rsidR="00A908CC" w:rsidRDefault="00A908CC" w:rsidP="00A908CC">
      <w:pPr>
        <w:jc w:val="left"/>
        <w:rPr>
          <w:rFonts w:ascii="ＭＳ Ｐゴシック" w:eastAsia="ＭＳ Ｐゴシック" w:hAnsi="ＭＳ Ｐゴシック"/>
          <w:b/>
          <w:color w:val="000000" w:themeColor="text1"/>
          <w:sz w:val="22"/>
          <w:szCs w:val="24"/>
        </w:rPr>
      </w:pPr>
    </w:p>
    <w:p w:rsidR="00A908CC" w:rsidRPr="00A908CC" w:rsidRDefault="00A908CC"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A908CC">
        <w:rPr>
          <w:rFonts w:ascii="ＭＳ Ｐゴシック" w:eastAsia="ＭＳ Ｐゴシック" w:hAnsi="ＭＳ Ｐゴシック" w:hint="eastAsia"/>
          <w:b/>
          <w:color w:val="000000" w:themeColor="text1"/>
          <w:sz w:val="22"/>
          <w:szCs w:val="24"/>
        </w:rPr>
        <w:t>エコアクション21の取組を実施するために必要な文書を作成し、適切に管理する。</w:t>
      </w:r>
    </w:p>
    <w:p w:rsidR="00346629" w:rsidRDefault="00A908CC"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jc w:val="left"/>
        <w:rPr>
          <w:rFonts w:ascii="ＭＳ Ｐゴシック" w:eastAsia="ＭＳ Ｐゴシック" w:hAnsi="ＭＳ Ｐゴシック"/>
          <w:b/>
          <w:color w:val="000000" w:themeColor="text1"/>
          <w:sz w:val="22"/>
          <w:szCs w:val="24"/>
        </w:rPr>
      </w:pPr>
      <w:r w:rsidRPr="00A908CC">
        <w:rPr>
          <w:rFonts w:ascii="ＭＳ Ｐゴシック" w:eastAsia="ＭＳ Ｐゴシック" w:hAnsi="ＭＳ Ｐゴシック" w:hint="eastAsia"/>
          <w:b/>
          <w:color w:val="000000" w:themeColor="text1"/>
          <w:sz w:val="22"/>
          <w:szCs w:val="24"/>
        </w:rPr>
        <w:t>エコアクション21で必要な取組の記録を作成し、適切に管理する。</w:t>
      </w:r>
    </w:p>
    <w:p w:rsidR="00346629" w:rsidRDefault="00346629" w:rsidP="00346629">
      <w:pPr>
        <w:jc w:val="left"/>
        <w:rPr>
          <w:rFonts w:ascii="ＭＳ Ｐゴシック" w:eastAsia="ＭＳ Ｐゴシック" w:hAnsi="ＭＳ Ｐゴシック"/>
          <w:b/>
          <w:color w:val="000000" w:themeColor="text1"/>
          <w:sz w:val="22"/>
          <w:szCs w:val="24"/>
        </w:rPr>
      </w:pP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A908CC" w:rsidRDefault="00A908CC" w:rsidP="00A908C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文書は作成責任者（改訂の権限を有する者）及び発行日付、文書の変更及び改訂の識別等を明らかにし、記録は保管期限及び廃棄の手順を明らかにします。また、文書の管理については、その所在を明らかにしておくとともに、必要な場所において使用可能な状態にしておく等、適切に管理する必要があります。なお、文書及び記録は、紙媒体または電子媒体とし、それぞれ独立した形で存在する必要はなく、必要な文書及び記録を適切に管理するために、組織の実状に合わせた形式、形態で整理します。</w:t>
      </w:r>
    </w:p>
    <w:p w:rsidR="00A908CC" w:rsidRDefault="00A908CC" w:rsidP="00A908C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エコアクション21の取組に必要な文書及び記録には以下のものがあります。</w:t>
      </w:r>
    </w:p>
    <w:p w:rsidR="00A908CC" w:rsidRPr="00A908CC" w:rsidRDefault="00A908CC" w:rsidP="00346629">
      <w:pPr>
        <w:jc w:val="left"/>
        <w:rPr>
          <w:rFonts w:ascii="ＭＳ Ｐゴシック" w:eastAsia="ＭＳ Ｐゴシック" w:hAnsi="ＭＳ Ｐゴシック"/>
          <w:b/>
          <w:color w:val="000000" w:themeColor="text1"/>
          <w:sz w:val="22"/>
          <w:szCs w:val="24"/>
        </w:rPr>
      </w:pPr>
    </w:p>
    <w:p w:rsidR="00A908CC" w:rsidRPr="00717B86" w:rsidRDefault="00A908CC" w:rsidP="00A908CC">
      <w:pPr>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＜文書＞</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・環境方針</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・環境目標</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・環境活動計画</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・環境関連法規等の取りまとめ</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・実施体制（組織図に役割等を記したものでも可）</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・取組に必要な場合の手順書</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・事故及び緊急事態の想定結果及びその対応策</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・環境活動レポート</w:t>
      </w:r>
    </w:p>
    <w:p w:rsidR="00A908CC" w:rsidRDefault="00A908CC" w:rsidP="00346629">
      <w:pPr>
        <w:jc w:val="left"/>
        <w:rPr>
          <w:rFonts w:ascii="ＭＳ Ｐゴシック" w:eastAsia="ＭＳ Ｐゴシック" w:hAnsi="ＭＳ Ｐゴシック"/>
          <w:b/>
          <w:color w:val="000000" w:themeColor="text1"/>
          <w:sz w:val="22"/>
          <w:szCs w:val="24"/>
        </w:rPr>
      </w:pPr>
    </w:p>
    <w:p w:rsidR="00A908CC" w:rsidRPr="00717B86" w:rsidRDefault="00A908CC" w:rsidP="00A908CC">
      <w:pPr>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＜記録＞</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・「環境への負荷の自己チェック」の結果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・「環境への取組の自己チェック」の結果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・環境関連法規等の遵守状況のチェック結果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・外部からの苦情等の受付結果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・環境上の緊急事態の試行及び訓練の結果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・環境目標の達成状況及び環境活動計画の実施状況、その評価結果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・問題点の是正処置及び予防処置の結果</w:t>
      </w:r>
    </w:p>
    <w:p w:rsidR="00A908CC" w:rsidRDefault="00A908CC" w:rsidP="00A908C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・代表者による全体の取組状況の評価及び見直しの結果</w:t>
      </w:r>
    </w:p>
    <w:p w:rsidR="00A908CC" w:rsidRDefault="00A908CC" w:rsidP="00346629">
      <w:pPr>
        <w:jc w:val="left"/>
        <w:rPr>
          <w:rFonts w:ascii="ＭＳ Ｐゴシック" w:eastAsia="ＭＳ Ｐゴシック" w:hAnsi="ＭＳ Ｐゴシック"/>
          <w:b/>
          <w:color w:val="000000" w:themeColor="text1"/>
          <w:sz w:val="22"/>
          <w:szCs w:val="24"/>
        </w:rPr>
      </w:pPr>
    </w:p>
    <w:p w:rsidR="00717B86" w:rsidRPr="00794ED9" w:rsidRDefault="00717B8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717B86" w:rsidRPr="00717B86" w:rsidRDefault="00717B8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Pr="00717B86">
        <w:rPr>
          <w:rFonts w:ascii="ＭＳ Ｐゴシック" w:eastAsia="ＭＳ Ｐゴシック" w:hAnsi="ＭＳ Ｐゴシック" w:hint="eastAsia"/>
          <w:color w:val="000000" w:themeColor="text1"/>
          <w:sz w:val="22"/>
          <w:szCs w:val="24"/>
        </w:rPr>
        <w:t>作成することが望ましい文書としては、以下のものがあります。</w:t>
      </w:r>
    </w:p>
    <w:p w:rsidR="00717B86" w:rsidRPr="00717B86" w:rsidRDefault="00717B8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color w:val="000000" w:themeColor="text1"/>
          <w:sz w:val="22"/>
          <w:szCs w:val="24"/>
        </w:rPr>
      </w:pPr>
      <w:r w:rsidRPr="00717B86">
        <w:rPr>
          <w:rFonts w:ascii="ＭＳ Ｐゴシック" w:eastAsia="ＭＳ Ｐゴシック" w:hAnsi="ＭＳ Ｐゴシック" w:hint="eastAsia"/>
          <w:color w:val="000000" w:themeColor="text1"/>
          <w:sz w:val="22"/>
          <w:szCs w:val="24"/>
        </w:rPr>
        <w:t>・教育・訓練計画書</w:t>
      </w:r>
    </w:p>
    <w:p w:rsidR="00717B86" w:rsidRPr="00717B86" w:rsidRDefault="00717B86"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717B86">
        <w:rPr>
          <w:rFonts w:ascii="ＭＳ Ｐゴシック" w:eastAsia="ＭＳ Ｐゴシック" w:hAnsi="ＭＳ Ｐゴシック" w:hint="eastAsia"/>
          <w:color w:val="000000" w:themeColor="text1"/>
          <w:sz w:val="22"/>
          <w:szCs w:val="24"/>
        </w:rPr>
        <w:t>・環境経営システムを構築、運用、維持するために組織が定めたルールを取りまとめたもの</w:t>
      </w:r>
      <w:r w:rsidRPr="00717B86">
        <w:rPr>
          <w:rFonts w:ascii="ＭＳ Ｐゴシック" w:eastAsia="ＭＳ Ｐゴシック" w:hAnsi="ＭＳ Ｐゴシック" w:hint="eastAsia"/>
          <w:color w:val="000000" w:themeColor="text1"/>
          <w:sz w:val="22"/>
          <w:szCs w:val="24"/>
        </w:rPr>
        <w:lastRenderedPageBreak/>
        <w:t>（例えば環境経営マニュアル）</w:t>
      </w:r>
    </w:p>
    <w:p w:rsidR="00717B86" w:rsidRPr="00717B86" w:rsidRDefault="00717B86"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717B86">
        <w:rPr>
          <w:rFonts w:ascii="ＭＳ Ｐゴシック" w:eastAsia="ＭＳ Ｐゴシック" w:hAnsi="ＭＳ Ｐゴシック" w:hint="eastAsia"/>
          <w:color w:val="000000" w:themeColor="text1"/>
          <w:sz w:val="22"/>
          <w:szCs w:val="24"/>
        </w:rPr>
        <w:t>・環境経営マニュアルや手順書等の文書は、改廃の手続きを定め、古いものは破棄するか、誤使用の無いようにし、定期的に見直して最新のものとする</w:t>
      </w:r>
    </w:p>
    <w:p w:rsidR="00A908CC" w:rsidRPr="00717B86" w:rsidRDefault="00717B86"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color w:val="000000" w:themeColor="text1"/>
          <w:sz w:val="22"/>
          <w:szCs w:val="24"/>
        </w:rPr>
      </w:pPr>
      <w:r w:rsidRPr="00717B86">
        <w:rPr>
          <w:rFonts w:ascii="ＭＳ Ｐゴシック" w:eastAsia="ＭＳ Ｐゴシック" w:hAnsi="ＭＳ Ｐゴシック" w:hint="eastAsia"/>
          <w:color w:val="000000" w:themeColor="text1"/>
          <w:sz w:val="22"/>
          <w:szCs w:val="24"/>
        </w:rPr>
        <w:t>・記録は、保存期間を決め、分かりやすく整理して保管するとともに、その紛失や損傷を防ぐ方法を定める</w:t>
      </w:r>
    </w:p>
    <w:p w:rsidR="00A908CC" w:rsidRDefault="00A908CC" w:rsidP="00346629">
      <w:pPr>
        <w:jc w:val="left"/>
        <w:rPr>
          <w:rFonts w:ascii="ＭＳ Ｐゴシック" w:eastAsia="ＭＳ Ｐゴシック" w:hAnsi="ＭＳ Ｐゴシック"/>
          <w:b/>
          <w:color w:val="000000" w:themeColor="text1"/>
          <w:sz w:val="22"/>
          <w:szCs w:val="24"/>
        </w:rPr>
      </w:pPr>
    </w:p>
    <w:p w:rsidR="00A908CC" w:rsidRDefault="00A908CC" w:rsidP="00346629">
      <w:pPr>
        <w:jc w:val="left"/>
        <w:rPr>
          <w:rFonts w:ascii="ＭＳ Ｐゴシック" w:eastAsia="ＭＳ Ｐゴシック" w:hAnsi="ＭＳ Ｐゴシック"/>
          <w:b/>
          <w:color w:val="000000" w:themeColor="text1"/>
          <w:sz w:val="22"/>
          <w:szCs w:val="24"/>
        </w:rPr>
      </w:pPr>
    </w:p>
    <w:p w:rsidR="00A908CC" w:rsidRPr="00717B86" w:rsidRDefault="00717B86" w:rsidP="00717B86">
      <w:pPr>
        <w:jc w:val="center"/>
        <w:rPr>
          <w:rFonts w:ascii="ＭＳ Ｐゴシック" w:eastAsia="ＭＳ Ｐゴシック" w:hAnsi="ＭＳ Ｐゴシック"/>
          <w:b/>
          <w:color w:val="FF0000"/>
          <w:sz w:val="24"/>
          <w:szCs w:val="24"/>
        </w:rPr>
      </w:pPr>
      <w:r w:rsidRPr="00717B86">
        <w:rPr>
          <w:rFonts w:ascii="ＭＳ Ｐゴシック" w:eastAsia="ＭＳ Ｐゴシック" w:hAnsi="ＭＳ Ｐゴシック" w:hint="eastAsia"/>
          <w:b/>
          <w:color w:val="FF0000"/>
          <w:sz w:val="24"/>
          <w:szCs w:val="24"/>
        </w:rPr>
        <w:t>≪Ⅲ．</w:t>
      </w:r>
      <w:bookmarkStart w:id="33" w:name="取組状況の確認及び評価（Check）"/>
      <w:r w:rsidRPr="00717B86">
        <w:rPr>
          <w:rFonts w:ascii="ＭＳ Ｐゴシック" w:eastAsia="ＭＳ Ｐゴシック" w:hAnsi="ＭＳ Ｐゴシック" w:hint="eastAsia"/>
          <w:b/>
          <w:color w:val="FF0000"/>
          <w:sz w:val="24"/>
          <w:szCs w:val="24"/>
        </w:rPr>
        <w:t>取組状況の確認及び評価（Check）</w:t>
      </w:r>
      <w:bookmarkEnd w:id="33"/>
      <w:r w:rsidRPr="00717B86">
        <w:rPr>
          <w:rFonts w:ascii="ＭＳ Ｐゴシック" w:eastAsia="ＭＳ Ｐゴシック" w:hAnsi="ＭＳ Ｐゴシック" w:hint="eastAsia"/>
          <w:b/>
          <w:color w:val="FF0000"/>
          <w:sz w:val="24"/>
          <w:szCs w:val="24"/>
        </w:rPr>
        <w:t>≫</w:t>
      </w:r>
    </w:p>
    <w:p w:rsidR="00A908CC" w:rsidRPr="00A908CC" w:rsidRDefault="00A908CC" w:rsidP="00346629">
      <w:pPr>
        <w:jc w:val="left"/>
        <w:rPr>
          <w:rFonts w:ascii="ＭＳ Ｐゴシック" w:eastAsia="ＭＳ Ｐゴシック" w:hAnsi="ＭＳ Ｐゴシック"/>
          <w:b/>
          <w:color w:val="000000" w:themeColor="text1"/>
          <w:sz w:val="22"/>
          <w:szCs w:val="24"/>
        </w:rPr>
      </w:pPr>
    </w:p>
    <w:p w:rsidR="00717B86" w:rsidRPr="00717B86" w:rsidRDefault="00717B86" w:rsidP="00717B86">
      <w:pPr>
        <w:ind w:firstLineChars="100" w:firstLine="221"/>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環境目標の達成状況、環境活動計画の実施状況及び環境経営システムの運用状況を適切な頻度で確認（監視・測定）し、これを評価して、問題があれば是正処置を行い、また問題が発生しないように予防処置を実施します。</w:t>
      </w:r>
    </w:p>
    <w:p w:rsidR="00717B86" w:rsidRPr="00717B86" w:rsidRDefault="00717B86" w:rsidP="00717B86">
      <w:pPr>
        <w:ind w:firstLineChars="100" w:firstLine="221"/>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また、環境目標が達成できない場合（あるいは達成が難しいと想定される場合）は、その原因を調査分析し、環境目標や環境活動計画の見直しを含む、対応策を検討し、実施することが必要です。環境目標が達成できないことよりも、その原因が解明できないこと、問題がある状態を放置したままにしておくことの方が問題であるとの認識を持つことが重要です。</w:t>
      </w:r>
    </w:p>
    <w:p w:rsidR="00717B86" w:rsidRDefault="00717B86" w:rsidP="00717B86">
      <w:pPr>
        <w:rPr>
          <w:rFonts w:ascii="ＭＳ Ｐゴシック" w:eastAsia="ＭＳ Ｐゴシック" w:hAnsi="ＭＳ Ｐゴシック"/>
          <w:sz w:val="22"/>
          <w:szCs w:val="24"/>
        </w:rPr>
      </w:pPr>
    </w:p>
    <w:p w:rsidR="00717B86" w:rsidRDefault="00717B86" w:rsidP="00717B86">
      <w:pPr>
        <w:rPr>
          <w:rFonts w:ascii="ＭＳ Ｐゴシック" w:eastAsia="ＭＳ Ｐゴシック" w:hAnsi="ＭＳ Ｐゴシック"/>
          <w:sz w:val="22"/>
          <w:szCs w:val="24"/>
        </w:rPr>
      </w:pPr>
    </w:p>
    <w:p w:rsidR="00717B86" w:rsidRDefault="00717B86" w:rsidP="00717B86">
      <w:pPr>
        <w:jc w:val="center"/>
        <w:rPr>
          <w:rFonts w:ascii="ＭＳ Ｐゴシック" w:eastAsia="ＭＳ Ｐゴシック" w:hAnsi="ＭＳ Ｐゴシック"/>
          <w:b/>
          <w:color w:val="FF0000"/>
          <w:sz w:val="22"/>
          <w:szCs w:val="24"/>
        </w:rPr>
      </w:pPr>
      <w:r>
        <w:rPr>
          <w:rFonts w:ascii="ＭＳ Ｐゴシック" w:eastAsia="ＭＳ Ｐゴシック" w:hAnsi="ＭＳ Ｐゴシック" w:hint="eastAsia"/>
          <w:b/>
          <w:color w:val="FF0000"/>
          <w:sz w:val="22"/>
          <w:szCs w:val="24"/>
        </w:rPr>
        <w:t xml:space="preserve">－　</w:t>
      </w:r>
      <w:r w:rsidRPr="00717B86">
        <w:rPr>
          <w:rFonts w:ascii="ＭＳ Ｐゴシック" w:eastAsia="ＭＳ Ｐゴシック" w:hAnsi="ＭＳ Ｐゴシック" w:hint="eastAsia"/>
          <w:b/>
          <w:color w:val="FF0000"/>
          <w:sz w:val="22"/>
          <w:szCs w:val="24"/>
        </w:rPr>
        <w:t>12．</w:t>
      </w:r>
      <w:bookmarkStart w:id="34" w:name="取組状況の確認並びに問題の是正及び予防"/>
      <w:r w:rsidRPr="00717B86">
        <w:rPr>
          <w:rFonts w:ascii="ＭＳ Ｐゴシック" w:eastAsia="ＭＳ Ｐゴシック" w:hAnsi="ＭＳ Ｐゴシック" w:hint="eastAsia"/>
          <w:b/>
          <w:color w:val="FF0000"/>
          <w:sz w:val="22"/>
          <w:szCs w:val="24"/>
        </w:rPr>
        <w:t>取組状況の確認並びに問題の是正及び予防</w:t>
      </w:r>
      <w:bookmarkEnd w:id="34"/>
      <w:r>
        <w:rPr>
          <w:rFonts w:ascii="ＭＳ Ｐゴシック" w:eastAsia="ＭＳ Ｐゴシック" w:hAnsi="ＭＳ Ｐゴシック" w:hint="eastAsia"/>
          <w:b/>
          <w:color w:val="FF0000"/>
          <w:sz w:val="22"/>
          <w:szCs w:val="24"/>
        </w:rPr>
        <w:t xml:space="preserve">　－</w:t>
      </w:r>
    </w:p>
    <w:p w:rsidR="00DE2337" w:rsidRPr="00717B86" w:rsidRDefault="00DE2337" w:rsidP="00717B86">
      <w:pPr>
        <w:jc w:val="center"/>
        <w:rPr>
          <w:rFonts w:ascii="ＭＳ Ｐゴシック" w:eastAsia="ＭＳ Ｐゴシック" w:hAnsi="ＭＳ Ｐゴシック"/>
          <w:b/>
          <w:color w:val="FF0000"/>
          <w:sz w:val="22"/>
          <w:szCs w:val="24"/>
        </w:rPr>
      </w:pPr>
    </w:p>
    <w:p w:rsidR="00717B86" w:rsidRPr="00DB6E1F" w:rsidRDefault="00717B86"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rPr>
          <w:rFonts w:ascii="ＭＳ Ｐゴシック" w:eastAsia="ＭＳ Ｐゴシック" w:hAnsi="ＭＳ Ｐゴシック"/>
          <w:b/>
          <w:sz w:val="22"/>
          <w:szCs w:val="24"/>
        </w:rPr>
      </w:pPr>
      <w:r w:rsidRPr="00DB6E1F">
        <w:rPr>
          <w:rFonts w:ascii="ＭＳ Ｐゴシック" w:eastAsia="ＭＳ Ｐゴシック" w:hAnsi="ＭＳ Ｐゴシック" w:hint="eastAsia"/>
          <w:b/>
          <w:sz w:val="22"/>
          <w:szCs w:val="24"/>
        </w:rPr>
        <w:t>環境目標の達成状況、環境活動計画の実施状況及び環境経営システムの運用状況を、定期的に確認及び評価する。</w:t>
      </w:r>
    </w:p>
    <w:p w:rsidR="00717B86" w:rsidRPr="00DB6E1F" w:rsidRDefault="00717B86"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rPr>
          <w:rFonts w:ascii="ＭＳ Ｐゴシック" w:eastAsia="ＭＳ Ｐゴシック" w:hAnsi="ＭＳ Ｐゴシック"/>
          <w:b/>
          <w:sz w:val="22"/>
          <w:szCs w:val="24"/>
        </w:rPr>
      </w:pPr>
      <w:r w:rsidRPr="00DB6E1F">
        <w:rPr>
          <w:rFonts w:ascii="ＭＳ Ｐゴシック" w:eastAsia="ＭＳ Ｐゴシック" w:hAnsi="ＭＳ Ｐゴシック" w:hint="eastAsia"/>
          <w:b/>
          <w:sz w:val="22"/>
          <w:szCs w:val="24"/>
        </w:rPr>
        <w:t>環境関連法規等の遵守状況を定期的に確認及び評価する。</w:t>
      </w:r>
    </w:p>
    <w:p w:rsidR="00717B86" w:rsidRPr="00DB6E1F" w:rsidRDefault="00717B86"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rPr>
          <w:rFonts w:ascii="ＭＳ Ｐゴシック" w:eastAsia="ＭＳ Ｐゴシック" w:hAnsi="ＭＳ Ｐゴシック"/>
          <w:b/>
          <w:sz w:val="22"/>
          <w:szCs w:val="24"/>
        </w:rPr>
      </w:pPr>
      <w:r w:rsidRPr="00DB6E1F">
        <w:rPr>
          <w:rFonts w:ascii="ＭＳ Ｐゴシック" w:eastAsia="ＭＳ Ｐゴシック" w:hAnsi="ＭＳ Ｐゴシック" w:hint="eastAsia"/>
          <w:b/>
          <w:sz w:val="22"/>
          <w:szCs w:val="24"/>
        </w:rPr>
        <w:t>環境目標の達成、環境活動計画の実施及び環境経営システムの運用状況並びに環境関連法規等の遵守状況に問題がある場合は是正処置を行い、必要に応じて予防処置を実施する。</w:t>
      </w:r>
    </w:p>
    <w:p w:rsidR="00717B86" w:rsidRDefault="00717B86" w:rsidP="00717B86">
      <w:pPr>
        <w:rPr>
          <w:rFonts w:ascii="ＭＳ Ｐゴシック" w:eastAsia="ＭＳ Ｐゴシック" w:hAnsi="ＭＳ Ｐゴシック"/>
          <w:sz w:val="22"/>
          <w:szCs w:val="24"/>
        </w:rPr>
      </w:pP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717B86" w:rsidRPr="00717B86" w:rsidRDefault="00717B86" w:rsidP="00717B86">
      <w:pPr>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＜確認（監視・測定）及び評価＞</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環境目標の達成状況、環境活動計画の実施状況、環境経営システムの運用状況及び環境関連法規等の遵守状況について、これらを定期的に確認（監視・測定）のうえ、評価します。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目標の達成状況の確認及び評価にあたっては、目標期間終了時点での達成を確実にするために、自らが設定した半年または四半期等途中段階における達成状況を適切に判断するための目安（指標）を設定しておく必要があります。目安（指標）は、取組をはじめて半年または四半期が経過した時点で、このまま取組を継続した場合、期間終了時点で環境目標の達成が可能か、未達成かを判断する基準となるものです。そして、確認及び評価の結果、判断基準よりも達成状況が下回った場合は、是正処置（対応策）を実施し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環境活動計画の実施状況については、計画に沿った取組が、定められた責任・役割のもと、スケジュールどおりに実施しているか、環境経営システムの運用状況については、構築した</w:t>
      </w:r>
      <w:r>
        <w:rPr>
          <w:rFonts w:ascii="ＭＳ Ｐゴシック" w:eastAsia="ＭＳ Ｐゴシック" w:hAnsi="ＭＳ Ｐゴシック" w:hint="eastAsia"/>
          <w:sz w:val="22"/>
          <w:szCs w:val="24"/>
        </w:rPr>
        <w:lastRenderedPageBreak/>
        <w:t>システムがガイドラインで規定する要求事項を満たしているか、自らが決めたルールのとおりに取組がなされているか、システム自体が有効に機能しているか等について確認及び評価を行います。</w:t>
      </w: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関連法規等については、届出の有無、測定の実施状況（時期、頻度等）、規準値の遵守状況等、遵法性について確認を行い、過去の実績等も踏まえて、現状の取組のままで今後も遵法性を保つことができるかどうか等について評価を行い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また、環境負荷の把握で特定された取組の対象とすべき環境負荷及び活動等のうち、環境目標を策定しなかったものについては、その環境配慮の取組が適切に実施されているか確認及び評価を行います。</w:t>
      </w: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確認及び評価は定期的に行い、その頻度は確認する内容により、年に1回、四半期に1回、毎月1回、毎日等、それぞれの内容に応じて適切な頻度で行うようにします。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確認及び評価にあたっては、担当者が確認し、その結果を責任者へ報告し、責任者は評価したうえで必要に応じて適切な対応策を講じます。そのために、結果の報告手順として、作業担当者から、作業責任者、さらに部門の責任者、エコアクション21の実行責任者である環境管理責任者や代表者への報告というように、誰に、どの頻度で報告し、確認するかを定めておきます。</w:t>
      </w:r>
    </w:p>
    <w:p w:rsidR="00717B86" w:rsidRDefault="00717B86" w:rsidP="00717B86">
      <w:pPr>
        <w:rPr>
          <w:rFonts w:ascii="ＭＳ Ｐゴシック" w:eastAsia="ＭＳ Ｐゴシック" w:hAnsi="ＭＳ Ｐゴシック"/>
          <w:sz w:val="22"/>
          <w:szCs w:val="24"/>
        </w:rPr>
      </w:pPr>
    </w:p>
    <w:p w:rsidR="00717B86" w:rsidRPr="00717B86" w:rsidRDefault="00717B86" w:rsidP="00717B86">
      <w:pPr>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＜問題の是正及び予防＞</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確認及び評価の結果、環境目標の達成状況、環境活動計画の進捗状況、環境経営システムの運用状況及び環境関連法規等の遵守状況等について問題がある場合は、問題の原因を調査・分析し、その原因を取り除き問題の再発を防止するための是正処置（対応策）を実施する必要があります。また、現状では問題がないが将来的に問題が起きると予測される場合は、問題の発生を未然に防止するための予防処置を実施し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是正処置及び予防処置の実施にあたっては、起きてしまった問題そのものよりも、問題が起きた原因（起きることが想定される原因）を究明することが重要です。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例えば原因は、作業手順が明確でない（手順書がない）ことによるのか、測定器具の不具合（定期的な校正を行っていない）によるものか、作業員への周知、訓練等がなされていない（教育・訓練がなされていない）ためか、そもそも環境目標や環境活動計画に無理があったためか等、原因を明確にして、作業手順を見直す、教育・訓練を実施するまたは環境目標や計画を見直す等の再発防止策を講ずる必要があり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是正処置の結果については、その有効性について確認を行い、継続的改善につなげていきます。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また、ある部門で発生した問題の状況等を、関連する他の部門にも伝え、同種の問題が発生しないようにすること（対応策の水平展開）も重要です。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なお、エコアクション21の認証を受けようとする場合、基本的要件として、環境関連法規等の遵守が確認できることが認証・登録の条件となります。そのためにも、確実にチェックを行うことが必要です。</w:t>
      </w:r>
    </w:p>
    <w:p w:rsidR="00A908CC" w:rsidRPr="00717B86" w:rsidRDefault="00A908CC" w:rsidP="00346629">
      <w:pPr>
        <w:jc w:val="left"/>
        <w:rPr>
          <w:rFonts w:ascii="ＭＳ Ｐゴシック" w:eastAsia="ＭＳ Ｐゴシック" w:hAnsi="ＭＳ Ｐゴシック"/>
          <w:b/>
          <w:color w:val="000000" w:themeColor="text1"/>
          <w:sz w:val="22"/>
          <w:szCs w:val="24"/>
        </w:rPr>
      </w:pPr>
    </w:p>
    <w:p w:rsidR="00717B86" w:rsidRPr="00794ED9" w:rsidRDefault="00717B86" w:rsidP="00DB6E1F">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717B86" w:rsidRDefault="00717B86" w:rsidP="00DB6E1F">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・内部監査</w:t>
      </w:r>
      <w:hyperlink w:anchor="内部監査" w:history="1">
        <w:r w:rsidRPr="006F0406">
          <w:rPr>
            <w:rStyle w:val="a7"/>
            <w:rFonts w:ascii="ＭＳ Ｐゴシック" w:eastAsia="ＭＳ Ｐゴシック" w:hAnsi="ＭＳ Ｐゴシック" w:hint="eastAsia"/>
            <w:sz w:val="22"/>
            <w:szCs w:val="24"/>
            <w:vertAlign w:val="superscript"/>
          </w:rPr>
          <w:t>＊</w:t>
        </w:r>
      </w:hyperlink>
      <w:r>
        <w:rPr>
          <w:rFonts w:ascii="ＭＳ Ｐゴシック" w:eastAsia="ＭＳ Ｐゴシック" w:hAnsi="ＭＳ Ｐゴシック" w:hint="eastAsia"/>
          <w:sz w:val="22"/>
          <w:szCs w:val="24"/>
        </w:rPr>
        <w:t>を実施する</w:t>
      </w:r>
    </w:p>
    <w:p w:rsidR="00717B86" w:rsidRDefault="00717B86" w:rsidP="00DB6E1F">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取組状況の確認及び評価を客観的に実施するため、可能な場合は、年に1回以上、環境経営システム全体の状況を内部監査します。内部監査では、環境経営システムがガイドラインで規定する要求事項及び組織が定めたルールに適合しているか、環境目標が達成されているか（あるいは達成できるか）、環境活動計画が適切に実施され、環境への取組及びシステムが継続的に改善されているか等を中立的立場から監査の上評価し、その結果を代表者及び環境管理責任者に報告します。</w:t>
      </w:r>
    </w:p>
    <w:p w:rsidR="00717B86" w:rsidRDefault="00717B86" w:rsidP="00717B86">
      <w:pPr>
        <w:rPr>
          <w:rFonts w:ascii="ＭＳ Ｐゴシック" w:eastAsia="ＭＳ Ｐゴシック" w:hAnsi="ＭＳ Ｐゴシック"/>
          <w:sz w:val="22"/>
          <w:szCs w:val="24"/>
        </w:rPr>
      </w:pP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規模が比較的大きな組織※を対象にした要求事項</w:t>
      </w: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・内部監査を実施する</w:t>
      </w:r>
    </w:p>
    <w:p w:rsidR="00717B86" w:rsidRDefault="00717B86" w:rsidP="0044167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※従業員数100人以上が一つの目安</w:t>
      </w:r>
    </w:p>
    <w:p w:rsidR="00A908CC" w:rsidRDefault="00A908CC" w:rsidP="00346629">
      <w:pPr>
        <w:jc w:val="left"/>
        <w:rPr>
          <w:rFonts w:ascii="ＭＳ Ｐゴシック" w:eastAsia="ＭＳ Ｐゴシック" w:hAnsi="ＭＳ Ｐゴシック"/>
          <w:b/>
          <w:color w:val="000000" w:themeColor="text1"/>
          <w:sz w:val="22"/>
          <w:szCs w:val="24"/>
        </w:rPr>
      </w:pPr>
    </w:p>
    <w:p w:rsidR="00717B86" w:rsidRDefault="00717B86" w:rsidP="00346629">
      <w:pPr>
        <w:jc w:val="left"/>
        <w:rPr>
          <w:rFonts w:ascii="ＭＳ Ｐゴシック" w:eastAsia="ＭＳ Ｐゴシック" w:hAnsi="ＭＳ Ｐゴシック"/>
          <w:b/>
          <w:color w:val="000000" w:themeColor="text1"/>
          <w:sz w:val="22"/>
          <w:szCs w:val="24"/>
        </w:rPr>
      </w:pPr>
    </w:p>
    <w:p w:rsidR="00717B86" w:rsidRPr="00717B86" w:rsidRDefault="00717B86" w:rsidP="00717B86">
      <w:pPr>
        <w:jc w:val="center"/>
        <w:rPr>
          <w:rFonts w:ascii="ＭＳ Ｐゴシック" w:eastAsia="ＭＳ Ｐゴシック" w:hAnsi="ＭＳ Ｐゴシック"/>
          <w:b/>
          <w:color w:val="FF0000"/>
          <w:sz w:val="22"/>
          <w:szCs w:val="24"/>
        </w:rPr>
      </w:pPr>
      <w:r w:rsidRPr="00717B86">
        <w:rPr>
          <w:rFonts w:ascii="ＭＳ Ｐゴシック" w:eastAsia="ＭＳ Ｐゴシック" w:hAnsi="ＭＳ Ｐゴシック" w:hint="eastAsia"/>
          <w:b/>
          <w:color w:val="FF0000"/>
          <w:sz w:val="22"/>
          <w:szCs w:val="24"/>
        </w:rPr>
        <w:t>≪Ⅳ．</w:t>
      </w:r>
      <w:bookmarkStart w:id="35" w:name="全体の評価と見直し（Action）"/>
      <w:r w:rsidRPr="00717B86">
        <w:rPr>
          <w:rFonts w:ascii="ＭＳ Ｐゴシック" w:eastAsia="ＭＳ Ｐゴシック" w:hAnsi="ＭＳ Ｐゴシック" w:hint="eastAsia"/>
          <w:b/>
          <w:color w:val="FF0000"/>
          <w:sz w:val="22"/>
          <w:szCs w:val="24"/>
        </w:rPr>
        <w:t>全体の評価と見直し（Action）</w:t>
      </w:r>
      <w:bookmarkEnd w:id="35"/>
      <w:r w:rsidRPr="00717B86">
        <w:rPr>
          <w:rFonts w:ascii="ＭＳ Ｐゴシック" w:eastAsia="ＭＳ Ｐゴシック" w:hAnsi="ＭＳ Ｐゴシック" w:hint="eastAsia"/>
          <w:b/>
          <w:color w:val="FF0000"/>
          <w:sz w:val="22"/>
          <w:szCs w:val="24"/>
        </w:rPr>
        <w:t>≫</w:t>
      </w:r>
    </w:p>
    <w:p w:rsidR="00717B86" w:rsidRDefault="00717B86" w:rsidP="00346629">
      <w:pPr>
        <w:jc w:val="left"/>
        <w:rPr>
          <w:rFonts w:ascii="ＭＳ Ｐゴシック" w:eastAsia="ＭＳ Ｐゴシック" w:hAnsi="ＭＳ Ｐゴシック"/>
          <w:b/>
          <w:color w:val="000000" w:themeColor="text1"/>
          <w:sz w:val="22"/>
          <w:szCs w:val="24"/>
        </w:rPr>
      </w:pPr>
    </w:p>
    <w:p w:rsidR="00717B86" w:rsidRPr="00717B86" w:rsidRDefault="00717B86" w:rsidP="00717B86">
      <w:pPr>
        <w:ind w:firstLineChars="100" w:firstLine="221"/>
        <w:rPr>
          <w:rFonts w:ascii="ＭＳ Ｐゴシック" w:eastAsia="ＭＳ Ｐゴシック" w:hAnsi="ＭＳ Ｐゴシック"/>
          <w:b/>
          <w:sz w:val="22"/>
          <w:szCs w:val="24"/>
        </w:rPr>
      </w:pPr>
      <w:r w:rsidRPr="00717B86">
        <w:rPr>
          <w:rFonts w:ascii="ＭＳ Ｐゴシック" w:eastAsia="ＭＳ Ｐゴシック" w:hAnsi="ＭＳ Ｐゴシック" w:hint="eastAsia"/>
          <w:b/>
          <w:sz w:val="22"/>
          <w:szCs w:val="24"/>
        </w:rPr>
        <w:t>組織の代表者は、環境経営の視点に立って、環境目標の達成状況、環境活動計画の実施結果及び環境経営システムの運用結果等、エコアクション21全体の取組結果について評価を行います。さらに、PDCAの次のサイクルに向けて、環境経営システム及び環境への取組の継続的改善を図るため、改善、変更等に関する必要な指示を行います。</w:t>
      </w:r>
    </w:p>
    <w:p w:rsidR="00717B86" w:rsidRDefault="00717B86" w:rsidP="00717B86">
      <w:pPr>
        <w:rPr>
          <w:rFonts w:ascii="ＭＳ Ｐゴシック" w:eastAsia="ＭＳ Ｐゴシック" w:hAnsi="ＭＳ Ｐゴシック"/>
          <w:sz w:val="22"/>
          <w:szCs w:val="24"/>
        </w:rPr>
      </w:pPr>
    </w:p>
    <w:p w:rsidR="00717B86" w:rsidRDefault="00717B86" w:rsidP="00717B86">
      <w:pPr>
        <w:rPr>
          <w:rFonts w:ascii="ＭＳ Ｐゴシック" w:eastAsia="ＭＳ Ｐゴシック" w:hAnsi="ＭＳ Ｐゴシック"/>
          <w:sz w:val="22"/>
          <w:szCs w:val="24"/>
        </w:rPr>
      </w:pPr>
    </w:p>
    <w:p w:rsidR="00717B86" w:rsidRDefault="00717B86" w:rsidP="00717B86">
      <w:pPr>
        <w:jc w:val="center"/>
        <w:rPr>
          <w:rFonts w:ascii="ＭＳ Ｐゴシック" w:eastAsia="ＭＳ Ｐゴシック" w:hAnsi="ＭＳ Ｐゴシック"/>
          <w:b/>
          <w:color w:val="FF0000"/>
          <w:sz w:val="22"/>
          <w:szCs w:val="24"/>
        </w:rPr>
      </w:pPr>
      <w:r>
        <w:rPr>
          <w:rFonts w:ascii="ＭＳ Ｐゴシック" w:eastAsia="ＭＳ Ｐゴシック" w:hAnsi="ＭＳ Ｐゴシック" w:hint="eastAsia"/>
          <w:b/>
          <w:color w:val="FF0000"/>
          <w:sz w:val="22"/>
          <w:szCs w:val="24"/>
        </w:rPr>
        <w:t xml:space="preserve">－　</w:t>
      </w:r>
      <w:r w:rsidRPr="00717B86">
        <w:rPr>
          <w:rFonts w:ascii="ＭＳ Ｐゴシック" w:eastAsia="ＭＳ Ｐゴシック" w:hAnsi="ＭＳ Ｐゴシック" w:hint="eastAsia"/>
          <w:b/>
          <w:color w:val="FF0000"/>
          <w:sz w:val="22"/>
          <w:szCs w:val="24"/>
        </w:rPr>
        <w:t>13．</w:t>
      </w:r>
      <w:bookmarkStart w:id="36" w:name="代表者による全体の評価と見直し"/>
      <w:r w:rsidRPr="00717B86">
        <w:rPr>
          <w:rFonts w:ascii="ＭＳ Ｐゴシック" w:eastAsia="ＭＳ Ｐゴシック" w:hAnsi="ＭＳ Ｐゴシック" w:hint="eastAsia"/>
          <w:b/>
          <w:color w:val="FF0000"/>
          <w:sz w:val="22"/>
          <w:szCs w:val="24"/>
        </w:rPr>
        <w:t>代表者による全体の評価と見直し</w:t>
      </w:r>
      <w:bookmarkEnd w:id="36"/>
      <w:r>
        <w:rPr>
          <w:rFonts w:ascii="ＭＳ Ｐゴシック" w:eastAsia="ＭＳ Ｐゴシック" w:hAnsi="ＭＳ Ｐゴシック" w:hint="eastAsia"/>
          <w:b/>
          <w:color w:val="FF0000"/>
          <w:sz w:val="22"/>
          <w:szCs w:val="24"/>
        </w:rPr>
        <w:t xml:space="preserve">　－</w:t>
      </w:r>
    </w:p>
    <w:p w:rsidR="00717B86" w:rsidRPr="00717B86" w:rsidRDefault="00717B86" w:rsidP="00717B86">
      <w:pPr>
        <w:jc w:val="center"/>
        <w:rPr>
          <w:rFonts w:ascii="ＭＳ Ｐゴシック" w:eastAsia="ＭＳ Ｐゴシック" w:hAnsi="ＭＳ Ｐゴシック"/>
          <w:b/>
          <w:color w:val="FF0000"/>
          <w:sz w:val="22"/>
          <w:szCs w:val="24"/>
        </w:rPr>
      </w:pPr>
    </w:p>
    <w:p w:rsidR="00717B86" w:rsidRPr="00DB6E1F" w:rsidRDefault="00717B86" w:rsidP="00DB6E1F">
      <w:pPr>
        <w:pBdr>
          <w:top w:val="thinThickSmallGap" w:sz="12" w:space="1" w:color="auto"/>
          <w:left w:val="thinThickSmallGap" w:sz="12" w:space="4" w:color="auto"/>
          <w:bottom w:val="thickThinSmallGap" w:sz="12" w:space="1" w:color="auto"/>
          <w:right w:val="thickThinSmallGap" w:sz="12" w:space="4" w:color="auto"/>
        </w:pBdr>
        <w:ind w:firstLineChars="100" w:firstLine="221"/>
        <w:rPr>
          <w:rFonts w:ascii="ＭＳ Ｐゴシック" w:eastAsia="ＭＳ Ｐゴシック" w:hAnsi="ＭＳ Ｐゴシック"/>
          <w:b/>
          <w:sz w:val="22"/>
          <w:szCs w:val="24"/>
        </w:rPr>
      </w:pPr>
      <w:r w:rsidRPr="00DB6E1F">
        <w:rPr>
          <w:rFonts w:ascii="ＭＳ Ｐゴシック" w:eastAsia="ＭＳ Ｐゴシック" w:hAnsi="ＭＳ Ｐゴシック" w:hint="eastAsia"/>
          <w:b/>
          <w:sz w:val="22"/>
          <w:szCs w:val="24"/>
        </w:rPr>
        <w:t>代表者（経営者）は、定期的にエコアクション21全体の取組状況を評価し、全般的な見直しを実施し、必要な指示を行う。</w:t>
      </w:r>
    </w:p>
    <w:p w:rsidR="00717B86" w:rsidRDefault="00717B86" w:rsidP="00717B86">
      <w:pPr>
        <w:rPr>
          <w:rFonts w:ascii="ＭＳ Ｐゴシック" w:eastAsia="ＭＳ Ｐゴシック" w:hAnsi="ＭＳ Ｐゴシック"/>
          <w:sz w:val="22"/>
          <w:szCs w:val="24"/>
        </w:rPr>
      </w:pP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代表者は、エコアクション21全体の見直しに必要な情報を収集し、あるいは環境管理責任者に報告を求め、環境経営システムが有効に機能しているか、環境への取組は適切に実施されているかを経営的観点から、定期的（</w:t>
      </w:r>
      <w:r>
        <w:rPr>
          <w:rFonts w:ascii="ＭＳ Ｐゴシック" w:eastAsia="PMingLiU" w:hAnsi="ＭＳ Ｐゴシック" w:cs="PMingLiU" w:hint="eastAsia"/>
          <w:sz w:val="22"/>
          <w:szCs w:val="24"/>
        </w:rPr>
        <w:t>尐</w:t>
      </w:r>
      <w:r>
        <w:rPr>
          <w:rFonts w:ascii="ＭＳ Ｐゴシック" w:eastAsia="ＭＳ Ｐゴシック" w:hAnsi="ＭＳ Ｐゴシック" w:cs="ＭＳ 明朝" w:hint="eastAsia"/>
          <w:sz w:val="22"/>
          <w:szCs w:val="24"/>
        </w:rPr>
        <w:t>なくとも毎年1回）に評価し見直しを行います。</w:t>
      </w:r>
    </w:p>
    <w:p w:rsidR="00717B86" w:rsidRDefault="00717B86" w:rsidP="00717B8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見直しに必要な情報とは、環境目標の達成状況、環境活動計画の実施及び運用結果、環境関連法規等の遵守状況、外部からの環境に関する苦情や要望等です。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代表者は評価結果に基づき、環境方針、環境目標、環境活動計画及び環境経営システム等について、これらを変更する必要性を判断し、変更に必要な具体的な指示を環境管理責任者及び関係者に行います。</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見直しの結果は記録します。記録する内容としては、前回の指示への取組結果、今回の評価結果及び指示内容等です。</w:t>
      </w:r>
    </w:p>
    <w:p w:rsidR="00717B86" w:rsidRDefault="00717B86" w:rsidP="00717B86">
      <w:pPr>
        <w:rPr>
          <w:rFonts w:ascii="ＭＳ Ｐゴシック" w:eastAsia="ＭＳ Ｐゴシック" w:hAnsi="ＭＳ Ｐゴシック"/>
          <w:sz w:val="22"/>
          <w:szCs w:val="24"/>
        </w:rPr>
      </w:pPr>
    </w:p>
    <w:p w:rsidR="00717B86" w:rsidRPr="00717B86" w:rsidRDefault="00717B86" w:rsidP="00717B86">
      <w:pPr>
        <w:rPr>
          <w:rFonts w:ascii="ＭＳ Ｐゴシック" w:eastAsia="ＭＳ Ｐゴシック" w:hAnsi="ＭＳ Ｐゴシック"/>
          <w:sz w:val="22"/>
          <w:szCs w:val="24"/>
        </w:rPr>
      </w:pPr>
      <w:r w:rsidRPr="00717B86">
        <w:rPr>
          <w:rFonts w:ascii="ＭＳ Ｐゴシック" w:eastAsia="ＭＳ Ｐゴシック" w:hAnsi="ＭＳ Ｐゴシック" w:hint="eastAsia"/>
          <w:color w:val="000000" w:themeColor="text1"/>
          <w:sz w:val="22"/>
          <w:szCs w:val="24"/>
        </w:rPr>
        <w:t>●</w:t>
      </w:r>
      <w:r w:rsidRPr="00717B86">
        <w:rPr>
          <w:rFonts w:ascii="ＭＳ Ｐゴシック" w:eastAsia="ＭＳ Ｐゴシック" w:hAnsi="ＭＳ Ｐゴシック" w:hint="eastAsia"/>
          <w:sz w:val="22"/>
          <w:szCs w:val="24"/>
        </w:rPr>
        <w:t>代表者による評価と見直しとは</w:t>
      </w:r>
    </w:p>
    <w:p w:rsidR="00717B86" w:rsidRDefault="00717B86" w:rsidP="00717B86">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評価とは、単に環境目標が「達成できた」あるいは「達成できなかった」という取組の結果を取りまとめることではありません。達成状況や取組についての結果を踏まえて、達成できた場</w:t>
      </w:r>
      <w:r>
        <w:rPr>
          <w:rFonts w:ascii="ＭＳ Ｐゴシック" w:eastAsia="ＭＳ Ｐゴシック" w:hAnsi="ＭＳ Ｐゴシック" w:hint="eastAsia"/>
          <w:sz w:val="22"/>
          <w:szCs w:val="24"/>
        </w:rPr>
        <w:lastRenderedPageBreak/>
        <w:t>合は目標の設定方法やそのレベルに問題はなかったか、達成できなかった場合はその原因は何かを明らかにします。また、環境経営システムは有効に機能していたか等を分析し、次年度以降の環境目標をどのように策定し、どのような取組を行うべきか、環境経営システムをどのように変更すべきか等について検討し、改善点を明確にすることです。</w:t>
      </w:r>
    </w:p>
    <w:p w:rsidR="00DE2337" w:rsidRDefault="00DE2337">
      <w:pPr>
        <w:widowControl/>
        <w:jc w:val="left"/>
        <w:rPr>
          <w:rFonts w:ascii="ＭＳ Ｐゴシック" w:eastAsia="ＭＳ Ｐゴシック" w:hAnsi="ＭＳ Ｐゴシック"/>
          <w:b/>
          <w:color w:val="000000" w:themeColor="text1"/>
          <w:sz w:val="22"/>
          <w:szCs w:val="24"/>
        </w:rPr>
      </w:pPr>
      <w:r>
        <w:rPr>
          <w:rFonts w:ascii="ＭＳ Ｐゴシック" w:eastAsia="ＭＳ Ｐゴシック" w:hAnsi="ＭＳ Ｐゴシック"/>
          <w:b/>
          <w:color w:val="000000" w:themeColor="text1"/>
          <w:sz w:val="22"/>
          <w:szCs w:val="24"/>
        </w:rPr>
        <w:br w:type="page"/>
      </w:r>
    </w:p>
    <w:p w:rsidR="00DE2337" w:rsidRPr="00DE2337" w:rsidRDefault="00DE2337" w:rsidP="00DE2337">
      <w:pPr>
        <w:jc w:val="center"/>
        <w:rPr>
          <w:rFonts w:ascii="ＭＳ Ｐゴシック" w:eastAsia="ＭＳ Ｐゴシック" w:hAnsi="ＭＳ Ｐゴシック"/>
          <w:b/>
          <w:sz w:val="36"/>
          <w:szCs w:val="24"/>
        </w:rPr>
      </w:pPr>
      <w:bookmarkStart w:id="37" w:name="【第4章】環境活動レポート"/>
      <w:r>
        <w:rPr>
          <w:rFonts w:ascii="ＭＳ Ｐゴシック" w:eastAsia="ＭＳ Ｐゴシック" w:hAnsi="ＭＳ Ｐゴシック" w:hint="eastAsia"/>
          <w:b/>
          <w:sz w:val="36"/>
          <w:szCs w:val="24"/>
        </w:rPr>
        <w:lastRenderedPageBreak/>
        <w:t>【</w:t>
      </w:r>
      <w:r w:rsidRPr="00DE2337">
        <w:rPr>
          <w:rFonts w:ascii="ＭＳ Ｐゴシック" w:eastAsia="ＭＳ Ｐゴシック" w:hAnsi="ＭＳ Ｐゴシック" w:hint="eastAsia"/>
          <w:b/>
          <w:sz w:val="36"/>
          <w:szCs w:val="24"/>
        </w:rPr>
        <w:t>第4章</w:t>
      </w:r>
      <w:r>
        <w:rPr>
          <w:rFonts w:ascii="ＭＳ Ｐゴシック" w:eastAsia="ＭＳ Ｐゴシック" w:hAnsi="ＭＳ Ｐゴシック"/>
          <w:b/>
          <w:sz w:val="36"/>
          <w:szCs w:val="24"/>
        </w:rPr>
        <w:t>】</w:t>
      </w:r>
      <w:r w:rsidRPr="00DE2337">
        <w:rPr>
          <w:rFonts w:ascii="ＭＳ Ｐゴシック" w:eastAsia="ＭＳ Ｐゴシック" w:hAnsi="ＭＳ Ｐゴシック" w:hint="eastAsia"/>
          <w:b/>
          <w:sz w:val="36"/>
          <w:szCs w:val="24"/>
        </w:rPr>
        <w:t xml:space="preserve"> 環境活動レポート</w:t>
      </w:r>
    </w:p>
    <w:bookmarkEnd w:id="37"/>
    <w:p w:rsidR="00717B86" w:rsidRPr="00DE2337" w:rsidRDefault="00717B86" w:rsidP="00346629">
      <w:pPr>
        <w:jc w:val="left"/>
        <w:rPr>
          <w:rFonts w:ascii="ＭＳ Ｐゴシック" w:eastAsia="ＭＳ Ｐゴシック" w:hAnsi="ＭＳ Ｐゴシック"/>
          <w:b/>
          <w:color w:val="000000" w:themeColor="text1"/>
          <w:sz w:val="22"/>
          <w:szCs w:val="24"/>
        </w:rPr>
      </w:pPr>
    </w:p>
    <w:p w:rsidR="00DE2337" w:rsidRDefault="00DE2337" w:rsidP="00DE233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本章では、エコアクション21における環境活動レポートの要求事項を定めています。</w:t>
      </w:r>
    </w:p>
    <w:p w:rsidR="00DE2337" w:rsidRDefault="00DE2337" w:rsidP="00DE233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エコアクション21に取り組み、認証・登録を受ける事業者は「環境活動レポート」を作成し、公表することが必要です。</w:t>
      </w:r>
    </w:p>
    <w:p w:rsidR="00DE2337" w:rsidRDefault="00DE2337" w:rsidP="00DE233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環境活動レポートを作成し公表することは、中小企業においても社会的責務であるとともに、組織の環境への取組を推進し、組織が社会からの信頼を得ていくために必要不可欠です。</w:t>
      </w:r>
    </w:p>
    <w:p w:rsidR="00DE2337" w:rsidRDefault="00DE2337" w:rsidP="00DE233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レポートは、あくまでも社会的な説明責任に基づくものであり、宣伝のためのパンフレットではありません。ですから必要な項目を正確に、包み隠さず記載することが重要であり、情報公開に対する真摯な姿勢こそが、社会からの信頼を勝ち得、組織が存続していくために必要な方策の一つであると言えます。特に、虚偽の記載をしたり、自らに都合の悪い情報を隠すことは、かえって信頼を失墜させることにも繋がりかねません。</w:t>
      </w:r>
    </w:p>
    <w:p w:rsidR="00DE2337" w:rsidRDefault="00DE2337" w:rsidP="00DE233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環境活動レポートの作成にあたって必要となる次の9つの項目は必要最小限の記載事項であり、実際の作成にあたっては、理解しやすいように工夫をすること、段階的に記載内容を充実させていくことが重要です。中央事務局のホームページには、認証・登録された事業者の環境活動レポートが掲載されていますので、参考にすることができます。</w:t>
      </w:r>
    </w:p>
    <w:p w:rsidR="00DE2337" w:rsidRDefault="00DE2337" w:rsidP="00DE233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作成した環境活動レポートは、地方公共団体、地域の消費者団体や環境NG0、顧客、株主、従業員等の利害関係者に配布する、またはインターネットホームページに掲載することにより、有効に活用することができます。</w:t>
      </w:r>
    </w:p>
    <w:p w:rsidR="00717B86" w:rsidRPr="00DE2337" w:rsidRDefault="00717B86" w:rsidP="00346629">
      <w:pPr>
        <w:jc w:val="left"/>
        <w:rPr>
          <w:rFonts w:ascii="ＭＳ Ｐゴシック" w:eastAsia="ＭＳ Ｐゴシック" w:hAnsi="ＭＳ Ｐゴシック"/>
          <w:b/>
          <w:color w:val="000000" w:themeColor="text1"/>
          <w:sz w:val="22"/>
          <w:szCs w:val="24"/>
        </w:rPr>
      </w:pPr>
    </w:p>
    <w:p w:rsidR="00717B86" w:rsidRDefault="00717B86" w:rsidP="00346629">
      <w:pPr>
        <w:jc w:val="left"/>
        <w:rPr>
          <w:rFonts w:ascii="ＭＳ Ｐゴシック" w:eastAsia="ＭＳ Ｐゴシック" w:hAnsi="ＭＳ Ｐゴシック"/>
          <w:b/>
          <w:color w:val="000000" w:themeColor="text1"/>
          <w:sz w:val="22"/>
          <w:szCs w:val="24"/>
        </w:rPr>
      </w:pPr>
    </w:p>
    <w:p w:rsidR="00BA4147" w:rsidRPr="00BA4147" w:rsidRDefault="00BA4147" w:rsidP="00BA4147">
      <w:pPr>
        <w:jc w:val="center"/>
        <w:rPr>
          <w:rFonts w:ascii="ＭＳ Ｐゴシック" w:eastAsia="ＭＳ Ｐゴシック" w:hAnsi="ＭＳ Ｐゴシック"/>
          <w:b/>
          <w:color w:val="FF0000"/>
          <w:sz w:val="24"/>
          <w:szCs w:val="24"/>
        </w:rPr>
      </w:pPr>
      <w:r w:rsidRPr="00BA4147">
        <w:rPr>
          <w:rFonts w:ascii="ＭＳ Ｐゴシック" w:eastAsia="ＭＳ Ｐゴシック" w:hAnsi="ＭＳ Ｐゴシック" w:hint="eastAsia"/>
          <w:b/>
          <w:color w:val="FF0000"/>
          <w:sz w:val="24"/>
          <w:szCs w:val="24"/>
        </w:rPr>
        <w:t>－　1．</w:t>
      </w:r>
      <w:bookmarkStart w:id="38" w:name="環境活動レポートの作成"/>
      <w:r w:rsidRPr="00BA4147">
        <w:rPr>
          <w:rFonts w:ascii="ＭＳ Ｐゴシック" w:eastAsia="ＭＳ Ｐゴシック" w:hAnsi="ＭＳ Ｐゴシック" w:hint="eastAsia"/>
          <w:b/>
          <w:color w:val="FF0000"/>
          <w:sz w:val="24"/>
          <w:szCs w:val="24"/>
        </w:rPr>
        <w:t>環境活動レポートの作成</w:t>
      </w:r>
      <w:bookmarkEnd w:id="38"/>
      <w:r w:rsidRPr="00BA4147">
        <w:rPr>
          <w:rFonts w:ascii="ＭＳ Ｐゴシック" w:eastAsia="ＭＳ Ｐゴシック" w:hAnsi="ＭＳ Ｐゴシック" w:hint="eastAsia"/>
          <w:b/>
          <w:color w:val="FF0000"/>
          <w:sz w:val="24"/>
          <w:szCs w:val="24"/>
        </w:rPr>
        <w:t xml:space="preserve">　－</w:t>
      </w:r>
    </w:p>
    <w:p w:rsidR="00DE2337" w:rsidRPr="00BA4147" w:rsidRDefault="00DE2337" w:rsidP="00346629">
      <w:pPr>
        <w:jc w:val="left"/>
        <w:rPr>
          <w:rFonts w:ascii="ＭＳ Ｐゴシック" w:eastAsia="ＭＳ Ｐゴシック" w:hAnsi="ＭＳ Ｐゴシック"/>
          <w:b/>
          <w:color w:val="000000" w:themeColor="text1"/>
          <w:sz w:val="22"/>
          <w:szCs w:val="24"/>
        </w:rPr>
      </w:pPr>
    </w:p>
    <w:p w:rsidR="00BA4147" w:rsidRPr="00493D2B" w:rsidRDefault="00BA4147" w:rsidP="00493D2B">
      <w:pPr>
        <w:pBdr>
          <w:top w:val="thinThickSmallGap" w:sz="12" w:space="1" w:color="auto"/>
          <w:left w:val="thinThickSmallGap" w:sz="12" w:space="4" w:color="auto"/>
          <w:bottom w:val="thickThinSmallGap" w:sz="12" w:space="1" w:color="auto"/>
          <w:right w:val="thickThinSmallGap" w:sz="12" w:space="4" w:color="auto"/>
        </w:pBdr>
        <w:ind w:firstLineChars="100" w:firstLine="221"/>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次の項目を盛り込んだ環境活動レポートを定期的（原則毎年度）に作成する。</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①組織の概要（事業所名、所在地、事業の概要、事業規模等）</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②対象範囲（認証・登録範囲）、レポートの対象期間及び発行日</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③環境方針</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④環境目標</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⑤環境活動計画</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⑥環境目標の実績</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⑦環境活動計画の取組結果とその評価、次年度の取組内容</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⑧環境関連法規等の遵守状況の確認及び評価の結果並びに違反、訴訟等の有無</w:t>
      </w:r>
    </w:p>
    <w:p w:rsidR="00BA4147" w:rsidRPr="00BA4147"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BA4147">
        <w:rPr>
          <w:rFonts w:ascii="ＭＳ Ｐゴシック" w:eastAsia="ＭＳ Ｐゴシック" w:hAnsi="ＭＳ Ｐゴシック" w:hint="eastAsia"/>
          <w:b/>
          <w:sz w:val="22"/>
          <w:szCs w:val="24"/>
        </w:rPr>
        <w:t>⑨代表者による全体評価と見直しの結果</w:t>
      </w:r>
    </w:p>
    <w:p w:rsidR="00DE2337" w:rsidRPr="00BA4147" w:rsidRDefault="00DE2337" w:rsidP="00346629">
      <w:pPr>
        <w:jc w:val="left"/>
        <w:rPr>
          <w:rFonts w:ascii="ＭＳ Ｐゴシック" w:eastAsia="ＭＳ Ｐゴシック" w:hAnsi="ＭＳ Ｐゴシック"/>
          <w:b/>
          <w:color w:val="000000" w:themeColor="text1"/>
          <w:sz w:val="22"/>
          <w:szCs w:val="24"/>
        </w:rPr>
      </w:pP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「①組織の概要」は、認証・登録の対象範囲にかかわらず、本社、工場、店舗、事業所等の全組織の事業所名、所在地、事業活動の概要、規模等、組織の全容がわかる以下のような情報です。</w:t>
      </w: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事業所名及び代表者氏名</w:t>
      </w: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 所在地</w:t>
      </w: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環境管理責任者氏名及び担当者連絡先</w:t>
      </w: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事業活動の内容についての簡単な記述</w:t>
      </w:r>
    </w:p>
    <w:p w:rsidR="00BA4147" w:rsidRDefault="00BA4147" w:rsidP="00441675">
      <w:pPr>
        <w:ind w:left="22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事業の規模（主要製品の生産量・出荷額、従業員数、事業所の延べ床面積等、事業の規模がわかる情報）</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②対象範囲」は環境経営システムの要求事項「1．取組の対象組織・活動」の要求事項を満たすものであり、認証・登録の範囲と一致していることが必要です。特に、一部組織から取組を行う場合は、全組織に段階的に拡大する方針とそのスケジュールを記載することが必要です。</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「④環境目標」は、レポートの対象期間における単年度の環境目標と中長期の環境目標を記載します。</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「⑥環境目標の実績」のうち二酸化炭素排出量削減の実績については、二酸化炭素排出量を把握する際に用いた、購入電力の排出係数（電気事業者ごと）も併せて記載します。</w:t>
      </w: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具体的にどのような形式の環境活動レポートを作成するかは、基本的に各事業者の創意工夫に委ねられています。例えば、環境目標の実績については、可能な範囲で過去のデータも記載し、グラフ等を用いて経年での変化が一目で分かるようにする、取組状況の写真を掲載する等の工夫が望まれます。</w:t>
      </w:r>
    </w:p>
    <w:p w:rsidR="00DE2337" w:rsidRPr="00BA4147" w:rsidRDefault="00DE2337" w:rsidP="00346629">
      <w:pPr>
        <w:jc w:val="left"/>
        <w:rPr>
          <w:rFonts w:ascii="ＭＳ Ｐゴシック" w:eastAsia="ＭＳ Ｐゴシック" w:hAnsi="ＭＳ Ｐゴシック"/>
          <w:b/>
          <w:color w:val="000000" w:themeColor="text1"/>
          <w:sz w:val="22"/>
          <w:szCs w:val="24"/>
        </w:rPr>
      </w:pPr>
    </w:p>
    <w:p w:rsidR="00BA4147" w:rsidRPr="00794ED9" w:rsidRDefault="00BA4147" w:rsidP="00493D2B">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t>＜推奨事項＞</w:t>
      </w:r>
    </w:p>
    <w:p w:rsidR="00BA4147" w:rsidRDefault="00BA4147" w:rsidP="00493D2B">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・初年度において※、主な環境への負荷について年間のデータを把握して記載する</w:t>
      </w:r>
    </w:p>
    <w:p w:rsidR="00BA4147" w:rsidRDefault="00BA4147" w:rsidP="00493D2B">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※初年度は、年度の途中からエコアクション21に取り組む場合が多く、データ把握も年度の途中からになることが多いと思われますが、データは1年単位で把握することが望まれます。</w:t>
      </w:r>
    </w:p>
    <w:p w:rsidR="00DE2337" w:rsidRDefault="00BA4147" w:rsidP="00441675">
      <w:pPr>
        <w:pBdr>
          <w:top w:val="dashSmallGap" w:sz="4" w:space="1" w:color="auto"/>
          <w:left w:val="dashSmallGap" w:sz="4" w:space="4" w:color="auto"/>
          <w:bottom w:val="dashSmallGap" w:sz="4" w:space="1" w:color="auto"/>
          <w:right w:val="dashSmallGap" w:sz="4" w:space="4" w:color="auto"/>
        </w:pBdr>
        <w:ind w:left="220" w:hangingChars="100" w:hanging="220"/>
        <w:jc w:val="left"/>
        <w:rPr>
          <w:rFonts w:ascii="ＭＳ Ｐゴシック" w:eastAsia="ＭＳ Ｐゴシック" w:hAnsi="ＭＳ Ｐゴシック"/>
          <w:b/>
          <w:color w:val="000000" w:themeColor="text1"/>
          <w:sz w:val="22"/>
          <w:szCs w:val="24"/>
        </w:rPr>
      </w:pPr>
      <w:r>
        <w:rPr>
          <w:rFonts w:ascii="ＭＳ Ｐゴシック" w:eastAsia="ＭＳ Ｐゴシック" w:hAnsi="ＭＳ Ｐゴシック" w:hint="eastAsia"/>
          <w:kern w:val="0"/>
          <w:sz w:val="22"/>
          <w:szCs w:val="24"/>
        </w:rPr>
        <w:t>・把握することが必須となっている環境負荷項目については、3年間程度の年間実績の推移を記載する</w:t>
      </w:r>
    </w:p>
    <w:p w:rsidR="00DE2337" w:rsidRDefault="00DE2337" w:rsidP="00346629">
      <w:pPr>
        <w:jc w:val="left"/>
        <w:rPr>
          <w:rFonts w:ascii="ＭＳ Ｐゴシック" w:eastAsia="ＭＳ Ｐゴシック" w:hAnsi="ＭＳ Ｐゴシック"/>
          <w:b/>
          <w:color w:val="000000" w:themeColor="text1"/>
          <w:sz w:val="22"/>
          <w:szCs w:val="24"/>
        </w:rPr>
      </w:pPr>
    </w:p>
    <w:p w:rsidR="00BA4147" w:rsidRDefault="00BA4147" w:rsidP="00346629">
      <w:pPr>
        <w:jc w:val="left"/>
        <w:rPr>
          <w:rFonts w:ascii="ＭＳ Ｐゴシック" w:eastAsia="ＭＳ Ｐゴシック" w:hAnsi="ＭＳ Ｐゴシック"/>
          <w:b/>
          <w:color w:val="000000" w:themeColor="text1"/>
          <w:sz w:val="22"/>
          <w:szCs w:val="24"/>
        </w:rPr>
      </w:pPr>
    </w:p>
    <w:p w:rsidR="00BA4147" w:rsidRPr="00BA4147" w:rsidRDefault="00BA4147" w:rsidP="00BA4147">
      <w:pPr>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 xml:space="preserve">－　</w:t>
      </w:r>
      <w:r w:rsidRPr="00BA4147">
        <w:rPr>
          <w:rFonts w:ascii="ＭＳ Ｐゴシック" w:eastAsia="ＭＳ Ｐゴシック" w:hAnsi="ＭＳ Ｐゴシック" w:hint="eastAsia"/>
          <w:b/>
          <w:color w:val="FF0000"/>
          <w:sz w:val="24"/>
          <w:szCs w:val="24"/>
        </w:rPr>
        <w:t>2．</w:t>
      </w:r>
      <w:bookmarkStart w:id="39" w:name="環境活動レポートの公表"/>
      <w:r w:rsidRPr="00BA4147">
        <w:rPr>
          <w:rFonts w:ascii="ＭＳ Ｐゴシック" w:eastAsia="ＭＳ Ｐゴシック" w:hAnsi="ＭＳ Ｐゴシック" w:hint="eastAsia"/>
          <w:b/>
          <w:color w:val="FF0000"/>
          <w:sz w:val="24"/>
          <w:szCs w:val="24"/>
        </w:rPr>
        <w:t>環境活動レポートの公表</w:t>
      </w:r>
      <w:bookmarkEnd w:id="39"/>
      <w:r>
        <w:rPr>
          <w:rFonts w:ascii="ＭＳ Ｐゴシック" w:eastAsia="ＭＳ Ｐゴシック" w:hAnsi="ＭＳ Ｐゴシック" w:hint="eastAsia"/>
          <w:b/>
          <w:color w:val="FF0000"/>
          <w:sz w:val="24"/>
          <w:szCs w:val="24"/>
        </w:rPr>
        <w:t xml:space="preserve">　－</w:t>
      </w:r>
    </w:p>
    <w:p w:rsidR="00BA4147" w:rsidRPr="00BA4147" w:rsidRDefault="00BA4147" w:rsidP="00346629">
      <w:pPr>
        <w:jc w:val="left"/>
        <w:rPr>
          <w:rFonts w:ascii="ＭＳ Ｐゴシック" w:eastAsia="ＭＳ Ｐゴシック" w:hAnsi="ＭＳ Ｐゴシック"/>
          <w:b/>
          <w:color w:val="000000" w:themeColor="text1"/>
          <w:sz w:val="22"/>
          <w:szCs w:val="24"/>
        </w:rPr>
      </w:pPr>
    </w:p>
    <w:p w:rsidR="00BA4147" w:rsidRPr="00493D2B" w:rsidRDefault="00BA4147" w:rsidP="00493D2B">
      <w:pPr>
        <w:pBdr>
          <w:top w:val="thinThickSmallGap" w:sz="12" w:space="1" w:color="auto"/>
          <w:left w:val="thinThickSmallGap" w:sz="12" w:space="4" w:color="auto"/>
          <w:bottom w:val="thickThinSmallGap" w:sz="12" w:space="1" w:color="auto"/>
          <w:right w:val="thickThinSmallGap" w:sz="12" w:space="4" w:color="auto"/>
        </w:pBdr>
        <w:ind w:firstLineChars="100" w:firstLine="221"/>
        <w:rPr>
          <w:rFonts w:ascii="ＭＳ Ｐゴシック" w:eastAsia="ＭＳ Ｐゴシック" w:hAnsi="ＭＳ Ｐゴシック"/>
          <w:b/>
          <w:sz w:val="22"/>
          <w:szCs w:val="24"/>
        </w:rPr>
      </w:pPr>
      <w:r w:rsidRPr="00493D2B">
        <w:rPr>
          <w:rFonts w:ascii="ＭＳ Ｐゴシック" w:eastAsia="ＭＳ Ｐゴシック" w:hAnsi="ＭＳ Ｐゴシック" w:hint="eastAsia"/>
          <w:b/>
          <w:sz w:val="22"/>
          <w:szCs w:val="24"/>
        </w:rPr>
        <w:t>環境活動レポートを公表し、事業所に備え置いて、一般の閲覧を可能にする。</w:t>
      </w:r>
    </w:p>
    <w:p w:rsidR="00BA4147" w:rsidRPr="00493D2B" w:rsidRDefault="00BA4147" w:rsidP="00493D2B">
      <w:pPr>
        <w:pBdr>
          <w:top w:val="thinThickSmallGap" w:sz="12" w:space="1" w:color="auto"/>
          <w:left w:val="thinThickSmallGap" w:sz="12" w:space="4" w:color="auto"/>
          <w:bottom w:val="thickThinSmallGap" w:sz="12" w:space="1" w:color="auto"/>
          <w:right w:val="thickThinSmallGap" w:sz="12" w:space="4" w:color="auto"/>
        </w:pBdr>
        <w:rPr>
          <w:rFonts w:ascii="ＭＳ Ｐゴシック" w:eastAsia="ＭＳ Ｐゴシック" w:hAnsi="ＭＳ Ｐゴシック"/>
          <w:b/>
          <w:sz w:val="22"/>
          <w:szCs w:val="24"/>
        </w:rPr>
      </w:pPr>
      <w:r w:rsidRPr="00493D2B">
        <w:rPr>
          <w:rFonts w:ascii="ＭＳ Ｐゴシック" w:eastAsia="ＭＳ Ｐゴシック" w:hAnsi="ＭＳ Ｐゴシック" w:hint="eastAsia"/>
          <w:b/>
          <w:sz w:val="22"/>
          <w:szCs w:val="24"/>
        </w:rPr>
        <w:t>また、可能な場合は、インターネットのホームページに掲載するまたは冊子を作成して公表する。</w:t>
      </w:r>
    </w:p>
    <w:p w:rsidR="00BA4147" w:rsidRDefault="00BA4147" w:rsidP="00BA4147">
      <w:pPr>
        <w:rPr>
          <w:rFonts w:ascii="ＭＳ Ｐゴシック" w:eastAsia="ＭＳ Ｐゴシック" w:hAnsi="ＭＳ Ｐゴシック"/>
          <w:sz w:val="22"/>
          <w:szCs w:val="24"/>
        </w:rPr>
      </w:pPr>
    </w:p>
    <w:p w:rsidR="00BA4147" w:rsidRDefault="00BA4147" w:rsidP="00BA414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[解説]</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作成した環境活動レポートは、事業所等に備え付け、外部から要請があった場合は、必ず閲覧できるようにしてください。</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また、エコアクション21中央事務局では、認証・登録事業者名を登録するとともに、環境活動レポートを業種別、地域別、規模別に検索可能な形式でホームページ上に公開しています。</w:t>
      </w:r>
    </w:p>
    <w:p w:rsidR="00BA4147" w:rsidRDefault="00BA4147" w:rsidP="00BA4147">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その他の公表方法については、それぞれの事業者の創意工夫により行ってください。</w:t>
      </w:r>
    </w:p>
    <w:p w:rsidR="00493D2B" w:rsidRDefault="00493D2B" w:rsidP="00BA4147">
      <w:pPr>
        <w:jc w:val="left"/>
        <w:rPr>
          <w:rFonts w:ascii="ＭＳ Ｐゴシック" w:eastAsia="ＭＳ Ｐゴシック" w:hAnsi="ＭＳ Ｐゴシック"/>
          <w:b/>
          <w:color w:val="1F497D" w:themeColor="text2"/>
          <w:kern w:val="0"/>
          <w:sz w:val="22"/>
          <w:szCs w:val="24"/>
        </w:rPr>
      </w:pPr>
    </w:p>
    <w:p w:rsidR="00BA4147" w:rsidRPr="00794ED9" w:rsidRDefault="00BA4147" w:rsidP="00493D2B">
      <w:pPr>
        <w:pBdr>
          <w:top w:val="dashSmallGap" w:sz="4" w:space="1" w:color="auto"/>
          <w:left w:val="dashSmallGap" w:sz="4" w:space="4" w:color="auto"/>
          <w:bottom w:val="dashSmallGap" w:sz="4" w:space="1" w:color="auto"/>
          <w:right w:val="dashSmallGap" w:sz="4" w:space="4" w:color="auto"/>
        </w:pBdr>
        <w:jc w:val="left"/>
        <w:rPr>
          <w:rFonts w:ascii="ＭＳ Ｐゴシック" w:eastAsia="ＭＳ Ｐゴシック" w:hAnsi="ＭＳ Ｐゴシック"/>
          <w:b/>
          <w:color w:val="1F497D" w:themeColor="text2"/>
          <w:kern w:val="0"/>
          <w:sz w:val="22"/>
          <w:szCs w:val="24"/>
        </w:rPr>
      </w:pPr>
      <w:r w:rsidRPr="00794ED9">
        <w:rPr>
          <w:rFonts w:ascii="ＭＳ Ｐゴシック" w:eastAsia="ＭＳ Ｐゴシック" w:hAnsi="ＭＳ Ｐゴシック" w:hint="eastAsia"/>
          <w:b/>
          <w:color w:val="1F497D" w:themeColor="text2"/>
          <w:kern w:val="0"/>
          <w:sz w:val="22"/>
          <w:szCs w:val="24"/>
        </w:rPr>
        <w:lastRenderedPageBreak/>
        <w:t>＜推奨事項＞</w:t>
      </w:r>
    </w:p>
    <w:p w:rsidR="00BA4147" w:rsidRDefault="00BA4147" w:rsidP="00493D2B">
      <w:pPr>
        <w:pBdr>
          <w:top w:val="dashSmallGap" w:sz="4" w:space="1" w:color="auto"/>
          <w:left w:val="dashSmallGap" w:sz="4" w:space="4" w:color="auto"/>
          <w:bottom w:val="dashSmallGap" w:sz="4" w:space="1" w:color="auto"/>
          <w:right w:val="dashSmallGap" w:sz="4" w:space="4" w:color="auto"/>
        </w:pBd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・環境活動レポートを顧客、取引先等に配布する等して、環境経営に活用する</w:t>
      </w:r>
    </w:p>
    <w:p w:rsidR="00BA4147" w:rsidRDefault="00BA4147">
      <w:pPr>
        <w:widowControl/>
        <w:jc w:val="left"/>
        <w:rPr>
          <w:rFonts w:ascii="ＭＳ Ｐゴシック" w:eastAsia="ＭＳ Ｐゴシック" w:hAnsi="ＭＳ Ｐゴシック"/>
          <w:b/>
          <w:color w:val="000000" w:themeColor="text1"/>
          <w:sz w:val="22"/>
          <w:szCs w:val="24"/>
        </w:rPr>
      </w:pPr>
      <w:r>
        <w:rPr>
          <w:rFonts w:ascii="ＭＳ Ｐゴシック" w:eastAsia="ＭＳ Ｐゴシック" w:hAnsi="ＭＳ Ｐゴシック"/>
          <w:b/>
          <w:color w:val="000000" w:themeColor="text1"/>
          <w:sz w:val="22"/>
          <w:szCs w:val="24"/>
        </w:rPr>
        <w:br w:type="page"/>
      </w:r>
    </w:p>
    <w:p w:rsidR="00BA4147" w:rsidRPr="00BA4147" w:rsidRDefault="00BA4147" w:rsidP="00BA4147">
      <w:pPr>
        <w:jc w:val="center"/>
        <w:rPr>
          <w:rFonts w:ascii="ＭＳ Ｐゴシック" w:eastAsia="ＭＳ Ｐゴシック" w:hAnsi="ＭＳ Ｐゴシック"/>
          <w:b/>
          <w:sz w:val="28"/>
          <w:szCs w:val="24"/>
        </w:rPr>
      </w:pPr>
      <w:bookmarkStart w:id="40" w:name="【第5章】環境への負荷の自己チェックの手引き"/>
      <w:r>
        <w:rPr>
          <w:rFonts w:ascii="ＭＳ Ｐゴシック" w:eastAsia="ＭＳ Ｐゴシック" w:hAnsi="ＭＳ Ｐゴシック" w:hint="eastAsia"/>
          <w:b/>
          <w:sz w:val="32"/>
          <w:szCs w:val="24"/>
        </w:rPr>
        <w:lastRenderedPageBreak/>
        <w:t>【</w:t>
      </w:r>
      <w:r w:rsidRPr="00BA4147">
        <w:rPr>
          <w:rFonts w:ascii="ＭＳ Ｐゴシック" w:eastAsia="ＭＳ Ｐゴシック" w:hAnsi="ＭＳ Ｐゴシック" w:hint="eastAsia"/>
          <w:b/>
          <w:sz w:val="32"/>
          <w:szCs w:val="24"/>
        </w:rPr>
        <w:t>第5章</w:t>
      </w:r>
      <w:r>
        <w:rPr>
          <w:rFonts w:ascii="ＭＳ Ｐゴシック" w:eastAsia="ＭＳ Ｐゴシック" w:hAnsi="ＭＳ Ｐゴシック"/>
          <w:b/>
          <w:sz w:val="32"/>
          <w:szCs w:val="24"/>
        </w:rPr>
        <w:t>】</w:t>
      </w:r>
      <w:r w:rsidRPr="00BA4147">
        <w:rPr>
          <w:rFonts w:ascii="ＭＳ Ｐゴシック" w:eastAsia="ＭＳ Ｐゴシック" w:hAnsi="ＭＳ Ｐゴシック" w:hint="eastAsia"/>
          <w:b/>
          <w:sz w:val="32"/>
          <w:szCs w:val="24"/>
        </w:rPr>
        <w:t xml:space="preserve"> 環境への負荷の自己チェックの手引き</w:t>
      </w:r>
    </w:p>
    <w:bookmarkEnd w:id="40"/>
    <w:p w:rsidR="00BA4147" w:rsidRDefault="00BA4147" w:rsidP="00346629">
      <w:pPr>
        <w:jc w:val="left"/>
        <w:rPr>
          <w:rFonts w:ascii="ＭＳ Ｐゴシック" w:eastAsia="ＭＳ Ｐゴシック" w:hAnsi="ＭＳ Ｐゴシック"/>
          <w:b/>
          <w:color w:val="000000" w:themeColor="text1"/>
          <w:sz w:val="22"/>
          <w:szCs w:val="24"/>
        </w:rPr>
      </w:pPr>
    </w:p>
    <w:p w:rsidR="00BA4147" w:rsidRPr="00BA4147" w:rsidRDefault="00BA4147" w:rsidP="00BA4147">
      <w:pPr>
        <w:jc w:val="center"/>
        <w:rPr>
          <w:rFonts w:ascii="ＭＳ Ｐゴシック" w:eastAsia="ＭＳ Ｐゴシック" w:hAnsi="ＭＳ Ｐゴシック"/>
          <w:b/>
          <w:color w:val="FF0000"/>
          <w:sz w:val="24"/>
          <w:szCs w:val="24"/>
        </w:rPr>
      </w:pPr>
      <w:r w:rsidRPr="00BA4147">
        <w:rPr>
          <w:rFonts w:ascii="ＭＳ Ｐゴシック" w:eastAsia="ＭＳ Ｐゴシック" w:hAnsi="ＭＳ Ｐゴシック" w:hint="eastAsia"/>
          <w:b/>
          <w:color w:val="FF0000"/>
          <w:sz w:val="24"/>
          <w:szCs w:val="24"/>
        </w:rPr>
        <w:t>－　1．</w:t>
      </w:r>
      <w:bookmarkStart w:id="41" w:name="環境への負荷の自己チェックの目的"/>
      <w:r w:rsidRPr="00BA4147">
        <w:rPr>
          <w:rFonts w:ascii="ＭＳ Ｐゴシック" w:eastAsia="ＭＳ Ｐゴシック" w:hAnsi="ＭＳ Ｐゴシック" w:hint="eastAsia"/>
          <w:b/>
          <w:color w:val="FF0000"/>
          <w:sz w:val="24"/>
          <w:szCs w:val="24"/>
        </w:rPr>
        <w:t>環境への負荷の自己チェックの目的</w:t>
      </w:r>
      <w:bookmarkEnd w:id="41"/>
      <w:r w:rsidRPr="00BA4147">
        <w:rPr>
          <w:rFonts w:ascii="ＭＳ Ｐゴシック" w:eastAsia="ＭＳ Ｐゴシック" w:hAnsi="ＭＳ Ｐゴシック" w:hint="eastAsia"/>
          <w:b/>
          <w:color w:val="FF0000"/>
          <w:sz w:val="24"/>
          <w:szCs w:val="24"/>
        </w:rPr>
        <w:t xml:space="preserve">　－</w:t>
      </w:r>
    </w:p>
    <w:p w:rsidR="00BA4147" w:rsidRPr="00BA4147" w:rsidRDefault="00BA4147" w:rsidP="00346629">
      <w:pPr>
        <w:jc w:val="left"/>
        <w:rPr>
          <w:rFonts w:ascii="ＭＳ Ｐゴシック" w:eastAsia="ＭＳ Ｐゴシック" w:hAnsi="ＭＳ Ｐゴシック"/>
          <w:b/>
          <w:color w:val="000000" w:themeColor="text1"/>
          <w:sz w:val="22"/>
          <w:szCs w:val="24"/>
        </w:rPr>
      </w:pPr>
    </w:p>
    <w:p w:rsidR="00F53773" w:rsidRDefault="00F53773" w:rsidP="00F5377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への取組を行うには、まず、自らの事業活動に伴って環境への負荷がどれだけ発生しているのかを知ることが重要です。「環境への負荷の自己チェック」では、事業活動全体における物質やエネルギー等のインプット、アウトプットを把握するマテリアルバランスの考え方に基づき、事業活動における9項目の環境負荷について把握します。</w:t>
      </w:r>
    </w:p>
    <w:p w:rsidR="00F53773" w:rsidRDefault="00F53773" w:rsidP="00F5377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項目の中でも、温室効果ガスのうち二酸化炭素排出量、廃棄物排出量、総排水量（あるいは水使用量）及び化学物質使用量（化学物質取り扱う事業者の場合）は必ず把握します。</w:t>
      </w:r>
    </w:p>
    <w:p w:rsidR="00F53773" w:rsidRDefault="00F53773" w:rsidP="00F53773">
      <w:pPr>
        <w:rPr>
          <w:rFonts w:ascii="ＭＳ Ｐゴシック" w:eastAsia="ＭＳ Ｐゴシック" w:hAnsi="ＭＳ Ｐゴシック"/>
          <w:sz w:val="22"/>
          <w:szCs w:val="24"/>
        </w:rPr>
      </w:pPr>
    </w:p>
    <w:p w:rsidR="00F53773" w:rsidRDefault="005E4223" w:rsidP="00F53773">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mc:AlternateContent>
          <mc:Choice Requires="wps">
            <w:drawing>
              <wp:anchor distT="0" distB="0" distL="114300" distR="114300" simplePos="0" relativeHeight="251672576" behindDoc="0" locked="0" layoutInCell="1" allowOverlap="1" wp14:anchorId="43FFA291" wp14:editId="410C6CF1">
                <wp:simplePos x="0" y="0"/>
                <wp:positionH relativeFrom="column">
                  <wp:posOffset>3469005</wp:posOffset>
                </wp:positionH>
                <wp:positionV relativeFrom="paragraph">
                  <wp:posOffset>1775398</wp:posOffset>
                </wp:positionV>
                <wp:extent cx="1627505" cy="0"/>
                <wp:effectExtent l="0" t="0" r="10795" b="19050"/>
                <wp:wrapNone/>
                <wp:docPr id="17" name="直線コネクタ 17"/>
                <wp:cNvGraphicFramePr/>
                <a:graphic xmlns:a="http://schemas.openxmlformats.org/drawingml/2006/main">
                  <a:graphicData uri="http://schemas.microsoft.com/office/word/2010/wordprocessingShape">
                    <wps:wsp>
                      <wps:cNvCnPr/>
                      <wps:spPr>
                        <a:xfrm>
                          <a:off x="0" y="0"/>
                          <a:ext cx="1627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3.15pt,139.8pt" to="401.3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" strokecolor="#4579b8 [3044]"/>
            </w:pict>
          </mc:Fallback>
        </mc:AlternateContent>
      </w:r>
      <w:r w:rsidRPr="005E4223">
        <w:rPr>
          <w:rFonts w:ascii="ＭＳ Ｐゴシック" w:eastAsia="ＭＳ Ｐゴシック" w:hAnsi="ＭＳ Ｐゴシック"/>
          <w:noProof/>
          <w:sz w:val="22"/>
          <w:szCs w:val="24"/>
        </w:rPr>
        <mc:AlternateContent>
          <mc:Choice Requires="wps">
            <w:drawing>
              <wp:anchor distT="0" distB="0" distL="114300" distR="114300" simplePos="0" relativeHeight="251667456" behindDoc="0" locked="0" layoutInCell="1" allowOverlap="1" wp14:anchorId="14BC3258" wp14:editId="12E416D0">
                <wp:simplePos x="0" y="0"/>
                <wp:positionH relativeFrom="column">
                  <wp:posOffset>230505</wp:posOffset>
                </wp:positionH>
                <wp:positionV relativeFrom="paragraph">
                  <wp:posOffset>1174115</wp:posOffset>
                </wp:positionV>
                <wp:extent cx="1627505" cy="2224405"/>
                <wp:effectExtent l="0" t="0" r="1079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224405"/>
                        </a:xfrm>
                        <a:prstGeom prst="rect">
                          <a:avLst/>
                        </a:prstGeom>
                        <a:solidFill>
                          <a:srgbClr val="FFFFFF"/>
                        </a:solidFill>
                        <a:ln w="9525">
                          <a:solidFill>
                            <a:srgbClr val="000000"/>
                          </a:solidFill>
                          <a:miter lim="800000"/>
                          <a:headEnd/>
                          <a:tailEnd/>
                        </a:ln>
                      </wps:spPr>
                      <wps:txbx>
                        <w:txbxContent>
                          <w:p w:rsidR="00E6516F" w:rsidRPr="005E4223" w:rsidRDefault="00E6516F">
                            <w:pPr>
                              <w:rPr>
                                <w:rFonts w:eastAsia="ＭＳ ゴシック"/>
                                <w:sz w:val="22"/>
                              </w:rPr>
                            </w:pPr>
                            <w:r w:rsidRPr="005E4223">
                              <w:rPr>
                                <w:rFonts w:eastAsia="ＭＳ ゴシック" w:hint="eastAsia"/>
                                <w:sz w:val="22"/>
                              </w:rPr>
                              <w:t>○エネルギー使用量</w:t>
                            </w:r>
                          </w:p>
                          <w:p w:rsidR="00E6516F" w:rsidRPr="005E4223" w:rsidRDefault="00E6516F">
                            <w:pPr>
                              <w:rPr>
                                <w:rFonts w:eastAsia="ＭＳ ゴシック"/>
                                <w:sz w:val="22"/>
                              </w:rPr>
                            </w:pPr>
                          </w:p>
                          <w:p w:rsidR="00E6516F" w:rsidRPr="005E4223" w:rsidRDefault="00E6516F">
                            <w:pPr>
                              <w:rPr>
                                <w:rFonts w:eastAsia="ＭＳ ゴシック"/>
                                <w:sz w:val="22"/>
                              </w:rPr>
                            </w:pPr>
                            <w:r w:rsidRPr="005E4223">
                              <w:rPr>
                                <w:rFonts w:eastAsia="ＭＳ ゴシック" w:hint="eastAsia"/>
                                <w:sz w:val="22"/>
                              </w:rPr>
                              <w:t>○物質使用量</w:t>
                            </w:r>
                          </w:p>
                          <w:p w:rsidR="00E6516F" w:rsidRPr="005E4223" w:rsidRDefault="00E6516F">
                            <w:pPr>
                              <w:rPr>
                                <w:rFonts w:eastAsia="ＭＳ ゴシック"/>
                                <w:sz w:val="22"/>
                              </w:rPr>
                            </w:pPr>
                          </w:p>
                          <w:p w:rsidR="00E6516F" w:rsidRPr="005E4223" w:rsidRDefault="00E6516F">
                            <w:pPr>
                              <w:rPr>
                                <w:rFonts w:eastAsia="ＭＳ ゴシック"/>
                                <w:sz w:val="22"/>
                              </w:rPr>
                            </w:pPr>
                            <w:r w:rsidRPr="005E4223">
                              <w:rPr>
                                <w:rFonts w:eastAsia="ＭＳ ゴシック" w:hint="eastAsia"/>
                                <w:sz w:val="22"/>
                              </w:rPr>
                              <w:t>◎水使用量</w:t>
                            </w:r>
                          </w:p>
                          <w:p w:rsidR="00E6516F" w:rsidRPr="005E4223" w:rsidRDefault="00E6516F">
                            <w:pPr>
                              <w:rPr>
                                <w:rFonts w:eastAsia="ＭＳ ゴシック"/>
                                <w:sz w:val="22"/>
                              </w:rPr>
                            </w:pPr>
                            <w:r w:rsidRPr="005E4223">
                              <w:rPr>
                                <w:rFonts w:eastAsia="ＭＳ ゴシック" w:hint="eastAsia"/>
                                <w:sz w:val="22"/>
                              </w:rPr>
                              <w:t>（総排水量の把握が困難な場合）</w:t>
                            </w:r>
                          </w:p>
                          <w:p w:rsidR="00E6516F" w:rsidRPr="005E4223" w:rsidRDefault="00E6516F">
                            <w:pPr>
                              <w:rPr>
                                <w:rFonts w:eastAsia="ＭＳ ゴシック"/>
                                <w:sz w:val="22"/>
                              </w:rPr>
                            </w:pPr>
                          </w:p>
                          <w:p w:rsidR="00E6516F" w:rsidRPr="005E4223" w:rsidRDefault="00E6516F">
                            <w:pPr>
                              <w:rPr>
                                <w:rFonts w:eastAsia="ＭＳ ゴシック"/>
                                <w:sz w:val="22"/>
                              </w:rPr>
                            </w:pPr>
                            <w:r w:rsidRPr="005E4223">
                              <w:rPr>
                                <w:rFonts w:eastAsia="ＭＳ ゴシック" w:hint="eastAsia"/>
                                <w:sz w:val="22"/>
                              </w:rPr>
                              <w:t>◎化学物質使用量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5" type="#_x0000_t202" style="position:absolute;left:0;text-align:left;margin-left:18.15pt;margin-top:92.45pt;width:128.15pt;height:1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">
                <v:textbox>
                  <w:txbxContent>
                    <w:p w:rsidR="00E6516F" w:rsidRPr="005E4223" w:rsidRDefault="00E6516F">
                      <w:pPr>
                        <w:rPr>
                          <w:rFonts w:eastAsia="ＭＳ ゴシック"/>
                          <w:sz w:val="22"/>
                        </w:rPr>
                      </w:pPr>
                      <w:r w:rsidRPr="005E4223">
                        <w:rPr>
                          <w:rFonts w:eastAsia="ＭＳ ゴシック" w:hint="eastAsia"/>
                          <w:sz w:val="22"/>
                        </w:rPr>
                        <w:t>○エネルギー使用量</w:t>
                      </w:r>
                    </w:p>
                    <w:p w:rsidR="00E6516F" w:rsidRPr="005E4223" w:rsidRDefault="00E6516F">
                      <w:pPr>
                        <w:rPr>
                          <w:rFonts w:eastAsia="ＭＳ ゴシック"/>
                          <w:sz w:val="22"/>
                        </w:rPr>
                      </w:pPr>
                    </w:p>
                    <w:p w:rsidR="00E6516F" w:rsidRPr="005E4223" w:rsidRDefault="00E6516F">
                      <w:pPr>
                        <w:rPr>
                          <w:rFonts w:eastAsia="ＭＳ ゴシック"/>
                          <w:sz w:val="22"/>
                        </w:rPr>
                      </w:pPr>
                      <w:r w:rsidRPr="005E4223">
                        <w:rPr>
                          <w:rFonts w:eastAsia="ＭＳ ゴシック" w:hint="eastAsia"/>
                          <w:sz w:val="22"/>
                        </w:rPr>
                        <w:t>○物質使用量</w:t>
                      </w:r>
                    </w:p>
                    <w:p w:rsidR="00E6516F" w:rsidRPr="005E4223" w:rsidRDefault="00E6516F">
                      <w:pPr>
                        <w:rPr>
                          <w:rFonts w:eastAsia="ＭＳ ゴシック"/>
                          <w:sz w:val="22"/>
                        </w:rPr>
                      </w:pPr>
                    </w:p>
                    <w:p w:rsidR="00E6516F" w:rsidRPr="005E4223" w:rsidRDefault="00E6516F">
                      <w:pPr>
                        <w:rPr>
                          <w:rFonts w:eastAsia="ＭＳ ゴシック"/>
                          <w:sz w:val="22"/>
                        </w:rPr>
                      </w:pPr>
                      <w:r w:rsidRPr="005E4223">
                        <w:rPr>
                          <w:rFonts w:eastAsia="ＭＳ ゴシック" w:hint="eastAsia"/>
                          <w:sz w:val="22"/>
                        </w:rPr>
                        <w:t>◎水使用量</w:t>
                      </w:r>
                    </w:p>
                    <w:p w:rsidR="00E6516F" w:rsidRPr="005E4223" w:rsidRDefault="00E6516F">
                      <w:pPr>
                        <w:rPr>
                          <w:rFonts w:eastAsia="ＭＳ ゴシック"/>
                          <w:sz w:val="22"/>
                        </w:rPr>
                      </w:pPr>
                      <w:r w:rsidRPr="005E4223">
                        <w:rPr>
                          <w:rFonts w:eastAsia="ＭＳ ゴシック" w:hint="eastAsia"/>
                          <w:sz w:val="22"/>
                        </w:rPr>
                        <w:t>（総排水量の把握が困難な場合）</w:t>
                      </w:r>
                    </w:p>
                    <w:p w:rsidR="00E6516F" w:rsidRPr="005E4223" w:rsidRDefault="00E6516F">
                      <w:pPr>
                        <w:rPr>
                          <w:rFonts w:eastAsia="ＭＳ ゴシック"/>
                          <w:sz w:val="22"/>
                        </w:rPr>
                      </w:pPr>
                    </w:p>
                    <w:p w:rsidR="00E6516F" w:rsidRPr="005E4223" w:rsidRDefault="00E6516F">
                      <w:pPr>
                        <w:rPr>
                          <w:rFonts w:eastAsia="ＭＳ ゴシック"/>
                          <w:sz w:val="22"/>
                        </w:rPr>
                      </w:pPr>
                      <w:r w:rsidRPr="005E4223">
                        <w:rPr>
                          <w:rFonts w:eastAsia="ＭＳ ゴシック" w:hint="eastAsia"/>
                          <w:sz w:val="22"/>
                        </w:rPr>
                        <w:t>◎化学物質使用量</w:t>
                      </w:r>
                    </w:p>
                  </w:txbxContent>
                </v:textbox>
              </v:shape>
            </w:pict>
          </mc:Fallback>
        </mc:AlternateContent>
      </w:r>
      <w:r w:rsidRPr="005E4223">
        <w:rPr>
          <w:rFonts w:ascii="ＭＳ Ｐゴシック" w:eastAsia="ＭＳ Ｐゴシック" w:hAnsi="ＭＳ Ｐゴシック"/>
          <w:noProof/>
          <w:sz w:val="22"/>
          <w:szCs w:val="24"/>
        </w:rPr>
        <mc:AlternateContent>
          <mc:Choice Requires="wps">
            <w:drawing>
              <wp:anchor distT="0" distB="0" distL="114300" distR="114300" simplePos="0" relativeHeight="251669504" behindDoc="0" locked="0" layoutInCell="1" allowOverlap="1" wp14:anchorId="534BEFEB" wp14:editId="233FF9B7">
                <wp:simplePos x="0" y="0"/>
                <wp:positionH relativeFrom="column">
                  <wp:posOffset>1842770</wp:posOffset>
                </wp:positionH>
                <wp:positionV relativeFrom="paragraph">
                  <wp:posOffset>1170305</wp:posOffset>
                </wp:positionV>
                <wp:extent cx="1627505" cy="2224405"/>
                <wp:effectExtent l="0" t="0" r="10795" b="2349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224405"/>
                        </a:xfrm>
                        <a:prstGeom prst="rect">
                          <a:avLst/>
                        </a:prstGeom>
                        <a:solidFill>
                          <a:srgbClr val="FFFFFF"/>
                        </a:solidFill>
                        <a:ln w="9525">
                          <a:solidFill>
                            <a:srgbClr val="000000"/>
                          </a:solidFill>
                          <a:miter lim="800000"/>
                          <a:headEnd/>
                          <a:tailEnd/>
                        </a:ln>
                      </wps:spPr>
                      <wps:txbx>
                        <w:txbxContent>
                          <w:p w:rsidR="00E6516F" w:rsidRPr="005E4223" w:rsidRDefault="00E6516F" w:rsidP="005E4223">
                            <w:pPr>
                              <w:jc w:val="center"/>
                              <w:rPr>
                                <w:rFonts w:eastAsia="ＭＳ ゴシック"/>
                                <w:sz w:val="22"/>
                                <w:bdr w:val="single" w:sz="4" w:space="0" w:color="auto"/>
                              </w:rPr>
                            </w:pPr>
                            <w:r w:rsidRPr="005E4223">
                              <w:rPr>
                                <w:rFonts w:eastAsia="ＭＳ ゴシック" w:hint="eastAsia"/>
                                <w:sz w:val="22"/>
                                <w:bdr w:val="single" w:sz="4" w:space="0" w:color="auto"/>
                              </w:rPr>
                              <w:t>事</w:t>
                            </w:r>
                            <w:r>
                              <w:rPr>
                                <w:rFonts w:eastAsia="ＭＳ ゴシック" w:hint="eastAsia"/>
                                <w:sz w:val="22"/>
                                <w:bdr w:val="single" w:sz="4" w:space="0" w:color="auto"/>
                              </w:rPr>
                              <w:t xml:space="preserve">　</w:t>
                            </w:r>
                            <w:r w:rsidRPr="005E4223">
                              <w:rPr>
                                <w:rFonts w:eastAsia="ＭＳ ゴシック" w:hint="eastAsia"/>
                                <w:sz w:val="22"/>
                                <w:bdr w:val="single" w:sz="4" w:space="0" w:color="auto"/>
                              </w:rPr>
                              <w:t>業</w:t>
                            </w:r>
                            <w:r>
                              <w:rPr>
                                <w:rFonts w:eastAsia="ＭＳ ゴシック" w:hint="eastAsia"/>
                                <w:sz w:val="22"/>
                                <w:bdr w:val="single" w:sz="4" w:space="0" w:color="auto"/>
                              </w:rPr>
                              <w:t xml:space="preserve">　</w:t>
                            </w:r>
                            <w:r w:rsidRPr="005E4223">
                              <w:rPr>
                                <w:rFonts w:eastAsia="ＭＳ ゴシック" w:hint="eastAsia"/>
                                <w:sz w:val="22"/>
                                <w:bdr w:val="single" w:sz="4" w:space="0" w:color="auto"/>
                              </w:rPr>
                              <w:t>活</w:t>
                            </w:r>
                            <w:r>
                              <w:rPr>
                                <w:rFonts w:eastAsia="ＭＳ ゴシック" w:hint="eastAsia"/>
                                <w:sz w:val="22"/>
                                <w:bdr w:val="single" w:sz="4" w:space="0" w:color="auto"/>
                              </w:rPr>
                              <w:t xml:space="preserve">　</w:t>
                            </w:r>
                            <w:r w:rsidRPr="005E4223">
                              <w:rPr>
                                <w:rFonts w:eastAsia="ＭＳ ゴシック" w:hint="eastAsia"/>
                                <w:sz w:val="22"/>
                                <w:bdr w:val="single" w:sz="4" w:space="0" w:color="auto"/>
                              </w:rPr>
                              <w:t>動</w:t>
                            </w:r>
                          </w:p>
                          <w:p w:rsidR="00E6516F" w:rsidRPr="005E4223" w:rsidRDefault="00E6516F" w:rsidP="005E4223">
                            <w:pPr>
                              <w:jc w:val="center"/>
                              <w:rPr>
                                <w:rFonts w:eastAsia="ＭＳ ゴシック"/>
                                <w:sz w:val="22"/>
                              </w:rPr>
                            </w:pPr>
                          </w:p>
                          <w:p w:rsidR="00E6516F" w:rsidRPr="005E4223" w:rsidRDefault="00E6516F" w:rsidP="005E4223">
                            <w:pPr>
                              <w:jc w:val="center"/>
                              <w:rPr>
                                <w:rFonts w:eastAsia="ＭＳ ゴシック"/>
                                <w:sz w:val="22"/>
                              </w:rPr>
                            </w:pPr>
                            <w:r>
                              <w:rPr>
                                <w:rFonts w:eastAsia="ＭＳ ゴシック" w:hint="eastAsia"/>
                                <w:sz w:val="22"/>
                              </w:rPr>
                              <w:t>（製造業的機能）</w:t>
                            </w:r>
                          </w:p>
                          <w:p w:rsidR="00E6516F" w:rsidRPr="005E4223" w:rsidRDefault="00E6516F" w:rsidP="005E4223">
                            <w:pPr>
                              <w:jc w:val="center"/>
                              <w:rPr>
                                <w:rFonts w:eastAsia="ＭＳ ゴシック"/>
                                <w:sz w:val="22"/>
                              </w:rPr>
                            </w:pPr>
                            <w:r w:rsidRPr="005E4223">
                              <w:rPr>
                                <w:rFonts w:eastAsia="ＭＳ ゴシック" w:hint="eastAsia"/>
                                <w:sz w:val="22"/>
                              </w:rPr>
                              <w:t>（</w:t>
                            </w:r>
                            <w:r>
                              <w:rPr>
                                <w:rFonts w:eastAsia="ＭＳ ゴシック" w:hint="eastAsia"/>
                                <w:sz w:val="22"/>
                              </w:rPr>
                              <w:t>非製造業的機能</w:t>
                            </w:r>
                            <w:r w:rsidRPr="005E4223">
                              <w:rPr>
                                <w:rFonts w:eastAsia="ＭＳ ゴシック" w:hint="eastAsia"/>
                                <w:sz w:val="22"/>
                              </w:rPr>
                              <w:t>）</w:t>
                            </w:r>
                          </w:p>
                          <w:p w:rsidR="00E6516F" w:rsidRDefault="00E6516F" w:rsidP="005E4223">
                            <w:pPr>
                              <w:jc w:val="center"/>
                              <w:rPr>
                                <w:rFonts w:eastAsia="ＭＳ ゴシック"/>
                                <w:sz w:val="22"/>
                              </w:rPr>
                            </w:pPr>
                          </w:p>
                          <w:p w:rsidR="00E6516F" w:rsidRPr="005E4223" w:rsidRDefault="00E6516F" w:rsidP="005E4223">
                            <w:pPr>
                              <w:jc w:val="center"/>
                              <w:rPr>
                                <w:rFonts w:eastAsia="ＭＳ ゴシック"/>
                                <w:sz w:val="22"/>
                              </w:rPr>
                            </w:pPr>
                            <w:r>
                              <w:rPr>
                                <w:rFonts w:eastAsia="ＭＳ ゴシック" w:hint="eastAsia"/>
                                <w:sz w:val="22"/>
                              </w:rPr>
                              <w:t>【内部循環</w:t>
                            </w:r>
                            <w:hyperlink w:anchor="内部循環" w:history="1">
                              <w:r w:rsidRPr="006F0406">
                                <w:rPr>
                                  <w:rStyle w:val="a7"/>
                                  <w:rFonts w:eastAsia="ＭＳ ゴシック" w:hint="eastAsia"/>
                                  <w:sz w:val="22"/>
                                  <w:vertAlign w:val="superscript"/>
                                </w:rPr>
                                <w:t>*</w:t>
                              </w:r>
                            </w:hyperlink>
                            <w:r>
                              <w:rPr>
                                <w:rFonts w:eastAsia="ＭＳ ゴシック" w:hint="eastAsia"/>
                                <w:sz w:val="22"/>
                              </w:rPr>
                              <w:t>】</w:t>
                            </w:r>
                          </w:p>
                          <w:p w:rsidR="00E6516F" w:rsidRPr="005E4223" w:rsidRDefault="00E6516F" w:rsidP="005E4223">
                            <w:pPr>
                              <w:rPr>
                                <w:rFonts w:eastAsia="ＭＳ ゴシック"/>
                                <w:sz w:val="22"/>
                              </w:rPr>
                            </w:pPr>
                            <w:r>
                              <w:rPr>
                                <w:rFonts w:eastAsia="ＭＳ ゴシック" w:hint="eastAsia"/>
                                <w:sz w:val="22"/>
                              </w:rPr>
                              <w:t>○サイト内で循環的利用を行っている物質量等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45.1pt;margin-top:92.15pt;width:128.15pt;height:17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">
                <v:textbox>
                  <w:txbxContent>
                    <w:p w:rsidR="00E6516F" w:rsidRPr="005E4223" w:rsidRDefault="00E6516F" w:rsidP="005E4223">
                      <w:pPr>
                        <w:jc w:val="center"/>
                        <w:rPr>
                          <w:rFonts w:eastAsia="ＭＳ ゴシック"/>
                          <w:sz w:val="22"/>
                          <w:bdr w:val="single" w:sz="4" w:space="0" w:color="auto"/>
                        </w:rPr>
                      </w:pPr>
                      <w:r w:rsidRPr="005E4223">
                        <w:rPr>
                          <w:rFonts w:eastAsia="ＭＳ ゴシック" w:hint="eastAsia"/>
                          <w:sz w:val="22"/>
                          <w:bdr w:val="single" w:sz="4" w:space="0" w:color="auto"/>
                        </w:rPr>
                        <w:t>事</w:t>
                      </w:r>
                      <w:r>
                        <w:rPr>
                          <w:rFonts w:eastAsia="ＭＳ ゴシック" w:hint="eastAsia"/>
                          <w:sz w:val="22"/>
                          <w:bdr w:val="single" w:sz="4" w:space="0" w:color="auto"/>
                        </w:rPr>
                        <w:t xml:space="preserve">　</w:t>
                      </w:r>
                      <w:r w:rsidRPr="005E4223">
                        <w:rPr>
                          <w:rFonts w:eastAsia="ＭＳ ゴシック" w:hint="eastAsia"/>
                          <w:sz w:val="22"/>
                          <w:bdr w:val="single" w:sz="4" w:space="0" w:color="auto"/>
                        </w:rPr>
                        <w:t>業</w:t>
                      </w:r>
                      <w:r>
                        <w:rPr>
                          <w:rFonts w:eastAsia="ＭＳ ゴシック" w:hint="eastAsia"/>
                          <w:sz w:val="22"/>
                          <w:bdr w:val="single" w:sz="4" w:space="0" w:color="auto"/>
                        </w:rPr>
                        <w:t xml:space="preserve">　</w:t>
                      </w:r>
                      <w:r w:rsidRPr="005E4223">
                        <w:rPr>
                          <w:rFonts w:eastAsia="ＭＳ ゴシック" w:hint="eastAsia"/>
                          <w:sz w:val="22"/>
                          <w:bdr w:val="single" w:sz="4" w:space="0" w:color="auto"/>
                        </w:rPr>
                        <w:t>活</w:t>
                      </w:r>
                      <w:r>
                        <w:rPr>
                          <w:rFonts w:eastAsia="ＭＳ ゴシック" w:hint="eastAsia"/>
                          <w:sz w:val="22"/>
                          <w:bdr w:val="single" w:sz="4" w:space="0" w:color="auto"/>
                        </w:rPr>
                        <w:t xml:space="preserve">　</w:t>
                      </w:r>
                      <w:r w:rsidRPr="005E4223">
                        <w:rPr>
                          <w:rFonts w:eastAsia="ＭＳ ゴシック" w:hint="eastAsia"/>
                          <w:sz w:val="22"/>
                          <w:bdr w:val="single" w:sz="4" w:space="0" w:color="auto"/>
                        </w:rPr>
                        <w:t>動</w:t>
                      </w:r>
                    </w:p>
                    <w:p w:rsidR="00E6516F" w:rsidRPr="005E4223" w:rsidRDefault="00E6516F" w:rsidP="005E4223">
                      <w:pPr>
                        <w:jc w:val="center"/>
                        <w:rPr>
                          <w:rFonts w:eastAsia="ＭＳ ゴシック"/>
                          <w:sz w:val="22"/>
                        </w:rPr>
                      </w:pPr>
                    </w:p>
                    <w:p w:rsidR="00E6516F" w:rsidRPr="005E4223" w:rsidRDefault="00E6516F" w:rsidP="005E4223">
                      <w:pPr>
                        <w:jc w:val="center"/>
                        <w:rPr>
                          <w:rFonts w:eastAsia="ＭＳ ゴシック"/>
                          <w:sz w:val="22"/>
                        </w:rPr>
                      </w:pPr>
                      <w:r>
                        <w:rPr>
                          <w:rFonts w:eastAsia="ＭＳ ゴシック" w:hint="eastAsia"/>
                          <w:sz w:val="22"/>
                        </w:rPr>
                        <w:t>（製造業的機能）</w:t>
                      </w:r>
                    </w:p>
                    <w:p w:rsidR="00E6516F" w:rsidRPr="005E4223" w:rsidRDefault="00E6516F" w:rsidP="005E4223">
                      <w:pPr>
                        <w:jc w:val="center"/>
                        <w:rPr>
                          <w:rFonts w:eastAsia="ＭＳ ゴシック"/>
                          <w:sz w:val="22"/>
                        </w:rPr>
                      </w:pPr>
                      <w:r w:rsidRPr="005E4223">
                        <w:rPr>
                          <w:rFonts w:eastAsia="ＭＳ ゴシック" w:hint="eastAsia"/>
                          <w:sz w:val="22"/>
                        </w:rPr>
                        <w:t>（</w:t>
                      </w:r>
                      <w:r>
                        <w:rPr>
                          <w:rFonts w:eastAsia="ＭＳ ゴシック" w:hint="eastAsia"/>
                          <w:sz w:val="22"/>
                        </w:rPr>
                        <w:t>非製造業的機能</w:t>
                      </w:r>
                      <w:r w:rsidRPr="005E4223">
                        <w:rPr>
                          <w:rFonts w:eastAsia="ＭＳ ゴシック" w:hint="eastAsia"/>
                          <w:sz w:val="22"/>
                        </w:rPr>
                        <w:t>）</w:t>
                      </w:r>
                    </w:p>
                    <w:p w:rsidR="00E6516F" w:rsidRDefault="00E6516F" w:rsidP="005E4223">
                      <w:pPr>
                        <w:jc w:val="center"/>
                        <w:rPr>
                          <w:rFonts w:eastAsia="ＭＳ ゴシック"/>
                          <w:sz w:val="22"/>
                        </w:rPr>
                      </w:pPr>
                    </w:p>
                    <w:p w:rsidR="00E6516F" w:rsidRPr="005E4223" w:rsidRDefault="00E6516F" w:rsidP="005E4223">
                      <w:pPr>
                        <w:jc w:val="center"/>
                        <w:rPr>
                          <w:rFonts w:eastAsia="ＭＳ ゴシック"/>
                          <w:sz w:val="22"/>
                        </w:rPr>
                      </w:pPr>
                      <w:r>
                        <w:rPr>
                          <w:rFonts w:eastAsia="ＭＳ ゴシック" w:hint="eastAsia"/>
                          <w:sz w:val="22"/>
                        </w:rPr>
                        <w:t>【内部循環</w:t>
                      </w:r>
                      <w:hyperlink w:anchor="内部循環" w:history="1">
                        <w:r w:rsidRPr="006F0406">
                          <w:rPr>
                            <w:rStyle w:val="a7"/>
                            <w:rFonts w:eastAsia="ＭＳ ゴシック" w:hint="eastAsia"/>
                            <w:sz w:val="22"/>
                            <w:vertAlign w:val="superscript"/>
                          </w:rPr>
                          <w:t>*</w:t>
                        </w:r>
                      </w:hyperlink>
                      <w:r>
                        <w:rPr>
                          <w:rFonts w:eastAsia="ＭＳ ゴシック" w:hint="eastAsia"/>
                          <w:sz w:val="22"/>
                        </w:rPr>
                        <w:t>】</w:t>
                      </w:r>
                    </w:p>
                    <w:p w:rsidR="00E6516F" w:rsidRPr="005E4223" w:rsidRDefault="00E6516F" w:rsidP="005E4223">
                      <w:pPr>
                        <w:rPr>
                          <w:rFonts w:eastAsia="ＭＳ ゴシック"/>
                          <w:sz w:val="22"/>
                        </w:rPr>
                      </w:pPr>
                      <w:r>
                        <w:rPr>
                          <w:rFonts w:eastAsia="ＭＳ ゴシック" w:hint="eastAsia"/>
                          <w:sz w:val="22"/>
                        </w:rPr>
                        <w:t>○サイト内で循環的利用を行っている物質量等</w:t>
                      </w:r>
                    </w:p>
                  </w:txbxContent>
                </v:textbox>
              </v:shape>
            </w:pict>
          </mc:Fallback>
        </mc:AlternateContent>
      </w:r>
      <w:r w:rsidRPr="005E4223">
        <w:rPr>
          <w:rFonts w:ascii="ＭＳ Ｐゴシック" w:eastAsia="ＭＳ Ｐゴシック" w:hAnsi="ＭＳ Ｐゴシック"/>
          <w:noProof/>
          <w:sz w:val="22"/>
          <w:szCs w:val="24"/>
        </w:rPr>
        <mc:AlternateContent>
          <mc:Choice Requires="wps">
            <w:drawing>
              <wp:anchor distT="0" distB="0" distL="114300" distR="114300" simplePos="0" relativeHeight="251671552" behindDoc="0" locked="0" layoutInCell="1" allowOverlap="1" wp14:anchorId="685BB82C" wp14:editId="21B54FE5">
                <wp:simplePos x="0" y="0"/>
                <wp:positionH relativeFrom="column">
                  <wp:posOffset>3465830</wp:posOffset>
                </wp:positionH>
                <wp:positionV relativeFrom="paragraph">
                  <wp:posOffset>1177569</wp:posOffset>
                </wp:positionV>
                <wp:extent cx="1627505" cy="2224405"/>
                <wp:effectExtent l="0" t="0" r="10795" b="2349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224405"/>
                        </a:xfrm>
                        <a:prstGeom prst="rect">
                          <a:avLst/>
                        </a:prstGeom>
                        <a:solidFill>
                          <a:srgbClr val="FFFFFF"/>
                        </a:solidFill>
                        <a:ln w="9525">
                          <a:solidFill>
                            <a:srgbClr val="000000"/>
                          </a:solidFill>
                          <a:miter lim="800000"/>
                          <a:headEnd/>
                          <a:tailEnd/>
                        </a:ln>
                      </wps:spPr>
                      <wps:txbx>
                        <w:txbxContent>
                          <w:p w:rsidR="00E6516F" w:rsidRPr="005E4223" w:rsidRDefault="00E6516F" w:rsidP="005E4223">
                            <w:pPr>
                              <w:rPr>
                                <w:rFonts w:eastAsia="ＭＳ ゴシック"/>
                                <w:sz w:val="22"/>
                              </w:rPr>
                            </w:pPr>
                            <w:r w:rsidRPr="005E4223">
                              <w:rPr>
                                <w:rFonts w:eastAsia="ＭＳ ゴシック" w:hint="eastAsia"/>
                                <w:sz w:val="22"/>
                              </w:rPr>
                              <w:t>○</w:t>
                            </w:r>
                            <w:r>
                              <w:rPr>
                                <w:rFonts w:eastAsia="ＭＳ ゴシック" w:hint="eastAsia"/>
                                <w:sz w:val="22"/>
                              </w:rPr>
                              <w:t>総製品生産量または販売量</w:t>
                            </w:r>
                          </w:p>
                          <w:p w:rsidR="00E6516F" w:rsidRPr="005E4223" w:rsidRDefault="00E6516F" w:rsidP="005E4223">
                            <w:pPr>
                              <w:jc w:val="center"/>
                              <w:rPr>
                                <w:rFonts w:eastAsia="ＭＳ ゴシック"/>
                                <w:sz w:val="22"/>
                              </w:rPr>
                            </w:pPr>
                          </w:p>
                          <w:p w:rsidR="00E6516F" w:rsidRPr="005E4223" w:rsidRDefault="00E6516F" w:rsidP="005E4223">
                            <w:pPr>
                              <w:rPr>
                                <w:rFonts w:eastAsia="ＭＳ ゴシック"/>
                                <w:sz w:val="22"/>
                              </w:rPr>
                            </w:pPr>
                            <w:r>
                              <w:rPr>
                                <w:rFonts w:eastAsia="ＭＳ ゴシック" w:hint="eastAsia"/>
                                <w:sz w:val="22"/>
                              </w:rPr>
                              <w:t>◎温室効果ガス排出量</w:t>
                            </w:r>
                          </w:p>
                          <w:p w:rsidR="00E6516F" w:rsidRDefault="00E6516F" w:rsidP="005E4223">
                            <w:pPr>
                              <w:rPr>
                                <w:rFonts w:eastAsia="ＭＳ ゴシック"/>
                                <w:sz w:val="22"/>
                              </w:rPr>
                            </w:pPr>
                          </w:p>
                          <w:p w:rsidR="00E6516F" w:rsidRDefault="00E6516F" w:rsidP="005E4223">
                            <w:pPr>
                              <w:rPr>
                                <w:rFonts w:eastAsia="ＭＳ ゴシック"/>
                                <w:sz w:val="22"/>
                              </w:rPr>
                            </w:pPr>
                            <w:r w:rsidRPr="005E4223">
                              <w:rPr>
                                <w:rFonts w:eastAsia="ＭＳ ゴシック" w:hint="eastAsia"/>
                                <w:sz w:val="22"/>
                              </w:rPr>
                              <w:t>◎</w:t>
                            </w:r>
                            <w:r>
                              <w:rPr>
                                <w:rFonts w:eastAsia="ＭＳ ゴシック" w:hint="eastAsia"/>
                                <w:sz w:val="22"/>
                              </w:rPr>
                              <w:t>廃棄物排出量及び廃棄物最終処分量</w:t>
                            </w:r>
                          </w:p>
                          <w:p w:rsidR="00E6516F" w:rsidRPr="005E4223" w:rsidRDefault="00E6516F" w:rsidP="005E4223">
                            <w:pPr>
                              <w:rPr>
                                <w:rFonts w:eastAsia="ＭＳ ゴシック"/>
                                <w:sz w:val="22"/>
                              </w:rPr>
                            </w:pPr>
                          </w:p>
                          <w:p w:rsidR="00E6516F" w:rsidRPr="005E4223" w:rsidRDefault="00E6516F" w:rsidP="005E4223">
                            <w:pPr>
                              <w:rPr>
                                <w:rFonts w:eastAsia="ＭＳ ゴシック"/>
                                <w:sz w:val="22"/>
                              </w:rPr>
                            </w:pPr>
                            <w:r>
                              <w:rPr>
                                <w:rFonts w:eastAsia="ＭＳ ゴシック" w:hint="eastAsia"/>
                                <w:sz w:val="22"/>
                              </w:rPr>
                              <w:t>◎総排出量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72.9pt;margin-top:92.7pt;width:128.15pt;height:17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">
                <v:textbox>
                  <w:txbxContent>
                    <w:p w:rsidR="00E6516F" w:rsidRPr="005E4223" w:rsidRDefault="00E6516F" w:rsidP="005E4223">
                      <w:pPr>
                        <w:rPr>
                          <w:rFonts w:eastAsia="ＭＳ ゴシック"/>
                          <w:sz w:val="22"/>
                        </w:rPr>
                      </w:pPr>
                      <w:r w:rsidRPr="005E4223">
                        <w:rPr>
                          <w:rFonts w:eastAsia="ＭＳ ゴシック" w:hint="eastAsia"/>
                          <w:sz w:val="22"/>
                        </w:rPr>
                        <w:t>○</w:t>
                      </w:r>
                      <w:r>
                        <w:rPr>
                          <w:rFonts w:eastAsia="ＭＳ ゴシック" w:hint="eastAsia"/>
                          <w:sz w:val="22"/>
                        </w:rPr>
                        <w:t>総製品生産量または販売量</w:t>
                      </w:r>
                    </w:p>
                    <w:p w:rsidR="00E6516F" w:rsidRPr="005E4223" w:rsidRDefault="00E6516F" w:rsidP="005E4223">
                      <w:pPr>
                        <w:jc w:val="center"/>
                        <w:rPr>
                          <w:rFonts w:eastAsia="ＭＳ ゴシック"/>
                          <w:sz w:val="22"/>
                        </w:rPr>
                      </w:pPr>
                    </w:p>
                    <w:p w:rsidR="00E6516F" w:rsidRPr="005E4223" w:rsidRDefault="00E6516F" w:rsidP="005E4223">
                      <w:pPr>
                        <w:rPr>
                          <w:rFonts w:eastAsia="ＭＳ ゴシック"/>
                          <w:sz w:val="22"/>
                        </w:rPr>
                      </w:pPr>
                      <w:r>
                        <w:rPr>
                          <w:rFonts w:eastAsia="ＭＳ ゴシック" w:hint="eastAsia"/>
                          <w:sz w:val="22"/>
                        </w:rPr>
                        <w:t>◎温室効果ガス排出量</w:t>
                      </w:r>
                    </w:p>
                    <w:p w:rsidR="00E6516F" w:rsidRDefault="00E6516F" w:rsidP="005E4223">
                      <w:pPr>
                        <w:rPr>
                          <w:rFonts w:eastAsia="ＭＳ ゴシック"/>
                          <w:sz w:val="22"/>
                        </w:rPr>
                      </w:pPr>
                    </w:p>
                    <w:p w:rsidR="00E6516F" w:rsidRDefault="00E6516F" w:rsidP="005E4223">
                      <w:pPr>
                        <w:rPr>
                          <w:rFonts w:eastAsia="ＭＳ ゴシック"/>
                          <w:sz w:val="22"/>
                        </w:rPr>
                      </w:pPr>
                      <w:r w:rsidRPr="005E4223">
                        <w:rPr>
                          <w:rFonts w:eastAsia="ＭＳ ゴシック" w:hint="eastAsia"/>
                          <w:sz w:val="22"/>
                        </w:rPr>
                        <w:t>◎</w:t>
                      </w:r>
                      <w:r>
                        <w:rPr>
                          <w:rFonts w:eastAsia="ＭＳ ゴシック" w:hint="eastAsia"/>
                          <w:sz w:val="22"/>
                        </w:rPr>
                        <w:t>廃棄物排出量及び廃棄物最終処分量</w:t>
                      </w:r>
                    </w:p>
                    <w:p w:rsidR="00E6516F" w:rsidRPr="005E4223" w:rsidRDefault="00E6516F" w:rsidP="005E4223">
                      <w:pPr>
                        <w:rPr>
                          <w:rFonts w:eastAsia="ＭＳ ゴシック"/>
                          <w:sz w:val="22"/>
                        </w:rPr>
                      </w:pPr>
                    </w:p>
                    <w:p w:rsidR="00E6516F" w:rsidRPr="005E4223" w:rsidRDefault="00E6516F" w:rsidP="005E4223">
                      <w:pPr>
                        <w:rPr>
                          <w:rFonts w:eastAsia="ＭＳ ゴシック"/>
                          <w:sz w:val="22"/>
                        </w:rPr>
                      </w:pPr>
                      <w:r>
                        <w:rPr>
                          <w:rFonts w:eastAsia="ＭＳ ゴシック" w:hint="eastAsia"/>
                          <w:sz w:val="22"/>
                        </w:rPr>
                        <w:t>◎総排出量</w:t>
                      </w:r>
                    </w:p>
                  </w:txbxContent>
                </v:textbox>
              </v:shape>
            </w:pict>
          </mc:Fallback>
        </mc:AlternateContent>
      </w:r>
      <w:r w:rsidR="00F53773">
        <w:rPr>
          <w:rFonts w:ascii="ＭＳ Ｐゴシック" w:eastAsia="ＭＳ Ｐゴシック" w:hAnsi="ＭＳ Ｐゴシック" w:hint="eastAsia"/>
          <w:noProof/>
          <w:sz w:val="22"/>
          <w:szCs w:val="24"/>
        </w:rPr>
        <mc:AlternateContent>
          <mc:Choice Requires="wpc">
            <w:drawing>
              <wp:inline distT="0" distB="0" distL="0" distR="0" wp14:anchorId="43C6CAD9" wp14:editId="3C60CBB0">
                <wp:extent cx="5400040" cy="3150235"/>
                <wp:effectExtent l="0" t="0" r="0" b="0"/>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ストライプ矢印 8"/>
                        <wps:cNvSpPr/>
                        <wps:spPr>
                          <a:xfrm>
                            <a:off x="323386" y="256478"/>
                            <a:ext cx="1349297" cy="735980"/>
                          </a:xfrm>
                          <a:prstGeom prst="stripedRightArrow">
                            <a:avLst/>
                          </a:prstGeom>
                        </wps:spPr>
                        <wps:style>
                          <a:lnRef idx="1">
                            <a:schemeClr val="dk1"/>
                          </a:lnRef>
                          <a:fillRef idx="2">
                            <a:schemeClr val="dk1"/>
                          </a:fillRef>
                          <a:effectRef idx="1">
                            <a:schemeClr val="dk1"/>
                          </a:effectRef>
                          <a:fontRef idx="minor">
                            <a:schemeClr val="dk1"/>
                          </a:fontRef>
                        </wps:style>
                        <wps:txbx>
                          <w:txbxContent>
                            <w:p w:rsidR="00E6516F" w:rsidRPr="00F53773" w:rsidRDefault="00E6516F" w:rsidP="00F53773">
                              <w:pPr>
                                <w:jc w:val="center"/>
                                <w:rPr>
                                  <w:rFonts w:ascii="ＭＳ Ｐゴシック" w:eastAsia="ＭＳ Ｐゴシック" w:hAnsi="ＭＳ Ｐゴシック"/>
                                  <w:sz w:val="22"/>
                                </w:rPr>
                              </w:pPr>
                              <w:r w:rsidRPr="00F53773">
                                <w:rPr>
                                  <w:rFonts w:ascii="ＭＳ Ｐゴシック" w:eastAsia="ＭＳ Ｐゴシック" w:hAnsi="ＭＳ Ｐゴシック" w:hint="eastAsia"/>
                                  <w:sz w:val="22"/>
                                </w:rPr>
                                <w:t>インプット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a:off x="3668752" y="278780"/>
                            <a:ext cx="1349297" cy="713678"/>
                          </a:xfrm>
                          <a:prstGeom prst="rightArrow">
                            <a:avLst/>
                          </a:prstGeom>
                        </wps:spPr>
                        <wps:style>
                          <a:lnRef idx="1">
                            <a:schemeClr val="dk1"/>
                          </a:lnRef>
                          <a:fillRef idx="2">
                            <a:schemeClr val="dk1"/>
                          </a:fillRef>
                          <a:effectRef idx="1">
                            <a:schemeClr val="dk1"/>
                          </a:effectRef>
                          <a:fontRef idx="minor">
                            <a:schemeClr val="dk1"/>
                          </a:fontRef>
                        </wps:style>
                        <wps:txbx>
                          <w:txbxContent>
                            <w:p w:rsidR="00E6516F" w:rsidRPr="00F53773" w:rsidRDefault="00E6516F" w:rsidP="00F53773">
                              <w:pPr>
                                <w:jc w:val="center"/>
                                <w:rPr>
                                  <w:rFonts w:ascii="ＭＳ Ｐゴシック" w:eastAsia="ＭＳ Ｐゴシック" w:hAnsi="ＭＳ Ｐゴシック"/>
                                  <w:sz w:val="22"/>
                                </w:rPr>
                              </w:pPr>
                              <w:r w:rsidRPr="00F53773">
                                <w:rPr>
                                  <w:rFonts w:ascii="ＭＳ Ｐゴシック" w:eastAsia="ＭＳ Ｐゴシック" w:hAnsi="ＭＳ Ｐゴシック" w:hint="eastAsia"/>
                                  <w:sz w:val="22"/>
                                </w:rPr>
                                <w:t>アウトプット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817649" y="356837"/>
                            <a:ext cx="1828800" cy="457201"/>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E6516F" w:rsidRPr="00F53773" w:rsidRDefault="00E6516F">
                              <w:pPr>
                                <w:rPr>
                                  <w:rFonts w:ascii="ＭＳ Ｐゴシック" w:eastAsia="ＭＳ Ｐゴシック" w:hAnsi="ＭＳ Ｐゴシック"/>
                                  <w:b/>
                                  <w:sz w:val="28"/>
                                </w:rPr>
                              </w:pPr>
                              <w:r w:rsidRPr="00F53773">
                                <w:rPr>
                                  <w:rFonts w:ascii="ＭＳ Ｐゴシック" w:eastAsia="ＭＳ Ｐゴシック" w:hAnsi="ＭＳ Ｐゴシック" w:hint="eastAsia"/>
                                  <w:b/>
                                  <w:sz w:val="28"/>
                                </w:rPr>
                                <w:t>マテリアルバランス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7" o:spid="_x0000_s1058" editas="canvas" style="width:425.2pt;height:248.05pt;mso-position-horizontal-relative:char;mso-position-vertical-relative:line" coordsize="54000,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4000;height:31502;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 o:spid="_x0000_s1060" type="#_x0000_t93" style="position:absolute;left:3233;top:2564;width:13493;height:7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u/cAA&#10;AADaAAAADwAAAGRycy9kb3ducmV2LnhtbERPy4rCMBTdD/gP4QruNFVHkWoUGXUQVPC9vjTXtk5z&#10;U5qM1r+fLIRZHs57MqtNIR5Uudyygm4nAkGcWJ1zquB8WrVHIJxH1lhYJgUvcjCbNj4mGGv75AM9&#10;jj4VIYRdjAoy78tYSpdkZNB1bEkcuJutDPoAq1TqCp8h3BSyF0VDaTDn0JBhSV8ZJT/HX6Ngu1vu&#10;R9xffN4HkT6/Nv3e5XtzVarVrOdjEJ5q/y9+u9daQdgaroQbI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iu/cAAAADaAAAADwAAAAAAAAAAAAAAAACYAgAAZHJzL2Rvd25y&#10;ZXYueG1sUEsFBgAAAAAEAAQA9QAAAIUDAAAAAA==&#10;" adj="15709" fillcolor="gray [1616]" strokecolor="black [3040]">
                  <v:fill color2="#d9d9d9 [496]" rotate="t" angle="180" colors="0 #bcbcbc;22938f #d0d0d0;1 #ededed" focus="100%" type="gradient"/>
                  <v:shadow on="t" color="black" opacity="24903f" origin=",.5" offset="0,.55556mm"/>
                  <v:textbox>
                    <w:txbxContent>
                      <w:p w:rsidR="00E6516F" w:rsidRPr="00F53773" w:rsidRDefault="00E6516F" w:rsidP="00F53773">
                        <w:pPr>
                          <w:jc w:val="center"/>
                          <w:rPr>
                            <w:rFonts w:ascii="ＭＳ Ｐゴシック" w:eastAsia="ＭＳ Ｐゴシック" w:hAnsi="ＭＳ Ｐゴシック"/>
                            <w:sz w:val="22"/>
                          </w:rPr>
                        </w:pPr>
                        <w:r w:rsidRPr="00F53773">
                          <w:rPr>
                            <w:rFonts w:ascii="ＭＳ Ｐゴシック" w:eastAsia="ＭＳ Ｐゴシック" w:hAnsi="ＭＳ Ｐゴシック" w:hint="eastAsia"/>
                            <w:sz w:val="22"/>
                          </w:rPr>
                          <w:t>インプット</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61" type="#_x0000_t13" style="position:absolute;left:36687;top:2787;width:13493;height:7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oKcQA&#10;AADbAAAADwAAAGRycy9kb3ducmV2LnhtbESPT0vDQBDF70K/wzKCF7EbPWiTdluqIHgR7B/odcxO&#10;k2B2NuyOafz2zkHwNsN7895vVpsp9GaklLvIDu7nBRjiOvqOGwfHw+vdAkwWZI99ZHLwQxk269nV&#10;CisfL7yjcS+N0RDOFTpoRYbK2ly3FDDP40Cs2jmmgKJraqxPeNHw0NuHoni0ATvWhhYHemmp/tp/&#10;Bwdyug3pYwp2fN8dy9L38vz5VDp3cz1tl2CEJvk3/12/ecVXev1FB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6CnEAAAA2wAAAA8AAAAAAAAAAAAAAAAAmAIAAGRycy9k&#10;b3ducmV2LnhtbFBLBQYAAAAABAAEAPUAAACJAwAAAAA=&#10;" adj="15888" fillcolor="gray [1616]" strokecolor="black [3040]">
                  <v:fill color2="#d9d9d9 [496]" rotate="t" angle="180" colors="0 #bcbcbc;22938f #d0d0d0;1 #ededed" focus="100%" type="gradient"/>
                  <v:shadow on="t" color="black" opacity="24903f" origin=",.5" offset="0,.55556mm"/>
                  <v:textbox>
                    <w:txbxContent>
                      <w:p w:rsidR="00E6516F" w:rsidRPr="00F53773" w:rsidRDefault="00E6516F" w:rsidP="00F53773">
                        <w:pPr>
                          <w:jc w:val="center"/>
                          <w:rPr>
                            <w:rFonts w:ascii="ＭＳ Ｐゴシック" w:eastAsia="ＭＳ Ｐゴシック" w:hAnsi="ＭＳ Ｐゴシック"/>
                            <w:sz w:val="22"/>
                          </w:rPr>
                        </w:pPr>
                        <w:r w:rsidRPr="00F53773">
                          <w:rPr>
                            <w:rFonts w:ascii="ＭＳ Ｐゴシック" w:eastAsia="ＭＳ Ｐゴシック" w:hAnsi="ＭＳ Ｐゴシック" w:hint="eastAsia"/>
                            <w:sz w:val="22"/>
                          </w:rPr>
                          <w:t>アウトプット</w:t>
                        </w:r>
                      </w:p>
                    </w:txbxContent>
                  </v:textbox>
                </v:shape>
                <v:shape id="テキスト ボックス 11" o:spid="_x0000_s1062" type="#_x0000_t202" style="position:absolute;left:18176;top:3568;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7MEA&#10;AADbAAAADwAAAGRycy9kb3ducmV2LnhtbERPTWvCQBC9C/0PyxS81Y1ViqRuQmgRpRVE7aW3ITtN&#10;QrOzITtq/PfdguBtHu9zlvngWnWmPjSeDUwnCSji0tuGKwNfx9XTAlQQZIutZzJwpQB59jBaYmr9&#10;hfd0PkilYgiHFA3UIl2qdShrchgmviOO3I/vHUqEfaVtj5cY7lr9nCQv2mHDsaHGjt5qKn8PJ2fg&#10;Y/6N7zP5pKvwsCuK9aKbh60x48eheAUlNMhdfHNvbJw/hf9f4gE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c+zBAAAA2wAAAA8AAAAAAAAAAAAAAAAAmAIAAGRycy9kb3du&#10;cmV2LnhtbFBLBQYAAAAABAAEAPUAAACGAwAAAAA=&#10;" fillcolor="white [3201]" strokecolor="white [3212]" strokeweight=".5pt">
                  <v:textbox>
                    <w:txbxContent>
                      <w:p w:rsidR="00E6516F" w:rsidRPr="00F53773" w:rsidRDefault="00E6516F">
                        <w:pPr>
                          <w:rPr>
                            <w:rFonts w:ascii="ＭＳ Ｐゴシック" w:eastAsia="ＭＳ Ｐゴシック" w:hAnsi="ＭＳ Ｐゴシック"/>
                            <w:b/>
                            <w:sz w:val="28"/>
                          </w:rPr>
                        </w:pPr>
                        <w:r w:rsidRPr="00F53773">
                          <w:rPr>
                            <w:rFonts w:ascii="ＭＳ Ｐゴシック" w:eastAsia="ＭＳ Ｐゴシック" w:hAnsi="ＭＳ Ｐゴシック" w:hint="eastAsia"/>
                            <w:b/>
                            <w:sz w:val="28"/>
                          </w:rPr>
                          <w:t>マテリアルバランス</w:t>
                        </w:r>
                      </w:p>
                    </w:txbxContent>
                  </v:textbox>
                </v:shape>
                <w10:anchorlock/>
              </v:group>
            </w:pict>
          </mc:Fallback>
        </mc:AlternateContent>
      </w:r>
    </w:p>
    <w:p w:rsidR="00F53773" w:rsidRDefault="00F53773" w:rsidP="00F53773">
      <w:pPr>
        <w:rPr>
          <w:rFonts w:ascii="ＭＳ Ｐゴシック" w:eastAsia="ＭＳ Ｐゴシック" w:hAnsi="ＭＳ Ｐゴシック"/>
          <w:sz w:val="22"/>
          <w:szCs w:val="24"/>
        </w:rPr>
      </w:pPr>
    </w:p>
    <w:p w:rsidR="00F53773" w:rsidRDefault="005E4223" w:rsidP="00F5377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※◎は必ず把握する項目です</w:t>
      </w:r>
    </w:p>
    <w:p w:rsidR="00F53773" w:rsidRPr="005E4223" w:rsidRDefault="005E4223" w:rsidP="005E4223">
      <w:pPr>
        <w:jc w:val="center"/>
        <w:rPr>
          <w:rFonts w:ascii="ＭＳ Ｐゴシック" w:eastAsia="ＭＳ Ｐゴシック" w:hAnsi="ＭＳ Ｐゴシック"/>
          <w:b/>
          <w:sz w:val="22"/>
          <w:szCs w:val="24"/>
        </w:rPr>
      </w:pPr>
      <w:r w:rsidRPr="005E4223">
        <w:rPr>
          <w:rFonts w:ascii="ＭＳ Ｐゴシック" w:eastAsia="ＭＳ Ｐゴシック" w:hAnsi="ＭＳ Ｐゴシック" w:hint="eastAsia"/>
          <w:b/>
          <w:sz w:val="22"/>
          <w:szCs w:val="24"/>
        </w:rPr>
        <w:t>図：事業活動のマテリアルバランス</w:t>
      </w:r>
    </w:p>
    <w:p w:rsidR="00F53773" w:rsidRDefault="00F53773" w:rsidP="00F53773">
      <w:pPr>
        <w:rPr>
          <w:rFonts w:ascii="ＭＳ Ｐゴシック" w:eastAsia="ＭＳ Ｐゴシック" w:hAnsi="ＭＳ Ｐゴシック"/>
          <w:sz w:val="22"/>
          <w:szCs w:val="24"/>
        </w:rPr>
      </w:pPr>
    </w:p>
    <w:p w:rsidR="00F53773" w:rsidRDefault="00F53773" w:rsidP="00F53773">
      <w:pPr>
        <w:rPr>
          <w:rFonts w:ascii="ＭＳ Ｐゴシック" w:eastAsia="ＭＳ Ｐゴシック" w:hAnsi="ＭＳ Ｐゴシック"/>
          <w:sz w:val="22"/>
          <w:szCs w:val="24"/>
        </w:rPr>
      </w:pPr>
    </w:p>
    <w:p w:rsidR="00F53773" w:rsidRDefault="00F53773" w:rsidP="00F5377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負荷を把握する際には、自らの事業活動全体を見渡して、「どの事業活動が環境に大きな影響を与えていると考えられるか」を検討し、環境に大きな影響を与えている活動、施設、設備、物質等を特定します。</w:t>
      </w:r>
    </w:p>
    <w:p w:rsidR="00F53773" w:rsidRDefault="00F53773" w:rsidP="00F5377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のためには、事業活動の一連の工程を抽出し、各段階において生じる環境負荷を洗い出してみることが有用な手段となります。各段階で何を投入（インプット）し、何が大気や水等に排出（アウトプット）されているかを整理することにより、環境に大きな影響を与えている活動、施設、設備、物質等を特定することが可能となり、環境負荷の削減のために何に取り組むべきかが明らかになります。</w:t>
      </w:r>
    </w:p>
    <w:p w:rsidR="00E42744" w:rsidRDefault="00E42744" w:rsidP="00E42744">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なお「総製品生産量または販売量」は、一般には環境への負荷ではありませんが、全体の</w:t>
      </w:r>
      <w:r>
        <w:rPr>
          <w:rFonts w:ascii="ＭＳ Ｐゴシック" w:eastAsia="ＭＳ Ｐゴシック" w:hAnsi="ＭＳ Ｐゴシック" w:hint="eastAsia"/>
          <w:sz w:val="22"/>
          <w:szCs w:val="24"/>
        </w:rPr>
        <w:lastRenderedPageBreak/>
        <w:t>マテリアルバランスの観点から把握します。</w:t>
      </w:r>
    </w:p>
    <w:p w:rsidR="00BA4147" w:rsidRPr="00E42744" w:rsidRDefault="00BA4147" w:rsidP="00346629">
      <w:pPr>
        <w:jc w:val="left"/>
        <w:rPr>
          <w:rFonts w:ascii="ＭＳ Ｐゴシック" w:eastAsia="ＭＳ Ｐゴシック" w:hAnsi="ＭＳ Ｐゴシック"/>
          <w:b/>
          <w:color w:val="000000" w:themeColor="text1"/>
          <w:sz w:val="22"/>
          <w:szCs w:val="24"/>
        </w:rPr>
      </w:pPr>
    </w:p>
    <w:p w:rsidR="00BA4147" w:rsidRPr="00E42744" w:rsidRDefault="00115FD4" w:rsidP="00346629">
      <w:pPr>
        <w:jc w:val="left"/>
        <w:rPr>
          <w:rFonts w:ascii="ＭＳ Ｐゴシック" w:eastAsia="ＭＳ Ｐゴシック" w:hAnsi="ＭＳ Ｐゴシック"/>
          <w:b/>
          <w:color w:val="000000" w:themeColor="text1"/>
          <w:sz w:val="22"/>
          <w:szCs w:val="24"/>
        </w:rPr>
      </w:pPr>
      <w:r>
        <w:rPr>
          <w:rFonts w:ascii="ＭＳ Ｐゴシック" w:eastAsia="ＭＳ Ｐゴシック" w:hAnsi="ＭＳ Ｐゴシック" w:hint="eastAsia"/>
          <w:b/>
          <w:noProof/>
          <w:color w:val="000000" w:themeColor="text1"/>
          <w:sz w:val="22"/>
          <w:szCs w:val="24"/>
        </w:rPr>
        <mc:AlternateContent>
          <mc:Choice Requires="wpc">
            <w:drawing>
              <wp:inline distT="0" distB="0" distL="0" distR="0" wp14:anchorId="6872E525" wp14:editId="1ACD9DDA">
                <wp:extent cx="5397190" cy="6991815"/>
                <wp:effectExtent l="76200" t="0" r="89535" b="0"/>
                <wp:docPr id="34" name="キャンバス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円/楕円 52"/>
                        <wps:cNvSpPr/>
                        <wps:spPr>
                          <a:xfrm>
                            <a:off x="-33449" y="42363"/>
                            <a:ext cx="1718867" cy="820108"/>
                          </a:xfrm>
                          <a:prstGeom prst="ellipse">
                            <a:avLst/>
                          </a:prstGeom>
                        </wps:spPr>
                        <wps:style>
                          <a:lnRef idx="1">
                            <a:schemeClr val="dk1"/>
                          </a:lnRef>
                          <a:fillRef idx="2">
                            <a:schemeClr val="dk1"/>
                          </a:fillRef>
                          <a:effectRef idx="1">
                            <a:schemeClr val="dk1"/>
                          </a:effectRef>
                          <a:fontRef idx="minor">
                            <a:schemeClr val="dk1"/>
                          </a:fontRef>
                        </wps:style>
                        <wps:txbx>
                          <w:txbxContent>
                            <w:p w:rsidR="00E6516F" w:rsidRDefault="00E6516F" w:rsidP="00115FD4">
                              <w:pPr>
                                <w:pStyle w:val="Web"/>
                                <w:spacing w:before="0" w:beforeAutospacing="0" w:after="0" w:afterAutospacing="0"/>
                                <w:jc w:val="center"/>
                              </w:pPr>
                              <w:r>
                                <w:rPr>
                                  <w:rFonts w:cs="Times New Roman" w:hint="eastAsia"/>
                                  <w:kern w:val="2"/>
                                  <w:sz w:val="22"/>
                                  <w:szCs w:val="22"/>
                                </w:rPr>
                                <w:t>事業活動の例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円/楕円 53"/>
                        <wps:cNvSpPr/>
                        <wps:spPr>
                          <a:xfrm>
                            <a:off x="1975344" y="42363"/>
                            <a:ext cx="1718743" cy="820108"/>
                          </a:xfrm>
                          <a:prstGeom prst="ellipse">
                            <a:avLst/>
                          </a:prstGeom>
                        </wps:spPr>
                        <wps:style>
                          <a:lnRef idx="1">
                            <a:schemeClr val="dk1"/>
                          </a:lnRef>
                          <a:fillRef idx="2">
                            <a:schemeClr val="dk1"/>
                          </a:fillRef>
                          <a:effectRef idx="1">
                            <a:schemeClr val="dk1"/>
                          </a:effectRef>
                          <a:fontRef idx="minor">
                            <a:schemeClr val="dk1"/>
                          </a:fontRef>
                        </wps:style>
                        <wps:txbx>
                          <w:txbxContent>
                            <w:p w:rsidR="00E6516F" w:rsidRDefault="00E6516F" w:rsidP="00115FD4">
                              <w:pPr>
                                <w:pStyle w:val="Web"/>
                                <w:spacing w:before="0" w:beforeAutospacing="0" w:after="0" w:afterAutospacing="0"/>
                                <w:jc w:val="center"/>
                                <w:rPr>
                                  <w:rFonts w:hAnsi="Times New Roman" w:cs="Times New Roman"/>
                                  <w:sz w:val="22"/>
                                  <w:szCs w:val="22"/>
                                </w:rPr>
                              </w:pPr>
                              <w:r>
                                <w:rPr>
                                  <w:rFonts w:hAnsi="Times New Roman" w:cs="Times New Roman" w:hint="eastAsia"/>
                                  <w:sz w:val="22"/>
                                  <w:szCs w:val="22"/>
                                </w:rPr>
                                <w:t>環境負荷の把握</w:t>
                              </w:r>
                            </w:p>
                            <w:p w:rsidR="00E6516F" w:rsidRPr="00115FD4" w:rsidRDefault="00E6516F" w:rsidP="00115FD4">
                              <w:pPr>
                                <w:pStyle w:val="Web"/>
                                <w:spacing w:before="0" w:beforeAutospacing="0" w:after="0" w:afterAutospacing="0"/>
                                <w:jc w:val="center"/>
                                <w:rPr>
                                  <w:sz w:val="18"/>
                                </w:rPr>
                              </w:pPr>
                              <w:r w:rsidRPr="00115FD4">
                                <w:rPr>
                                  <w:rFonts w:hAnsi="Times New Roman" w:cs="Times New Roman" w:hint="eastAsia"/>
                                  <w:sz w:val="16"/>
                                  <w:szCs w:val="22"/>
                                </w:rPr>
                                <w:t>（負荷の自己チェック）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円/楕円 54"/>
                        <wps:cNvSpPr/>
                        <wps:spPr>
                          <a:xfrm>
                            <a:off x="3703670" y="42363"/>
                            <a:ext cx="1718743" cy="820108"/>
                          </a:xfrm>
                          <a:prstGeom prst="ellipse">
                            <a:avLst/>
                          </a:prstGeom>
                        </wps:spPr>
                        <wps:style>
                          <a:lnRef idx="1">
                            <a:schemeClr val="dk1"/>
                          </a:lnRef>
                          <a:fillRef idx="2">
                            <a:schemeClr val="dk1"/>
                          </a:fillRef>
                          <a:effectRef idx="1">
                            <a:schemeClr val="dk1"/>
                          </a:effectRef>
                          <a:fontRef idx="minor">
                            <a:schemeClr val="dk1"/>
                          </a:fontRef>
                        </wps:style>
                        <wps:txbx>
                          <w:txbxContent>
                            <w:p w:rsidR="00E6516F" w:rsidRDefault="00E6516F" w:rsidP="00115FD4">
                              <w:pPr>
                                <w:pStyle w:val="Web"/>
                                <w:spacing w:before="0" w:beforeAutospacing="0" w:after="0" w:afterAutospacing="0"/>
                                <w:jc w:val="center"/>
                                <w:rPr>
                                  <w:rFonts w:hAnsi="Times New Roman" w:cs="Times New Roman"/>
                                  <w:sz w:val="22"/>
                                  <w:szCs w:val="22"/>
                                </w:rPr>
                              </w:pPr>
                              <w:r>
                                <w:rPr>
                                  <w:rFonts w:hAnsi="Times New Roman" w:cs="Times New Roman" w:hint="eastAsia"/>
                                  <w:sz w:val="22"/>
                                  <w:szCs w:val="22"/>
                                </w:rPr>
                                <w:t>環境への取組</w:t>
                              </w:r>
                            </w:p>
                            <w:p w:rsidR="00E6516F" w:rsidRPr="00115FD4" w:rsidRDefault="00E6516F" w:rsidP="00115FD4">
                              <w:pPr>
                                <w:pStyle w:val="Web"/>
                                <w:spacing w:before="0" w:beforeAutospacing="0" w:after="0" w:afterAutospacing="0"/>
                                <w:jc w:val="center"/>
                                <w:rPr>
                                  <w:sz w:val="18"/>
                                </w:rPr>
                              </w:pPr>
                              <w:r w:rsidRPr="00115FD4">
                                <w:rPr>
                                  <w:rFonts w:hAnsi="Times New Roman" w:cs="Times New Roman" w:hint="eastAsia"/>
                                  <w:sz w:val="16"/>
                                  <w:szCs w:val="22"/>
                                </w:rPr>
                                <w:t>（</w:t>
                              </w:r>
                              <w:r>
                                <w:rPr>
                                  <w:rFonts w:hAnsi="Times New Roman" w:cs="Times New Roman" w:hint="eastAsia"/>
                                  <w:sz w:val="16"/>
                                  <w:szCs w:val="22"/>
                                </w:rPr>
                                <w:t>取組</w:t>
                              </w:r>
                              <w:r w:rsidRPr="00115FD4">
                                <w:rPr>
                                  <w:rFonts w:hAnsi="Times New Roman" w:cs="Times New Roman" w:hint="eastAsia"/>
                                  <w:sz w:val="16"/>
                                  <w:szCs w:val="22"/>
                                </w:rPr>
                                <w:t>の自己チェック）</w:t>
                              </w:r>
                            </w:p>
                            <w:p w:rsidR="00E6516F" w:rsidRPr="00115FD4" w:rsidRDefault="00E6516F" w:rsidP="00115FD4">
                              <w:pPr>
                                <w:pStyle w:v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0" y="1019962"/>
                            <a:ext cx="1594624" cy="11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○空調、ボイラー等による化石燃料の使用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2041524" y="1020160"/>
                            <a:ext cx="1648222" cy="11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□温室効果ガス（二酸化炭素）排出量</w:t>
                              </w:r>
                            </w:p>
                            <w:p w:rsidR="00E6516F" w:rsidRPr="00115FD4"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・購入電力、化石燃料、廃油・廃プラスチックの償却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3692768" y="1020160"/>
                            <a:ext cx="1648222" cy="11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□二酸化炭素の排出抑制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0" y="2480614"/>
                            <a:ext cx="1594624" cy="786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製造工程または店舗等からの廃棄物の発生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041524" y="2480812"/>
                            <a:ext cx="1648222" cy="786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□廃棄物排出量</w:t>
                              </w:r>
                            </w:p>
                            <w:p w:rsidR="00E6516F" w:rsidRPr="00115FD4"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・事業系一般廃棄物、産業廃棄物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3692768" y="2480812"/>
                            <a:ext cx="1648222" cy="786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□廃棄物排出抑制、リサイクル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13799" y="3534659"/>
                            <a:ext cx="1594624" cy="78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工場等からの排水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2055323" y="3534857"/>
                            <a:ext cx="1648222" cy="78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□総排水量</w:t>
                              </w:r>
                            </w:p>
                            <w:p w:rsidR="00E6516F" w:rsidRPr="00115FD4"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・下水道、公共用水域への排水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3706567" y="3534857"/>
                            <a:ext cx="1648222" cy="78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□排水処理</w:t>
                              </w:r>
                            </w:p>
                            <w:p w:rsidR="00E6516F" w:rsidRDefault="00E6516F">
                              <w:r>
                                <w:rPr>
                                  <w:rFonts w:cs="Times New Roman" w:hint="eastAsia"/>
                                  <w:vanish/>
                                  <w:sz w:val="22"/>
                                </w:rPr>
                                <w:pgNum/>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13799" y="4594024"/>
                            <a:ext cx="1594624" cy="78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製造工程等における水の消費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2055323" y="4594222"/>
                            <a:ext cx="1648222" cy="78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□水使用量</w:t>
                              </w:r>
                            </w:p>
                            <w:p w:rsidR="00E6516F" w:rsidRPr="00115FD4"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・上水、工業用水、地下水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3706567" y="4594222"/>
                            <a:ext cx="1648222" cy="78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□節水、水の効率利用</w:t>
                              </w:r>
                            </w:p>
                            <w:p w:rsidR="00E6516F" w:rsidRDefault="00E6516F">
                              <w:r>
                                <w:rPr>
                                  <w:rFonts w:cs="Times New Roman" w:hint="eastAsia"/>
                                  <w:vanish/>
                                  <w:sz w:val="22"/>
                                </w:rPr>
                                <w:pgNum/>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テキスト ボックス 70"/>
                        <wps:cNvSpPr txBox="1"/>
                        <wps:spPr>
                          <a:xfrm>
                            <a:off x="13797" y="5630269"/>
                            <a:ext cx="1594624" cy="1216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洗浄または塗装工程等における化学物質を含む製品の使用や原材料における化学物質を含む製品の使用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2055075" y="5630467"/>
                            <a:ext cx="1648222" cy="1216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□化学物質使用料</w:t>
                              </w:r>
                            </w:p>
                            <w:p w:rsidR="00E6516F" w:rsidRPr="00115FD4"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・PRTR制度対象物質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3706121" y="5630467"/>
                            <a:ext cx="1648222" cy="1216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115FD4" w:rsidRDefault="00E6516F" w:rsidP="0042687D">
                              <w:pPr>
                                <w:rPr>
                                  <w:rFonts w:ascii="ＭＳ Ｐゴシック" w:eastAsia="ＭＳ Ｐゴシック" w:hAnsi="ＭＳ Ｐゴシック"/>
                                  <w:sz w:val="22"/>
                                </w:rPr>
                              </w:pPr>
                              <w:r>
                                <w:rPr>
                                  <w:rFonts w:ascii="ＭＳ Ｐゴシック" w:eastAsia="ＭＳ Ｐゴシック" w:hAnsi="ＭＳ Ｐゴシック" w:hint="eastAsia"/>
                                  <w:sz w:val="22"/>
                                </w:rPr>
                                <w:t>□化学物質使用料の抑制及び管理</w:t>
                              </w:r>
                            </w:p>
                            <w:p w:rsidR="00E6516F" w:rsidRDefault="00E6516F">
                              <w:r>
                                <w:rPr>
                                  <w:rFonts w:cs="Times New Roman" w:hint="eastAsia"/>
                                  <w:vanish/>
                                  <w:sz w:val="22"/>
                                </w:rPr>
                                <w:pgNum/>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右矢印 38"/>
                        <wps:cNvSpPr/>
                        <wps:spPr>
                          <a:xfrm>
                            <a:off x="1640712" y="1416205"/>
                            <a:ext cx="369883" cy="44604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右矢印 74"/>
                        <wps:cNvSpPr/>
                        <wps:spPr>
                          <a:xfrm>
                            <a:off x="1640712" y="2653990"/>
                            <a:ext cx="369883" cy="44604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右矢印 75"/>
                        <wps:cNvSpPr/>
                        <wps:spPr>
                          <a:xfrm>
                            <a:off x="1640712" y="3679902"/>
                            <a:ext cx="369883" cy="44604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右矢印 76"/>
                        <wps:cNvSpPr/>
                        <wps:spPr>
                          <a:xfrm>
                            <a:off x="1640712" y="4772721"/>
                            <a:ext cx="369883" cy="44604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右矢印 77"/>
                        <wps:cNvSpPr/>
                        <wps:spPr>
                          <a:xfrm>
                            <a:off x="1640712" y="6021658"/>
                            <a:ext cx="369883" cy="44604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34" o:spid="_x0000_s1063" editas="canvas" style="width:425pt;height:550.55pt;mso-position-horizontal-relative:char;mso-position-vertical-relative:line" coordsize="53968,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">
                <v:shape id="_x0000_s1064" type="#_x0000_t75" style="position:absolute;width:53968;height:69913;visibility:visible;mso-wrap-style:square">
                  <v:fill o:detectmouseclick="t"/>
                  <v:path o:connecttype="none"/>
                </v:shape>
                <v:oval id="円/楕円 52" o:spid="_x0000_s1065" style="position:absolute;left:-334;top:423;width:17188;height:8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DucQA&#10;AADbAAAADwAAAGRycy9kb3ducmV2LnhtbESPQWsCMRSE7wX/Q3gFL0WzCl1kaxQRBS8t1Nb76+bt&#10;ZuvmZUmiu/77piB4HGbmG2a5HmwrruRD41jBbJqBIC6dbrhW8P21nyxAhIissXVMCm4UYL0aPS2x&#10;0K7nT7oeYy0ShEOBCkyMXSFlKA1ZDFPXESevct5iTNLXUnvsE9y2cp5lubTYcFow2NHWUHk+XqyC&#10;vPyo3l9+bqapzrvFb+431antlRo/D5s3EJGG+Ajf2wet4H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g7n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6516F" w:rsidRDefault="00E6516F" w:rsidP="00115FD4">
                        <w:pPr>
                          <w:pStyle w:val="Web"/>
                          <w:spacing w:before="0" w:beforeAutospacing="0" w:after="0" w:afterAutospacing="0"/>
                          <w:jc w:val="center"/>
                        </w:pPr>
                        <w:r>
                          <w:rPr>
                            <w:rFonts w:cs="Times New Roman" w:hint="eastAsia"/>
                            <w:kern w:val="2"/>
                            <w:sz w:val="22"/>
                            <w:szCs w:val="22"/>
                          </w:rPr>
                          <w:t>事業活動の例</w:t>
                        </w:r>
                      </w:p>
                    </w:txbxContent>
                  </v:textbox>
                </v:oval>
                <v:oval id="円/楕円 53" o:spid="_x0000_s1066" style="position:absolute;left:19753;top:423;width:17187;height:8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mIsQA&#10;AADbAAAADwAAAGRycy9kb3ducmV2LnhtbESPQWsCMRSE7wX/Q3hCL6VmVbrI1igiFXqxUKv3183b&#10;zdbNy5Kk7vrvG0HocZiZb5jlerCtuJAPjWMF00kGgrh0uuFawfFr97wAESKyxtYxKbhSgPVq9LDE&#10;QrueP+lyiLVIEA4FKjAxdoWUoTRkMUxcR5y8ynmLMUlfS+2xT3DbylmW5dJiw2nBYEdbQ+X58GsV&#10;5OVHtX/6vpqmOr8tfnK/qU5tr9TjeNi8gog0xP/wvf2uFbzM4f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XJiL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6516F" w:rsidRDefault="00E6516F" w:rsidP="00115FD4">
                        <w:pPr>
                          <w:pStyle w:val="Web"/>
                          <w:spacing w:before="0" w:beforeAutospacing="0" w:after="0" w:afterAutospacing="0"/>
                          <w:jc w:val="center"/>
                          <w:rPr>
                            <w:rFonts w:hAnsi="Times New Roman" w:cs="Times New Roman"/>
                            <w:sz w:val="22"/>
                            <w:szCs w:val="22"/>
                          </w:rPr>
                        </w:pPr>
                        <w:r>
                          <w:rPr>
                            <w:rFonts w:hAnsi="Times New Roman" w:cs="Times New Roman" w:hint="eastAsia"/>
                            <w:sz w:val="22"/>
                            <w:szCs w:val="22"/>
                          </w:rPr>
                          <w:t>環境負荷の把握</w:t>
                        </w:r>
                      </w:p>
                      <w:p w:rsidR="00E6516F" w:rsidRPr="00115FD4" w:rsidRDefault="00E6516F" w:rsidP="00115FD4">
                        <w:pPr>
                          <w:pStyle w:val="Web"/>
                          <w:spacing w:before="0" w:beforeAutospacing="0" w:after="0" w:afterAutospacing="0"/>
                          <w:jc w:val="center"/>
                          <w:rPr>
                            <w:sz w:val="18"/>
                          </w:rPr>
                        </w:pPr>
                        <w:r w:rsidRPr="00115FD4">
                          <w:rPr>
                            <w:rFonts w:hAnsi="Times New Roman" w:cs="Times New Roman" w:hint="eastAsia"/>
                            <w:sz w:val="16"/>
                            <w:szCs w:val="22"/>
                          </w:rPr>
                          <w:t>（負荷の自己チェック）</w:t>
                        </w:r>
                      </w:p>
                    </w:txbxContent>
                  </v:textbox>
                </v:oval>
                <v:oval id="円/楕円 54" o:spid="_x0000_s1067" style="position:absolute;left:37036;top:423;width:17188;height:8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VsQA&#10;AADbAAAADwAAAGRycy9kb3ducmV2LnhtbESPQWsCMRSE7wX/Q3hCL6VmFbvI1igiFXqxUKv3183b&#10;zdbNy5Kk7vrvG0HocZiZb5jlerCtuJAPjWMF00kGgrh0uuFawfFr97wAESKyxtYxKbhSgPVq9LDE&#10;QrueP+lyiLVIEA4FKjAxdoWUoTRkMUxcR5y8ynmLMUlfS+2xT3DbylmW5dJiw2nBYEdbQ+X58GsV&#10;5OVHtX/6vpqmOr8tfnK/qU5tr9TjeNi8gog0xP/wvf2uFbzM4f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vlb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6516F" w:rsidRDefault="00E6516F" w:rsidP="00115FD4">
                        <w:pPr>
                          <w:pStyle w:val="Web"/>
                          <w:spacing w:before="0" w:beforeAutospacing="0" w:after="0" w:afterAutospacing="0"/>
                          <w:jc w:val="center"/>
                          <w:rPr>
                            <w:rFonts w:hAnsi="Times New Roman" w:cs="Times New Roman"/>
                            <w:sz w:val="22"/>
                            <w:szCs w:val="22"/>
                          </w:rPr>
                        </w:pPr>
                        <w:r>
                          <w:rPr>
                            <w:rFonts w:hAnsi="Times New Roman" w:cs="Times New Roman" w:hint="eastAsia"/>
                            <w:sz w:val="22"/>
                            <w:szCs w:val="22"/>
                          </w:rPr>
                          <w:t>環境への取組</w:t>
                        </w:r>
                      </w:p>
                      <w:p w:rsidR="00E6516F" w:rsidRPr="00115FD4" w:rsidRDefault="00E6516F" w:rsidP="00115FD4">
                        <w:pPr>
                          <w:pStyle w:val="Web"/>
                          <w:spacing w:before="0" w:beforeAutospacing="0" w:after="0" w:afterAutospacing="0"/>
                          <w:jc w:val="center"/>
                          <w:rPr>
                            <w:sz w:val="18"/>
                          </w:rPr>
                        </w:pPr>
                        <w:r w:rsidRPr="00115FD4">
                          <w:rPr>
                            <w:rFonts w:hAnsi="Times New Roman" w:cs="Times New Roman" w:hint="eastAsia"/>
                            <w:sz w:val="16"/>
                            <w:szCs w:val="22"/>
                          </w:rPr>
                          <w:t>（</w:t>
                        </w:r>
                        <w:r>
                          <w:rPr>
                            <w:rFonts w:hAnsi="Times New Roman" w:cs="Times New Roman" w:hint="eastAsia"/>
                            <w:sz w:val="16"/>
                            <w:szCs w:val="22"/>
                          </w:rPr>
                          <w:t>取組</w:t>
                        </w:r>
                        <w:r w:rsidRPr="00115FD4">
                          <w:rPr>
                            <w:rFonts w:hAnsi="Times New Roman" w:cs="Times New Roman" w:hint="eastAsia"/>
                            <w:sz w:val="16"/>
                            <w:szCs w:val="22"/>
                          </w:rPr>
                          <w:t>の自己チェック）</w:t>
                        </w:r>
                      </w:p>
                      <w:p w:rsidR="00E6516F" w:rsidRPr="00115FD4" w:rsidRDefault="00E6516F" w:rsidP="00115FD4">
                        <w:pPr>
                          <w:pStyle w:val="Web"/>
                          <w:spacing w:before="0" w:beforeAutospacing="0" w:after="0" w:afterAutospacing="0"/>
                          <w:jc w:val="center"/>
                        </w:pPr>
                      </w:p>
                    </w:txbxContent>
                  </v:textbox>
                </v:oval>
                <v:shape id="テキスト ボックス 37" o:spid="_x0000_s1068" type="#_x0000_t202" style="position:absolute;top:10199;width:15946;height:1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○空調、ボイラー等による化石燃料の使用</w:t>
                        </w:r>
                      </w:p>
                    </w:txbxContent>
                  </v:textbox>
                </v:shape>
                <v:shape id="テキスト ボックス 56" o:spid="_x0000_s1069" type="#_x0000_t202" style="position:absolute;left:20415;top:10201;width:16482;height:1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E6516F"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□温室効果ガス（二酸化炭素）排出量</w:t>
                        </w:r>
                      </w:p>
                      <w:p w:rsidR="00E6516F" w:rsidRPr="00115FD4"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・購入電力、化石燃料、廃油・廃プラスチックの償却　等</w:t>
                        </w:r>
                      </w:p>
                    </w:txbxContent>
                  </v:textbox>
                </v:shape>
                <v:shape id="テキスト ボックス 57" o:spid="_x0000_s1070" type="#_x0000_t202" style="position:absolute;left:36927;top:10201;width:16482;height:1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E6516F" w:rsidRPr="00115FD4"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□二酸化炭素の排出抑制</w:t>
                        </w:r>
                      </w:p>
                    </w:txbxContent>
                  </v:textbox>
                </v:shape>
                <v:shape id="テキスト ボックス 58" o:spid="_x0000_s1071" type="#_x0000_t202" style="position:absolute;top:24806;width:15946;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製造工程または店舗等からの廃棄物の発生</w:t>
                        </w:r>
                      </w:p>
                    </w:txbxContent>
                  </v:textbox>
                </v:shape>
                <v:shape id="テキスト ボックス 59" o:spid="_x0000_s1072" type="#_x0000_t202" style="position:absolute;left:20415;top:24808;width:16482;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rsidR="00E6516F"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□廃棄物排出量</w:t>
                        </w:r>
                      </w:p>
                      <w:p w:rsidR="00E6516F" w:rsidRPr="00115FD4"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・事業系一般廃棄物、産業廃棄物　等</w:t>
                        </w:r>
                      </w:p>
                    </w:txbxContent>
                  </v:textbox>
                </v:shape>
                <v:shape id="テキスト ボックス 60" o:spid="_x0000_s1073" type="#_x0000_t202" style="position:absolute;left:36927;top:24808;width:16482;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E6516F" w:rsidRPr="00115FD4" w:rsidRDefault="00E6516F">
                        <w:pPr>
                          <w:rPr>
                            <w:rFonts w:ascii="ＭＳ Ｐゴシック" w:eastAsia="ＭＳ Ｐゴシック" w:hAnsi="ＭＳ Ｐゴシック"/>
                            <w:sz w:val="22"/>
                          </w:rPr>
                        </w:pPr>
                        <w:r>
                          <w:rPr>
                            <w:rFonts w:ascii="ＭＳ Ｐゴシック" w:eastAsia="ＭＳ Ｐゴシック" w:hAnsi="ＭＳ Ｐゴシック" w:hint="eastAsia"/>
                            <w:sz w:val="22"/>
                          </w:rPr>
                          <w:t>□廃棄物排出抑制、リサイクル</w:t>
                        </w:r>
                      </w:p>
                    </w:txbxContent>
                  </v:textbox>
                </v:shape>
                <v:shape id="テキスト ボックス 61" o:spid="_x0000_s1074" type="#_x0000_t202" style="position:absolute;left:137;top:35346;width:15947;height:7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fillcolor="white [3201]" strokeweight=".5pt">
                  <v:textbo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工場等からの排水</w:t>
                        </w:r>
                      </w:p>
                    </w:txbxContent>
                  </v:textbox>
                </v:shape>
                <v:shape id="テキスト ボックス 62" o:spid="_x0000_s1075" type="#_x0000_t202" style="position:absolute;left:20553;top:35348;width:16482;height:7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fillcolor="white [3201]" strokeweight=".5pt">
                  <v:textbox>
                    <w:txbxContent>
                      <w:p w:rsidR="00E6516F"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□総排水量</w:t>
                        </w:r>
                      </w:p>
                      <w:p w:rsidR="00E6516F" w:rsidRPr="00115FD4"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・下水道、公共用水域への排水</w:t>
                        </w:r>
                      </w:p>
                    </w:txbxContent>
                  </v:textbox>
                </v:shape>
                <v:shape id="テキスト ボックス 63" o:spid="_x0000_s1076" type="#_x0000_t202" style="position:absolute;left:37065;top:35348;width:16482;height:7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E6516F" w:rsidRPr="00115FD4"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□排水処理</w:t>
                        </w:r>
                      </w:p>
                      <w:p w:rsidR="00E6516F" w:rsidRDefault="00E6516F">
                        <w:r>
                          <w:rPr>
                            <w:rFonts w:cs="Times New Roman" w:hint="eastAsia"/>
                            <w:vanish/>
                            <w:sz w:val="22"/>
                          </w:rPr>
                          <w:pgNum/>
                        </w:r>
                      </w:p>
                    </w:txbxContent>
                  </v:textbox>
                </v:shape>
                <v:shape id="テキスト ボックス 64" o:spid="_x0000_s1077" type="#_x0000_t202" style="position:absolute;left:137;top:45940;width:15947;height:7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製造工程等における水の消費</w:t>
                        </w:r>
                      </w:p>
                    </w:txbxContent>
                  </v:textbox>
                </v:shape>
                <v:shape id="テキスト ボックス 65" o:spid="_x0000_s1078" type="#_x0000_t202" style="position:absolute;left:20553;top:45942;width:16482;height:7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E6516F"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□水使用量</w:t>
                        </w:r>
                      </w:p>
                      <w:p w:rsidR="00E6516F" w:rsidRPr="00115FD4" w:rsidRDefault="00E6516F" w:rsidP="00115FD4">
                        <w:pPr>
                          <w:rPr>
                            <w:rFonts w:ascii="ＭＳ Ｐゴシック" w:eastAsia="ＭＳ Ｐゴシック" w:hAnsi="ＭＳ Ｐゴシック"/>
                            <w:sz w:val="22"/>
                          </w:rPr>
                        </w:pPr>
                        <w:r>
                          <w:rPr>
                            <w:rFonts w:ascii="ＭＳ Ｐゴシック" w:eastAsia="ＭＳ Ｐゴシック" w:hAnsi="ＭＳ Ｐゴシック" w:hint="eastAsia"/>
                            <w:sz w:val="22"/>
                          </w:rPr>
                          <w:t>・上水、工業用水、地下水　等</w:t>
                        </w:r>
                      </w:p>
                    </w:txbxContent>
                  </v:textbox>
                </v:shape>
                <v:shape id="テキスト ボックス 66" o:spid="_x0000_s1079" type="#_x0000_t202" style="position:absolute;left:37065;top:45942;width:16482;height:7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E6516F" w:rsidRPr="00115FD4"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□節水、水の効率利用</w:t>
                        </w:r>
                      </w:p>
                      <w:p w:rsidR="00E6516F" w:rsidRDefault="00E6516F">
                        <w:r>
                          <w:rPr>
                            <w:rFonts w:cs="Times New Roman" w:hint="eastAsia"/>
                            <w:vanish/>
                            <w:sz w:val="22"/>
                          </w:rPr>
                          <w:pgNum/>
                        </w:r>
                      </w:p>
                    </w:txbxContent>
                  </v:textbox>
                </v:shape>
                <v:shape id="テキスト ボックス 70" o:spid="_x0000_s1080" type="#_x0000_t202" style="position:absolute;left:137;top:56302;width:15947;height:1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E6516F" w:rsidRPr="00115FD4" w:rsidRDefault="00E6516F">
                        <w:pPr>
                          <w:rPr>
                            <w:rFonts w:ascii="ＭＳ Ｐゴシック" w:eastAsia="ＭＳ Ｐゴシック" w:hAnsi="ＭＳ Ｐゴシック"/>
                            <w:sz w:val="22"/>
                          </w:rPr>
                        </w:pPr>
                        <w:r w:rsidRPr="00115FD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洗浄または塗装工程等における化学物質を含む製品の使用や原材料における化学物質を含む製品の使用</w:t>
                        </w:r>
                      </w:p>
                    </w:txbxContent>
                  </v:textbox>
                </v:shape>
                <v:shape id="テキスト ボックス 71" o:spid="_x0000_s1081" type="#_x0000_t202" style="position:absolute;left:20550;top:56304;width:16482;height:1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E6516F"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□化学物質使用料</w:t>
                        </w:r>
                      </w:p>
                      <w:p w:rsidR="00E6516F" w:rsidRPr="00115FD4" w:rsidRDefault="00E6516F" w:rsidP="008B6457">
                        <w:pPr>
                          <w:rPr>
                            <w:rFonts w:ascii="ＭＳ Ｐゴシック" w:eastAsia="ＭＳ Ｐゴシック" w:hAnsi="ＭＳ Ｐゴシック"/>
                            <w:sz w:val="22"/>
                          </w:rPr>
                        </w:pPr>
                        <w:r>
                          <w:rPr>
                            <w:rFonts w:ascii="ＭＳ Ｐゴシック" w:eastAsia="ＭＳ Ｐゴシック" w:hAnsi="ＭＳ Ｐゴシック" w:hint="eastAsia"/>
                            <w:sz w:val="22"/>
                          </w:rPr>
                          <w:t>・PRTR制度対象物質</w:t>
                        </w:r>
                      </w:p>
                    </w:txbxContent>
                  </v:textbox>
                </v:shape>
                <v:shape id="テキスト ボックス 72" o:spid="_x0000_s1082" type="#_x0000_t202" style="position:absolute;left:37061;top:56304;width:16482;height:1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rsidR="00E6516F" w:rsidRPr="00115FD4" w:rsidRDefault="00E6516F" w:rsidP="0042687D">
                        <w:pPr>
                          <w:rPr>
                            <w:rFonts w:ascii="ＭＳ Ｐゴシック" w:eastAsia="ＭＳ Ｐゴシック" w:hAnsi="ＭＳ Ｐゴシック"/>
                            <w:sz w:val="22"/>
                          </w:rPr>
                        </w:pPr>
                        <w:r>
                          <w:rPr>
                            <w:rFonts w:ascii="ＭＳ Ｐゴシック" w:eastAsia="ＭＳ Ｐゴシック" w:hAnsi="ＭＳ Ｐゴシック" w:hint="eastAsia"/>
                            <w:sz w:val="22"/>
                          </w:rPr>
                          <w:t>□化学物質使用料の抑制及び管理</w:t>
                        </w:r>
                      </w:p>
                      <w:p w:rsidR="00E6516F" w:rsidRDefault="00E6516F">
                        <w:r>
                          <w:rPr>
                            <w:rFonts w:cs="Times New Roman" w:hint="eastAsia"/>
                            <w:vanish/>
                            <w:sz w:val="22"/>
                          </w:rPr>
                          <w:pgNum/>
                        </w:r>
                      </w:p>
                    </w:txbxContent>
                  </v:textbox>
                </v:shape>
                <v:shape id="右矢印 38" o:spid="_x0000_s1083" type="#_x0000_t13" style="position:absolute;left:16407;top:14162;width:3698;height: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x7cAA&#10;AADbAAAADwAAAGRycy9kb3ducmV2LnhtbERPTWvCQBC9F/oflil4KXVTLbakriIFQdCLmoPHITvN&#10;hmRnQ3Yb4793DkKPj/e9XI++VQP1sQ5s4H2agSIug625MlCct29foGJCttgGJgM3irBePT8tMbfh&#10;ykcaTqlSEsIxRwMupS7XOpaOPMZp6IiF+w29xySwr7Tt8SrhvtWzLFtojzVLg8OOfhyVzenPS2/h&#10;+bJ/rYbio3Gfh00zXHZWGzN5GTffoBKN6V/8cO+sgbmMlS/y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Kx7cAAAADbAAAADwAAAAAAAAAAAAAAAACYAgAAZHJzL2Rvd25y&#10;ZXYueG1sUEsFBgAAAAAEAAQA9QAAAIUDAAAAAA==&#10;" adj="10800" fillcolor="gray [1616]" strokecolor="black [3040]">
                  <v:fill color2="#d9d9d9 [496]" rotate="t" angle="180" colors="0 #bcbcbc;22938f #d0d0d0;1 #ededed" focus="100%" type="gradient"/>
                  <v:shadow on="t" color="black" opacity="24903f" origin=",.5" offset="0,.55556mm"/>
                </v:shape>
                <v:shape id="右矢印 74" o:spid="_x0000_s1084" type="#_x0000_t13" style="position:absolute;left:16407;top:26539;width:3698;height:4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CKMMA&#10;AADbAAAADwAAAGRycy9kb3ducmV2LnhtbESPzWrDMBCE74W8g9hALyWRG0xTnCjGBAKB9FLXhxwX&#10;a2MZWytjqY779lGh0OMwPx+zz2fbi4lG3zpW8LpOQBDXTrfcKKi+Tqt3ED4ga+wdk4If8pAfFk97&#10;zLS78ydNZWhEHGGfoQITwpBJ6WtDFv3aDcTRu7nRYohybKQe8R7HbS83SfImLbYcCQYHOhqqu/Lb&#10;Rm5l+Xp5aaYq7cz2o+im61lLpZ6Xc7EDEWgO/+G/9lkr2Kbw+yX+AH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CKMMAAADbAAAADwAAAAAAAAAAAAAAAACYAgAAZHJzL2Rv&#10;d25yZXYueG1sUEsFBgAAAAAEAAQA9QAAAIgDAAAAAA==&#10;" adj="10800" fillcolor="gray [1616]" strokecolor="black [3040]">
                  <v:fill color2="#d9d9d9 [496]" rotate="t" angle="180" colors="0 #bcbcbc;22938f #d0d0d0;1 #ededed" focus="100%" type="gradient"/>
                  <v:shadow on="t" color="black" opacity="24903f" origin=",.5" offset="0,.55556mm"/>
                </v:shape>
                <v:shape id="右矢印 75" o:spid="_x0000_s1085" type="#_x0000_t13" style="position:absolute;left:16407;top:36799;width:3698;height: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ns8IA&#10;AADbAAAADwAAAGRycy9kb3ducmV2LnhtbESPzYrCMBSF9wO+Q7jCbAZNHRyVahQRBEE3o124vDTX&#10;prS5KU2snbefCILLw/n5OKtNb2vRUetLxwom4wQEce50yYWC7LIfLUD4gKyxdkwK/sjDZj34WGGq&#10;3YN/qTuHQsQR9ikqMCE0qZQ+N2TRj11DHL2bay2GKNtC6hYfcdzW8jtJZtJiyZFgsKGdobw6323k&#10;Zpavx6+iy6aVmZ+2VXc9aKnU57DfLkEE6sM7/GoftIL5Dz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aezwgAAANsAAAAPAAAAAAAAAAAAAAAAAJgCAABkcnMvZG93&#10;bnJldi54bWxQSwUGAAAAAAQABAD1AAAAhwMAAAAA&#10;" adj="10800" fillcolor="gray [1616]" strokecolor="black [3040]">
                  <v:fill color2="#d9d9d9 [496]" rotate="t" angle="180" colors="0 #bcbcbc;22938f #d0d0d0;1 #ededed" focus="100%" type="gradient"/>
                  <v:shadow on="t" color="black" opacity="24903f" origin=",.5" offset="0,.55556mm"/>
                </v:shape>
                <v:shape id="右矢印 76" o:spid="_x0000_s1086" type="#_x0000_t13" style="position:absolute;left:16407;top:47727;width:3698;height: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5xMIA&#10;AADbAAAADwAAAGRycy9kb3ducmV2LnhtbESPzYrCMBSF98K8Q7iCGxlTB7FSjSIDA8K4UbtweWnu&#10;NKXNTWlirW8/EQSXh/PzcTa7wTaip85XjhXMZwkI4sLpiksF+eXncwXCB2SNjWNS8CAPu+3HaIOZ&#10;dnc+UX8OpYgj7DNUYEJoMyl9Yciin7mWOHp/rrMYouxKqTu8x3HbyK8kWUqLFUeCwZa+DRX1+WYj&#10;N7d8/Z2Wfb6oTXrc1/31oKVSk/GwX4MINIR3+NU+aAXpEp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znEwgAAANsAAAAPAAAAAAAAAAAAAAAAAJgCAABkcnMvZG93&#10;bnJldi54bWxQSwUGAAAAAAQABAD1AAAAhwMAAAAA&#10;" adj="10800" fillcolor="gray [1616]" strokecolor="black [3040]">
                  <v:fill color2="#d9d9d9 [496]" rotate="t" angle="180" colors="0 #bcbcbc;22938f #d0d0d0;1 #ededed" focus="100%" type="gradient"/>
                  <v:shadow on="t" color="black" opacity="24903f" origin=",.5" offset="0,.55556mm"/>
                </v:shape>
                <v:shape id="右矢印 77" o:spid="_x0000_s1087" type="#_x0000_t13" style="position:absolute;left:16407;top:60216;width:3698;height:4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cX8MA&#10;AADbAAAADwAAAGRycy9kb3ducmV2LnhtbESPzWrDMBCE74G+g9hCL6GWW0Jd3CghFAKG5NLEBx8X&#10;a2sZWytjKbb79lWg0OMwPx+z3S+2FxONvnWs4CVJQRDXTrfcKCivx+d3ED4ga+wdk4If8rDfPay2&#10;mGs38xdNl9CIOMI+RwUmhCGX0teGLPrEDcTR+3ajxRDl2Eg94hzHbS9f0/RNWmw5EgwO9Gmo7i43&#10;G7ml5eq0bqZy05nsfOimqtBSqafH5fABItAS/sN/7UIryDK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ecX8MAAADbAAAADwAAAAAAAAAAAAAAAACYAgAAZHJzL2Rv&#10;d25yZXYueG1sUEsFBgAAAAAEAAQA9QAAAIgDAAAAAA==&#10;" adj="10800" fillcolor="gray [1616]" strokecolor="black [3040]">
                  <v:fill color2="#d9d9d9 [496]" rotate="t" angle="180" colors="0 #bcbcbc;22938f #d0d0d0;1 #ededed" focus="100%" type="gradient"/>
                  <v:shadow on="t" color="black" opacity="24903f" origin=",.5" offset="0,.55556mm"/>
                </v:shape>
                <w10:anchorlock/>
              </v:group>
            </w:pict>
          </mc:Fallback>
        </mc:AlternateContent>
      </w:r>
    </w:p>
    <w:p w:rsidR="00463C5C" w:rsidRPr="00463C5C" w:rsidRDefault="00463C5C" w:rsidP="00463C5C">
      <w:pPr>
        <w:jc w:val="center"/>
        <w:rPr>
          <w:rFonts w:ascii="ＭＳ Ｐゴシック" w:eastAsia="ＭＳ Ｐゴシック" w:hAnsi="ＭＳ Ｐゴシック"/>
          <w:b/>
          <w:sz w:val="22"/>
          <w:szCs w:val="24"/>
        </w:rPr>
      </w:pPr>
      <w:r w:rsidRPr="00463C5C">
        <w:rPr>
          <w:rFonts w:ascii="ＭＳ Ｐゴシック" w:eastAsia="ＭＳ Ｐゴシック" w:hAnsi="ＭＳ Ｐゴシック" w:hint="eastAsia"/>
          <w:b/>
          <w:sz w:val="22"/>
          <w:szCs w:val="24"/>
        </w:rPr>
        <w:t>図：事業活動と環境負荷項目</w:t>
      </w:r>
    </w:p>
    <w:p w:rsidR="00BA4147" w:rsidRPr="00463C5C" w:rsidRDefault="00BA4147" w:rsidP="00346629">
      <w:pPr>
        <w:jc w:val="left"/>
        <w:rPr>
          <w:rFonts w:ascii="ＭＳ Ｐゴシック" w:eastAsia="ＭＳ Ｐゴシック" w:hAnsi="ＭＳ Ｐゴシック"/>
          <w:b/>
          <w:color w:val="000000" w:themeColor="text1"/>
          <w:sz w:val="22"/>
          <w:szCs w:val="24"/>
        </w:rPr>
      </w:pPr>
    </w:p>
    <w:p w:rsidR="00463C5C" w:rsidRDefault="00463C5C" w:rsidP="00463C5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また、自らの事業活動の“川上”、“川下”を含めた、製品等のライフサイクル全体の環境負荷を把握することは、地球温暖化対策や循環型社会を形成していくためにも重要です。</w:t>
      </w:r>
    </w:p>
    <w:p w:rsidR="00BA4147" w:rsidRDefault="00BA4147" w:rsidP="00346629">
      <w:pPr>
        <w:jc w:val="left"/>
        <w:rPr>
          <w:rFonts w:ascii="ＭＳ Ｐゴシック" w:eastAsia="ＭＳ Ｐゴシック" w:hAnsi="ＭＳ Ｐゴシック"/>
          <w:b/>
          <w:color w:val="000000" w:themeColor="text1"/>
          <w:sz w:val="22"/>
          <w:szCs w:val="24"/>
        </w:rPr>
      </w:pPr>
    </w:p>
    <w:p w:rsidR="00463C5C" w:rsidRDefault="00463C5C" w:rsidP="00346629">
      <w:pPr>
        <w:jc w:val="left"/>
        <w:rPr>
          <w:rFonts w:ascii="ＭＳ Ｐゴシック" w:eastAsia="ＭＳ Ｐゴシック" w:hAnsi="ＭＳ Ｐゴシック"/>
          <w:b/>
          <w:color w:val="000000" w:themeColor="text1"/>
          <w:sz w:val="22"/>
          <w:szCs w:val="24"/>
        </w:rPr>
      </w:pPr>
    </w:p>
    <w:p w:rsidR="00463C5C" w:rsidRDefault="00463C5C" w:rsidP="00346629">
      <w:pPr>
        <w:jc w:val="left"/>
        <w:rPr>
          <w:rFonts w:ascii="ＭＳ Ｐゴシック" w:eastAsia="ＭＳ Ｐゴシック" w:hAnsi="ＭＳ Ｐゴシック"/>
          <w:b/>
          <w:color w:val="000000" w:themeColor="text1"/>
          <w:sz w:val="22"/>
          <w:szCs w:val="24"/>
        </w:rPr>
      </w:pPr>
    </w:p>
    <w:p w:rsidR="00463C5C" w:rsidRDefault="00515EAB" w:rsidP="00346629">
      <w:pPr>
        <w:jc w:val="left"/>
        <w:rPr>
          <w:rFonts w:ascii="ＭＳ Ｐゴシック" w:eastAsia="ＭＳ Ｐゴシック" w:hAnsi="ＭＳ Ｐゴシック"/>
          <w:b/>
          <w:color w:val="000000" w:themeColor="text1"/>
          <w:sz w:val="22"/>
          <w:szCs w:val="24"/>
        </w:rPr>
      </w:pPr>
      <w:r w:rsidRPr="00FB2E6D">
        <w:rPr>
          <w:rFonts w:ascii="ＭＳ Ｐゴシック" w:eastAsia="ＭＳ Ｐゴシック" w:hAnsi="ＭＳ Ｐゴシック"/>
          <w:b/>
          <w:noProof/>
          <w:color w:val="000000" w:themeColor="text1"/>
          <w:sz w:val="22"/>
          <w:szCs w:val="24"/>
        </w:rPr>
        <w:lastRenderedPageBreak/>
        <mc:AlternateContent>
          <mc:Choice Requires="wps">
            <w:drawing>
              <wp:anchor distT="0" distB="0" distL="114300" distR="114300" simplePos="0" relativeHeight="251676672" behindDoc="0" locked="0" layoutInCell="1" allowOverlap="1" wp14:anchorId="5D2D6CC4" wp14:editId="32B27A5D">
                <wp:simplePos x="0" y="0"/>
                <wp:positionH relativeFrom="column">
                  <wp:posOffset>29489</wp:posOffset>
                </wp:positionH>
                <wp:positionV relativeFrom="paragraph">
                  <wp:posOffset>1811655</wp:posOffset>
                </wp:positionV>
                <wp:extent cx="1969135" cy="1403985"/>
                <wp:effectExtent l="0" t="0" r="1206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351415">
                            <w:pP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製品のライフサイクル</w:t>
                            </w:r>
                            <w:r w:rsidRPr="00FB2E6D">
                              <w:rPr>
                                <w:rFonts w:ascii="ＭＳ Ｐゴシック" w:eastAsia="ＭＳ Ｐゴシック" w:hAnsi="ＭＳ Ｐゴシック" w:hint="eastAsia"/>
                                <w:sz w:val="22"/>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2.3pt;margin-top:142.65pt;width:155.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" strokecolor="white [3212]" strokeweight="0">
                <v:textbox style="mso-fit-shape-to-text:t">
                  <w:txbxContent>
                    <w:p w:rsidR="00E6516F" w:rsidRPr="00FB2E6D" w:rsidRDefault="00E6516F" w:rsidP="00351415">
                      <w:pP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製品のライフサイクル</w:t>
                      </w:r>
                      <w:r w:rsidRPr="00FB2E6D">
                        <w:rPr>
                          <w:rFonts w:ascii="ＭＳ Ｐゴシック" w:eastAsia="ＭＳ Ｐゴシック" w:hAnsi="ＭＳ Ｐゴシック" w:hint="eastAsia"/>
                          <w:sz w:val="22"/>
                        </w:rPr>
                        <w:t>（例）</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74624" behindDoc="0" locked="0" layoutInCell="1" allowOverlap="1" wp14:anchorId="040D0F7D" wp14:editId="0417EFC0">
                <wp:simplePos x="0" y="0"/>
                <wp:positionH relativeFrom="column">
                  <wp:posOffset>34569</wp:posOffset>
                </wp:positionH>
                <wp:positionV relativeFrom="paragraph">
                  <wp:posOffset>26670</wp:posOffset>
                </wp:positionV>
                <wp:extent cx="1650382" cy="1403985"/>
                <wp:effectExtent l="0" t="0" r="26035" b="2286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82" cy="1403985"/>
                        </a:xfrm>
                        <a:prstGeom prst="rect">
                          <a:avLst/>
                        </a:prstGeom>
                        <a:solidFill>
                          <a:srgbClr val="FFFFFF"/>
                        </a:solidFill>
                        <a:ln w="0">
                          <a:solidFill>
                            <a:schemeClr val="bg1"/>
                          </a:solidFill>
                          <a:miter lim="800000"/>
                          <a:headEnd/>
                          <a:tailEnd/>
                        </a:ln>
                      </wps:spPr>
                      <wps:txbx>
                        <w:txbxContent>
                          <w:p w:rsidR="00E6516F" w:rsidRPr="00FB2E6D" w:rsidRDefault="00E6516F">
                            <w:pP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●事業活動の工程（例）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2.7pt;margin-top:2.1pt;width:129.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" strokecolor="white [3212]" strokeweight="0">
                <v:textbox style="mso-fit-shape-to-text:t">
                  <w:txbxContent>
                    <w:p w:rsidR="00E6516F" w:rsidRPr="00FB2E6D" w:rsidRDefault="00E6516F">
                      <w:pP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●事業活動の工程（例）</w:t>
                      </w:r>
                    </w:p>
                  </w:txbxContent>
                </v:textbox>
              </v:shape>
            </w:pict>
          </mc:Fallback>
        </mc:AlternateContent>
      </w:r>
      <w:r>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81792" behindDoc="0" locked="0" layoutInCell="1" allowOverlap="1" wp14:anchorId="25555B37" wp14:editId="569904E0">
                <wp:simplePos x="0" y="0"/>
                <wp:positionH relativeFrom="column">
                  <wp:posOffset>0</wp:posOffset>
                </wp:positionH>
                <wp:positionV relativeFrom="paragraph">
                  <wp:posOffset>-16789</wp:posOffset>
                </wp:positionV>
                <wp:extent cx="5419493" cy="3345366"/>
                <wp:effectExtent l="0" t="0" r="10160" b="26670"/>
                <wp:wrapNone/>
                <wp:docPr id="40" name="正方形/長方形 40"/>
                <wp:cNvGraphicFramePr/>
                <a:graphic xmlns:a="http://schemas.openxmlformats.org/drawingml/2006/main">
                  <a:graphicData uri="http://schemas.microsoft.com/office/word/2010/wordprocessingShape">
                    <wps:wsp>
                      <wps:cNvSpPr/>
                      <wps:spPr>
                        <a:xfrm>
                          <a:off x="0" y="0"/>
                          <a:ext cx="5419493" cy="3345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 o:spid="_x0000_s1026" style="position:absolute;left:0;text-align:left;margin-left:0;margin-top:-1.3pt;width:426.75pt;height:263.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" filled="f" strokecolor="black [3213]" strokeweight="2pt"/>
            </w:pict>
          </mc:Fallback>
        </mc:AlternateContent>
      </w:r>
      <w:r w:rsidR="00351415"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80768" behindDoc="0" locked="0" layoutInCell="1" allowOverlap="1" wp14:anchorId="475CF28C" wp14:editId="53D1B149">
                <wp:simplePos x="0" y="0"/>
                <wp:positionH relativeFrom="column">
                  <wp:posOffset>3497278</wp:posOffset>
                </wp:positionH>
                <wp:positionV relativeFrom="paragraph">
                  <wp:posOffset>2846070</wp:posOffset>
                </wp:positionV>
                <wp:extent cx="502417" cy="1403985"/>
                <wp:effectExtent l="0" t="0" r="12065" b="2286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3985"/>
                        </a:xfrm>
                        <a:prstGeom prst="rect">
                          <a:avLst/>
                        </a:prstGeom>
                        <a:solidFill>
                          <a:srgbClr val="FFFFFF"/>
                        </a:solidFill>
                        <a:ln w="0">
                          <a:solidFill>
                            <a:schemeClr val="bg1"/>
                          </a:solidFill>
                          <a:miter lim="800000"/>
                          <a:headEnd/>
                          <a:tailEnd/>
                        </a:ln>
                      </wps:spPr>
                      <wps:txbx>
                        <w:txbxContent>
                          <w:p w:rsidR="00E6516F" w:rsidRPr="00FB2E6D" w:rsidRDefault="00E6516F" w:rsidP="00351415">
                            <w:pPr>
                              <w:rPr>
                                <w:rFonts w:ascii="ＭＳ Ｐゴシック" w:eastAsia="ＭＳ Ｐゴシック" w:hAnsi="ＭＳ Ｐゴシック"/>
                                <w:sz w:val="22"/>
                              </w:rPr>
                            </w:pPr>
                            <w:r>
                              <w:rPr>
                                <w:rFonts w:ascii="ＭＳ Ｐゴシック" w:eastAsia="ＭＳ Ｐゴシック" w:hAnsi="ＭＳ Ｐゴシック" w:hint="eastAsia"/>
                                <w:sz w:val="22"/>
                              </w:rPr>
                              <w:t>川下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margin-left:275.4pt;margin-top:224.1pt;width:39.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" strokecolor="white [3212]" strokeweight="0">
                <v:textbox style="mso-fit-shape-to-text:t">
                  <w:txbxContent>
                    <w:p w:rsidR="00E6516F" w:rsidRPr="00FB2E6D" w:rsidRDefault="00E6516F" w:rsidP="00351415">
                      <w:pPr>
                        <w:rPr>
                          <w:rFonts w:ascii="ＭＳ Ｐゴシック" w:eastAsia="ＭＳ Ｐゴシック" w:hAnsi="ＭＳ Ｐゴシック"/>
                          <w:sz w:val="22"/>
                        </w:rPr>
                      </w:pPr>
                      <w:r>
                        <w:rPr>
                          <w:rFonts w:ascii="ＭＳ Ｐゴシック" w:eastAsia="ＭＳ Ｐゴシック" w:hAnsi="ＭＳ Ｐゴシック" w:hint="eastAsia"/>
                          <w:sz w:val="22"/>
                        </w:rPr>
                        <w:t>川下</w:t>
                      </w:r>
                    </w:p>
                  </w:txbxContent>
                </v:textbox>
              </v:shape>
            </w:pict>
          </mc:Fallback>
        </mc:AlternateContent>
      </w:r>
      <w:r w:rsidR="00351415"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78720" behindDoc="0" locked="0" layoutInCell="1" allowOverlap="1" wp14:anchorId="2E8B21DA" wp14:editId="2A9E63FD">
                <wp:simplePos x="0" y="0"/>
                <wp:positionH relativeFrom="column">
                  <wp:posOffset>523128</wp:posOffset>
                </wp:positionH>
                <wp:positionV relativeFrom="paragraph">
                  <wp:posOffset>2846070</wp:posOffset>
                </wp:positionV>
                <wp:extent cx="502417" cy="1403985"/>
                <wp:effectExtent l="0" t="0" r="12065" b="2286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3985"/>
                        </a:xfrm>
                        <a:prstGeom prst="rect">
                          <a:avLst/>
                        </a:prstGeom>
                        <a:solidFill>
                          <a:srgbClr val="FFFFFF"/>
                        </a:solidFill>
                        <a:ln w="0">
                          <a:solidFill>
                            <a:schemeClr val="bg1"/>
                          </a:solidFill>
                          <a:miter lim="800000"/>
                          <a:headEnd/>
                          <a:tailEnd/>
                        </a:ln>
                      </wps:spPr>
                      <wps:txbx>
                        <w:txbxContent>
                          <w:p w:rsidR="00E6516F" w:rsidRPr="00FB2E6D" w:rsidRDefault="00E6516F" w:rsidP="00351415">
                            <w:pPr>
                              <w:rPr>
                                <w:rFonts w:ascii="ＭＳ Ｐゴシック" w:eastAsia="ＭＳ Ｐゴシック" w:hAnsi="ＭＳ Ｐゴシック"/>
                                <w:sz w:val="22"/>
                              </w:rPr>
                            </w:pPr>
                            <w:r>
                              <w:rPr>
                                <w:rFonts w:ascii="ＭＳ Ｐゴシック" w:eastAsia="ＭＳ Ｐゴシック" w:hAnsi="ＭＳ Ｐゴシック" w:hint="eastAsia"/>
                                <w:sz w:val="22"/>
                              </w:rPr>
                              <w:t>川上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41.2pt;margin-top:224.1pt;width:39.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" strokecolor="white [3212]" strokeweight="0">
                <v:textbox style="mso-fit-shape-to-text:t">
                  <w:txbxContent>
                    <w:p w:rsidR="00E6516F" w:rsidRPr="00FB2E6D" w:rsidRDefault="00E6516F" w:rsidP="00351415">
                      <w:pPr>
                        <w:rPr>
                          <w:rFonts w:ascii="ＭＳ Ｐゴシック" w:eastAsia="ＭＳ Ｐゴシック" w:hAnsi="ＭＳ Ｐゴシック"/>
                          <w:sz w:val="22"/>
                        </w:rPr>
                      </w:pPr>
                      <w:r>
                        <w:rPr>
                          <w:rFonts w:ascii="ＭＳ Ｐゴシック" w:eastAsia="ＭＳ Ｐゴシック" w:hAnsi="ＭＳ Ｐゴシック" w:hint="eastAsia"/>
                          <w:sz w:val="22"/>
                        </w:rPr>
                        <w:t>川上</w:t>
                      </w:r>
                    </w:p>
                  </w:txbxContent>
                </v:textbox>
              </v:shape>
            </w:pict>
          </mc:Fallback>
        </mc:AlternateContent>
      </w:r>
      <w:r w:rsidR="00FB2E6D">
        <w:rPr>
          <w:rFonts w:ascii="ＭＳ Ｐゴシック" w:eastAsia="ＭＳ Ｐゴシック" w:hAnsi="ＭＳ Ｐゴシック" w:hint="eastAsia"/>
          <w:b/>
          <w:noProof/>
          <w:color w:val="000000" w:themeColor="text1"/>
          <w:sz w:val="22"/>
          <w:szCs w:val="24"/>
        </w:rPr>
        <mc:AlternateContent>
          <mc:Choice Requires="wpc">
            <w:drawing>
              <wp:inline distT="0" distB="0" distL="0" distR="0" wp14:anchorId="196EB8CE" wp14:editId="47B46CC9">
                <wp:extent cx="5400040" cy="3150235"/>
                <wp:effectExtent l="0" t="0" r="0" b="0"/>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正方形/長方形 42"/>
                        <wps:cNvSpPr/>
                        <wps:spPr>
                          <a:xfrm>
                            <a:off x="1706138" y="38969"/>
                            <a:ext cx="3546088" cy="14984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1851104" y="122665"/>
                            <a:ext cx="646771" cy="312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投</w:t>
                              </w:r>
                              <w:r>
                                <w:rPr>
                                  <w:rFonts w:ascii="ＭＳ Ｐゴシック" w:eastAsia="ＭＳ Ｐゴシック" w:hAnsi="ＭＳ Ｐゴシック" w:hint="eastAsia"/>
                                  <w:sz w:val="22"/>
                                </w:rPr>
                                <w:t xml:space="preserve">　</w:t>
                              </w:r>
                              <w:r w:rsidRPr="00FB2E6D">
                                <w:rPr>
                                  <w:rFonts w:ascii="ＭＳ Ｐゴシック" w:eastAsia="ＭＳ Ｐゴシック" w:hAnsi="ＭＳ Ｐゴシック" w:hint="eastAsia"/>
                                  <w:sz w:val="22"/>
                                </w:rPr>
                                <w:t>入</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2732051" y="122665"/>
                            <a:ext cx="646771" cy="312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投</w:t>
                              </w:r>
                              <w:r>
                                <w:rPr>
                                  <w:rFonts w:ascii="ＭＳ Ｐゴシック" w:eastAsia="ＭＳ Ｐゴシック" w:hAnsi="ＭＳ Ｐゴシック" w:hint="eastAsia"/>
                                  <w:sz w:val="22"/>
                                </w:rPr>
                                <w:t xml:space="preserve">　</w:t>
                              </w:r>
                              <w:r w:rsidRPr="00FB2E6D">
                                <w:rPr>
                                  <w:rFonts w:ascii="ＭＳ Ｐゴシック" w:eastAsia="ＭＳ Ｐゴシック" w:hAnsi="ＭＳ Ｐゴシック" w:hint="eastAsia"/>
                                  <w:sz w:val="22"/>
                                </w:rPr>
                                <w:t>入</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テキスト ボックス 84"/>
                        <wps:cNvSpPr txBox="1"/>
                        <wps:spPr>
                          <a:xfrm>
                            <a:off x="1851104" y="624468"/>
                            <a:ext cx="646771" cy="312234"/>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加　工</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テキスト ボックス 85"/>
                        <wps:cNvSpPr txBox="1"/>
                        <wps:spPr>
                          <a:xfrm>
                            <a:off x="2732051" y="624468"/>
                            <a:ext cx="646771" cy="312234"/>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塗　装</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1851104" y="1133894"/>
                            <a:ext cx="646771" cy="312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排　出</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線矢印コネクタ 45"/>
                        <wps:cNvCnPr>
                          <a:stCxn id="43" idx="2"/>
                          <a:endCxn id="84" idx="0"/>
                        </wps:cNvCnPr>
                        <wps:spPr>
                          <a:xfrm>
                            <a:off x="2174490" y="434899"/>
                            <a:ext cx="0" cy="1895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直線矢印コネクタ 90"/>
                        <wps:cNvCnPr/>
                        <wps:spPr>
                          <a:xfrm>
                            <a:off x="2174490" y="933174"/>
                            <a:ext cx="0" cy="200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直線矢印コネクタ 91"/>
                        <wps:cNvCnPr/>
                        <wps:spPr>
                          <a:xfrm>
                            <a:off x="3050790" y="434899"/>
                            <a:ext cx="0" cy="1895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テキスト ボックス 93"/>
                        <wps:cNvSpPr txBox="1"/>
                        <wps:spPr>
                          <a:xfrm>
                            <a:off x="3606198" y="624468"/>
                            <a:ext cx="646771" cy="312234"/>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組　立</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4497408" y="624468"/>
                            <a:ext cx="646771" cy="312234"/>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梱　包</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直線矢印コネクタ 46"/>
                        <wps:cNvCnPr>
                          <a:stCxn id="84" idx="3"/>
                          <a:endCxn id="85" idx="1"/>
                        </wps:cNvCnPr>
                        <wps:spPr>
                          <a:xfrm>
                            <a:off x="2497875" y="780585"/>
                            <a:ext cx="234176"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8" name="直線矢印コネクタ 98"/>
                        <wps:cNvCnPr/>
                        <wps:spPr>
                          <a:xfrm>
                            <a:off x="3378822" y="780585"/>
                            <a:ext cx="234176"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9" name="直線矢印コネクタ 99"/>
                        <wps:cNvCnPr/>
                        <wps:spPr>
                          <a:xfrm>
                            <a:off x="4263232" y="780585"/>
                            <a:ext cx="234176"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1" name="テキスト ボックス 83"/>
                        <wps:cNvSpPr txBox="1"/>
                        <wps:spPr>
                          <a:xfrm>
                            <a:off x="3713185" y="194067"/>
                            <a:ext cx="1048043" cy="3117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rsidP="00FB2E6D">
                              <w:pPr>
                                <w:pStyle w:val="Web"/>
                                <w:spacing w:before="0" w:beforeAutospacing="0" w:after="0" w:afterAutospacing="0"/>
                              </w:pPr>
                              <w:r>
                                <w:rPr>
                                  <w:rFonts w:cs="Times New Roman" w:hint="eastAsia"/>
                                  <w:kern w:val="2"/>
                                  <w:sz w:val="22"/>
                                  <w:szCs w:val="22"/>
                                </w:rPr>
                                <w:t>・ ・ ・ ・ ・ ・</w:t>
                              </w:r>
                            </w:p>
                            <w:p w:rsidR="00E6516F" w:rsidRDefault="00E6516F" w:rsidP="00FB2E6D">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テキスト ボックス 83"/>
                        <wps:cNvSpPr txBox="1"/>
                        <wps:spPr>
                          <a:xfrm>
                            <a:off x="3085960" y="1171327"/>
                            <a:ext cx="1063709" cy="2748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516F" w:rsidRDefault="00E6516F" w:rsidP="00FB2E6D">
                              <w:pPr>
                                <w:pStyle w:val="Web"/>
                                <w:spacing w:before="0" w:beforeAutospacing="0" w:after="0" w:afterAutospacing="0"/>
                              </w:pPr>
                              <w:r>
                                <w:rPr>
                                  <w:rFonts w:cs="Times New Roman" w:hint="eastAsia"/>
                                  <w:kern w:val="2"/>
                                  <w:sz w:val="22"/>
                                  <w:szCs w:val="22"/>
                                </w:rPr>
                                <w:t>・ ・ ・ ・ ・ ・</w:t>
                              </w:r>
                            </w:p>
                            <w:p w:rsidR="00E6516F" w:rsidRDefault="00E6516F" w:rsidP="00FB2E6D">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84"/>
                        <wps:cNvSpPr txBox="1"/>
                        <wps:spPr>
                          <a:xfrm>
                            <a:off x="370912" y="2149481"/>
                            <a:ext cx="754503" cy="31178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Default="00E6516F" w:rsidP="00351415">
                              <w:pPr>
                                <w:pStyle w:val="Web"/>
                                <w:spacing w:before="0" w:beforeAutospacing="0" w:after="0" w:afterAutospacing="0"/>
                                <w:jc w:val="center"/>
                              </w:pPr>
                              <w:r>
                                <w:rPr>
                                  <w:rFonts w:cs="Times New Roman" w:hint="eastAsia"/>
                                  <w:kern w:val="2"/>
                                  <w:sz w:val="22"/>
                                  <w:szCs w:val="22"/>
                                </w:rPr>
                                <w:t>原料調達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直線矢印コネクタ 96"/>
                        <wps:cNvCnPr/>
                        <wps:spPr>
                          <a:xfrm>
                            <a:off x="1155559" y="2296846"/>
                            <a:ext cx="23368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7" name="テキスト ボックス 84"/>
                        <wps:cNvSpPr txBox="1"/>
                        <wps:spPr>
                          <a:xfrm>
                            <a:off x="1419382" y="2149481"/>
                            <a:ext cx="754503" cy="31178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Default="00E6516F" w:rsidP="00351415">
                              <w:pPr>
                                <w:pStyle w:val="Web"/>
                                <w:spacing w:before="0" w:beforeAutospacing="0" w:after="0" w:afterAutospacing="0"/>
                                <w:jc w:val="center"/>
                              </w:pPr>
                              <w:r>
                                <w:rPr>
                                  <w:rFonts w:hint="eastAsia"/>
                                </w:rPr>
                                <w:t>製</w:t>
                              </w:r>
                              <w:r>
                                <w:rPr>
                                  <w:rFonts w:hint="eastAsia"/>
                                  <w:sz w:val="22"/>
                                </w:rPr>
                                <w:t xml:space="preserve">　</w:t>
                              </w:r>
                              <w:r>
                                <w:rPr>
                                  <w:rFonts w:hint="eastAsia"/>
                                </w:rPr>
                                <w:t>造</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直線矢印コネクタ 100"/>
                        <wps:cNvCnPr/>
                        <wps:spPr>
                          <a:xfrm>
                            <a:off x="2204029" y="2296846"/>
                            <a:ext cx="23368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3" name="テキスト ボックス 84"/>
                        <wps:cNvSpPr txBox="1"/>
                        <wps:spPr>
                          <a:xfrm>
                            <a:off x="2457805" y="2149481"/>
                            <a:ext cx="754503" cy="31178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Default="00E6516F" w:rsidP="00351415">
                              <w:pPr>
                                <w:pStyle w:val="Web"/>
                                <w:spacing w:before="0" w:beforeAutospacing="0" w:after="0" w:afterAutospacing="0"/>
                                <w:jc w:val="center"/>
                              </w:pPr>
                              <w:r>
                                <w:rPr>
                                  <w:rFonts w:cs="Times New Roman" w:hint="eastAsia"/>
                                  <w:kern w:val="2"/>
                                  <w:sz w:val="22"/>
                                  <w:szCs w:val="22"/>
                                </w:rPr>
                                <w:t>流</w:t>
                              </w:r>
                              <w:r>
                                <w:rPr>
                                  <w:rFonts w:hint="eastAsia"/>
                                  <w:sz w:val="22"/>
                                </w:rPr>
                                <w:t xml:space="preserve">　</w:t>
                              </w:r>
                              <w:r>
                                <w:rPr>
                                  <w:rFonts w:cs="Times New Roman" w:hint="eastAsia"/>
                                  <w:kern w:val="2"/>
                                  <w:sz w:val="22"/>
                                  <w:szCs w:val="22"/>
                                </w:rPr>
                                <w:t>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直線矢印コネクタ 104"/>
                        <wps:cNvCnPr/>
                        <wps:spPr>
                          <a:xfrm>
                            <a:off x="3242452" y="2296846"/>
                            <a:ext cx="23368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5" name="テキスト ボックス 84"/>
                        <wps:cNvSpPr txBox="1"/>
                        <wps:spPr>
                          <a:xfrm>
                            <a:off x="3497319" y="2149481"/>
                            <a:ext cx="754503" cy="31178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Default="00E6516F" w:rsidP="00351415">
                              <w:pPr>
                                <w:pStyle w:val="Web"/>
                                <w:spacing w:before="0" w:beforeAutospacing="0" w:after="0" w:afterAutospacing="0"/>
                                <w:jc w:val="center"/>
                              </w:pPr>
                              <w:r>
                                <w:rPr>
                                  <w:rFonts w:cs="Times New Roman" w:hint="eastAsia"/>
                                  <w:kern w:val="2"/>
                                  <w:sz w:val="22"/>
                                  <w:szCs w:val="22"/>
                                </w:rPr>
                                <w:t>使</w:t>
                              </w:r>
                              <w:r>
                                <w:rPr>
                                  <w:rFonts w:hint="eastAsia"/>
                                  <w:sz w:val="22"/>
                                </w:rPr>
                                <w:t xml:space="preserve">　</w:t>
                              </w:r>
                              <w:r>
                                <w:rPr>
                                  <w:rFonts w:cs="Times New Roman" w:hint="eastAsia"/>
                                  <w:kern w:val="2"/>
                                  <w:sz w:val="22"/>
                                  <w:szCs w:val="22"/>
                                </w:rPr>
                                <w:t>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直線矢印コネクタ 106"/>
                        <wps:cNvCnPr/>
                        <wps:spPr>
                          <a:xfrm>
                            <a:off x="4281966" y="2296846"/>
                            <a:ext cx="23368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7" name="テキスト ボックス 84"/>
                        <wps:cNvSpPr txBox="1"/>
                        <wps:spPr>
                          <a:xfrm>
                            <a:off x="4555684" y="2149481"/>
                            <a:ext cx="754503" cy="31178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6516F" w:rsidRDefault="00E6516F" w:rsidP="00351415">
                              <w:pPr>
                                <w:pStyle w:val="Web"/>
                                <w:spacing w:before="0" w:beforeAutospacing="0" w:after="0" w:afterAutospacing="0"/>
                                <w:jc w:val="center"/>
                              </w:pPr>
                              <w:r>
                                <w:rPr>
                                  <w:rFonts w:cs="Times New Roman" w:hint="eastAsia"/>
                                  <w:kern w:val="2"/>
                                  <w:sz w:val="22"/>
                                  <w:szCs w:val="22"/>
                                </w:rPr>
                                <w:t>廃</w:t>
                              </w:r>
                              <w:r>
                                <w:rPr>
                                  <w:rFonts w:hint="eastAsia"/>
                                  <w:sz w:val="22"/>
                                </w:rPr>
                                <w:t xml:space="preserve">　</w:t>
                              </w:r>
                              <w:r>
                                <w:rPr>
                                  <w:rFonts w:cs="Times New Roman" w:hint="eastAsia"/>
                                  <w:kern w:val="2"/>
                                  <w:sz w:val="22"/>
                                  <w:szCs w:val="22"/>
                                </w:rPr>
                                <w:t>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直線矢印コネクタ 109"/>
                        <wps:cNvCnPr/>
                        <wps:spPr>
                          <a:xfrm>
                            <a:off x="1785912" y="2520816"/>
                            <a:ext cx="0" cy="200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テキスト ボックス 110"/>
                        <wps:cNvSpPr txBox="1"/>
                        <wps:spPr>
                          <a:xfrm>
                            <a:off x="1476874" y="2760994"/>
                            <a:ext cx="646771" cy="312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排　出</w:t>
                              </w:r>
                            </w:p>
                            <w:p w:rsidR="00E6516F"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コネクタ 12"/>
                        <wps:cNvCnPr/>
                        <wps:spPr>
                          <a:xfrm flipH="1">
                            <a:off x="2049845" y="1537400"/>
                            <a:ext cx="920408" cy="61208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線矢印コネクタ 111"/>
                        <wps:cNvCnPr/>
                        <wps:spPr>
                          <a:xfrm>
                            <a:off x="280480" y="2657665"/>
                            <a:ext cx="955470" cy="0"/>
                          </a:xfrm>
                          <a:prstGeom prst="straightConnector1">
                            <a:avLst/>
                          </a:prstGeom>
                          <a:ln w="19050">
                            <a:solidFill>
                              <a:schemeClr val="tx1">
                                <a:lumMod val="75000"/>
                                <a:lumOff val="25000"/>
                              </a:schemeClr>
                            </a:solidFill>
                            <a:headEnd type="stealth"/>
                            <a:tailEnd type="none"/>
                          </a:ln>
                        </wps:spPr>
                        <wps:style>
                          <a:lnRef idx="1">
                            <a:schemeClr val="dk1"/>
                          </a:lnRef>
                          <a:fillRef idx="0">
                            <a:schemeClr val="dk1"/>
                          </a:fillRef>
                          <a:effectRef idx="0">
                            <a:schemeClr val="dk1"/>
                          </a:effectRef>
                          <a:fontRef idx="minor">
                            <a:schemeClr val="tx1"/>
                          </a:fontRef>
                        </wps:style>
                        <wps:bodyPr/>
                      </wps:wsp>
                      <wps:wsp>
                        <wps:cNvPr id="113" name="直線矢印コネクタ 113"/>
                        <wps:cNvCnPr/>
                        <wps:spPr>
                          <a:xfrm>
                            <a:off x="2337222" y="2657665"/>
                            <a:ext cx="2797484" cy="0"/>
                          </a:xfrm>
                          <a:prstGeom prst="straightConnector1">
                            <a:avLst/>
                          </a:prstGeom>
                          <a:ln w="19050">
                            <a:solidFill>
                              <a:schemeClr val="tx1">
                                <a:lumMod val="75000"/>
                                <a:lumOff val="25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39" o:spid="_x0000_s1092" editas="canvas" style="width:425.2pt;height:248.05pt;mso-position-horizontal-relative:char;mso-position-vertical-relative:line" coordsize="54000,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">
                <v:shape id="_x0000_s1093" type="#_x0000_t75" style="position:absolute;width:54000;height:31502;visibility:visible;mso-wrap-style:square">
                  <v:fill o:detectmouseclick="t"/>
                  <v:path o:connecttype="none"/>
                </v:shape>
                <v:rect id="正方形/長方形 42" o:spid="_x0000_s1094" style="position:absolute;left:17061;top:389;width:35461;height:1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MKsQA&#10;AADbAAAADwAAAGRycy9kb3ducmV2LnhtbESPT4vCMBTE7wt+h/AEb2vqn12kGkUU2cWDYBX0+Gie&#10;bW3zUpqo9dsbYWGPw8z8hpktWlOJOzWusKxg0I9AEKdWF5wpOB42nxMQziNrrCyTgic5WMw7HzOM&#10;tX3wnu6Jz0SAsItRQe59HUvp0pwMur6tiYN3sY1BH2STSd3gI8BNJYdR9C0NFhwWcqxplVNaJjej&#10;YLQrz3sp6+TnZr5O5fq6zQ4JKtXrtsspCE+t/w//tX+1gvEQ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DCrEAAAA2wAAAA8AAAAAAAAAAAAAAAAAmAIAAGRycy9k&#10;b3ducmV2LnhtbFBLBQYAAAAABAAEAPUAAACJAwAAAAA=&#10;" fillcolor="white [3212]" strokecolor="black [3213]" strokeweight="2pt"/>
                <v:shape id="テキスト ボックス 43" o:spid="_x0000_s1095" type="#_x0000_t202" style="position:absolute;left:18511;top:1226;width:6467;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E6516F" w:rsidRPr="00FB2E6D" w:rsidRDefault="00E6516F" w:rsidP="00FB2E6D">
                        <w:pPr>
                          <w:jc w:val="cente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投</w:t>
                        </w:r>
                        <w:r>
                          <w:rPr>
                            <w:rFonts w:ascii="ＭＳ Ｐゴシック" w:eastAsia="ＭＳ Ｐゴシック" w:hAnsi="ＭＳ Ｐゴシック" w:hint="eastAsia"/>
                            <w:sz w:val="22"/>
                          </w:rPr>
                          <w:t xml:space="preserve">　</w:t>
                        </w:r>
                        <w:r w:rsidRPr="00FB2E6D">
                          <w:rPr>
                            <w:rFonts w:ascii="ＭＳ Ｐゴシック" w:eastAsia="ＭＳ Ｐゴシック" w:hAnsi="ＭＳ Ｐゴシック" w:hint="eastAsia"/>
                            <w:sz w:val="22"/>
                          </w:rPr>
                          <w:t>入</w:t>
                        </w:r>
                      </w:p>
                      <w:p w:rsidR="00E6516F" w:rsidRDefault="00E6516F"/>
                    </w:txbxContent>
                  </v:textbox>
                </v:shape>
                <v:shape id="テキスト ボックス 83" o:spid="_x0000_s1096" type="#_x0000_t202" style="position:absolute;left:27320;top:1226;width:6468;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E6516F" w:rsidRPr="00FB2E6D" w:rsidRDefault="00E6516F" w:rsidP="00FB2E6D">
                        <w:pPr>
                          <w:jc w:val="center"/>
                          <w:rPr>
                            <w:rFonts w:ascii="ＭＳ Ｐゴシック" w:eastAsia="ＭＳ Ｐゴシック" w:hAnsi="ＭＳ Ｐゴシック"/>
                            <w:sz w:val="22"/>
                          </w:rPr>
                        </w:pPr>
                        <w:r w:rsidRPr="00FB2E6D">
                          <w:rPr>
                            <w:rFonts w:ascii="ＭＳ Ｐゴシック" w:eastAsia="ＭＳ Ｐゴシック" w:hAnsi="ＭＳ Ｐゴシック" w:hint="eastAsia"/>
                            <w:sz w:val="22"/>
                          </w:rPr>
                          <w:t>投</w:t>
                        </w:r>
                        <w:r>
                          <w:rPr>
                            <w:rFonts w:ascii="ＭＳ Ｐゴシック" w:eastAsia="ＭＳ Ｐゴシック" w:hAnsi="ＭＳ Ｐゴシック" w:hint="eastAsia"/>
                            <w:sz w:val="22"/>
                          </w:rPr>
                          <w:t xml:space="preserve">　</w:t>
                        </w:r>
                        <w:r w:rsidRPr="00FB2E6D">
                          <w:rPr>
                            <w:rFonts w:ascii="ＭＳ Ｐゴシック" w:eastAsia="ＭＳ Ｐゴシック" w:hAnsi="ＭＳ Ｐゴシック" w:hint="eastAsia"/>
                            <w:sz w:val="22"/>
                          </w:rPr>
                          <w:t>入</w:t>
                        </w:r>
                      </w:p>
                      <w:p w:rsidR="00E6516F" w:rsidRDefault="00E6516F"/>
                    </w:txbxContent>
                  </v:textbox>
                </v:shape>
                <v:shape id="テキスト ボックス 84" o:spid="_x0000_s1097" type="#_x0000_t202" style="position:absolute;left:18511;top:6244;width:6467;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E8UA&#10;AADbAAAADwAAAGRycy9kb3ducmV2LnhtbESPQWvCQBSE74X+h+UVeim6sRQJ0Y1IgyClPVS9eHtm&#10;X7LB7Ns0u2rqr3cLBY/DzHzDzBeDbcWZet84VjAZJyCIS6cbrhXstqtRCsIHZI2tY1LwSx4W+ePD&#10;HDPtLvxN502oRYSwz1CBCaHLpPSlIYt+7Dri6FWutxii7Gupe7xEuG3la5JMpcWG44LBjt4NlcfN&#10;ySpwH4efr5fJfs2FqY6BrgV9Tgulnp+G5QxEoCHcw//ttVaQvsH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34TxQAAANsAAAAPAAAAAAAAAAAAAAAAAJgCAABkcnMv&#10;ZG93bnJldi54bWxQSwUGAAAAAAQABAD1AAAAigMAAAAA&#10;" fillcolor="#d8d8d8 [2732]" strokecolor="black [3040]">
                  <v:shadow on="t" color="black" opacity="24903f" origin=",.5" offset="0,.55556mm"/>
                  <v:textbo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加　工</w:t>
                        </w:r>
                      </w:p>
                      <w:p w:rsidR="00E6516F" w:rsidRDefault="00E6516F"/>
                    </w:txbxContent>
                  </v:textbox>
                </v:shape>
                <v:shape id="テキスト ボックス 85" o:spid="_x0000_s1098" type="#_x0000_t202" style="position:absolute;left:27320;top:6244;width:6468;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iMUA&#10;AADbAAAADwAAAGRycy9kb3ducmV2LnhtbESPQWvCQBSE74X+h+UVeim6sVAJ0Y1IgyClPVS9eHtm&#10;X7LB7Ns0u2rqr3cLBY/DzHzDzBeDbcWZet84VjAZJyCIS6cbrhXstqtRCsIHZI2tY1LwSx4W+ePD&#10;HDPtLvxN502oRYSwz1CBCaHLpPSlIYt+7Dri6FWutxii7Gupe7xEuG3la5JMpcWG44LBjt4NlcfN&#10;ySpwH4efr5fJfs2FqY6BrgV9Tgulnp+G5QxEoCHcw//ttVaQvsH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9uIxQAAANsAAAAPAAAAAAAAAAAAAAAAAJgCAABkcnMv&#10;ZG93bnJldi54bWxQSwUGAAAAAAQABAD1AAAAigMAAAAA&#10;" fillcolor="#d8d8d8 [2732]" strokecolor="black [3040]">
                  <v:shadow on="t" color="black" opacity="24903f" origin=",.5" offset="0,.55556mm"/>
                  <v:textbo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塗　装</w:t>
                        </w:r>
                      </w:p>
                      <w:p w:rsidR="00E6516F" w:rsidRDefault="00E6516F"/>
                    </w:txbxContent>
                  </v:textbox>
                </v:shape>
                <v:shape id="テキスト ボックス 86" o:spid="_x0000_s1099" type="#_x0000_t202" style="position:absolute;left:18511;top:11338;width:6467;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排　出</w:t>
                        </w:r>
                      </w:p>
                      <w:p w:rsidR="00E6516F" w:rsidRDefault="00E6516F"/>
                    </w:txbxContent>
                  </v:textbox>
                </v:shape>
                <v:shapetype id="_x0000_t32" coordsize="21600,21600" o:spt="32" o:oned="t" path="m,l21600,21600e" filled="f">
                  <v:path arrowok="t" fillok="f" o:connecttype="none"/>
                  <o:lock v:ext="edit" shapetype="t"/>
                </v:shapetype>
                <v:shape id="直線矢印コネクタ 45" o:spid="_x0000_s1100" type="#_x0000_t32" style="position:absolute;left:21744;top:4348;width:0;height:1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d48MAAADbAAAADwAAAGRycy9kb3ducmV2LnhtbESPS4vCQBCE7wv+h6EFb+tEjQ+io4gi&#10;K6yX+Lg3mTYJZnpCZtS4v95ZWNhjUVVfUYtVayrxoMaVlhUM+hEI4szqknMF59PucwbCeWSNlWVS&#10;8CIHq2XnY4GJtk9O6XH0uQgQdgkqKLyvEyldVpBB17c1cfCutjHog2xyqRt8Brip5DCKJtJgyWGh&#10;wJo2BWW3490o+NI4ulzjscnSdJdvp9+HePrjlOp12/UchKfW/4f/2nutIB7D75fwA+Ty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2HePDAAAA2wAAAA8AAAAAAAAAAAAA&#10;AAAAoQIAAGRycy9kb3ducmV2LnhtbFBLBQYAAAAABAAEAPkAAACRAwAAAAA=&#10;" strokecolor="black [3213]" strokeweight="1pt">
                  <v:stroke endarrow="block"/>
                </v:shape>
                <v:shape id="直線矢印コネクタ 90" o:spid="_x0000_s1101" type="#_x0000_t32" style="position:absolute;left:21744;top:9331;width:0;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SPMEAAADbAAAADwAAAGRycy9kb3ducmV2LnhtbERPy2rCQBTdF/yH4QrudOKjtcZMgljE&#10;QruJrftL5uaBmTshM9W0X+8shC4P551kg2nFlXrXWFYwn0UgiAurG64UfH8dpq8gnEfW2FomBb/k&#10;IEtHTwnG2t44p+vJVyKEsItRQe19F0vpipoMupntiANX2t6gD7CvpO7xFsJNKxdR9CINNhwaauxo&#10;X1NxOf0YBUeNy3O5ejZFnh+qt/XH52r955SajIfdFoSnwf+LH+53rWAT1ocv4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oZI8wQAAANsAAAAPAAAAAAAAAAAAAAAA&#10;AKECAABkcnMvZG93bnJldi54bWxQSwUGAAAAAAQABAD5AAAAjwMAAAAA&#10;" strokecolor="black [3213]" strokeweight="1pt">
                  <v:stroke endarrow="block"/>
                </v:shape>
                <v:shape id="直線矢印コネクタ 91" o:spid="_x0000_s1102" type="#_x0000_t32" style="position:absolute;left:30507;top:4348;width:0;height:1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3p8QAAADbAAAADwAAAGRycy9kb3ducmV2LnhtbESPQWvCQBSE74X+h+UJvdWNrVWbugli&#10;kQp6ia33R/aZBLNvQ3abRH99Vyh4HGbmG2aZDqYWHbWusqxgMo5AEOdWV1wo+PnePC9AOI+ssbZM&#10;Ci7kIE0eH5YYa9tzRt3BFyJA2MWooPS+iaV0eUkG3dg2xME72dagD7ItpG6xD3BTy5comkmDFYeF&#10;Ehtal5SfD79GwZfG1+Np+mbyLNsUn/Pdfjq/OqWeRsPqA4Snwd/D/+2tVvA+gduX8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7TenxAAAANsAAAAPAAAAAAAAAAAA&#10;AAAAAKECAABkcnMvZG93bnJldi54bWxQSwUGAAAAAAQABAD5AAAAkgMAAAAA&#10;" strokecolor="black [3213]" strokeweight="1pt">
                  <v:stroke endarrow="block"/>
                </v:shape>
                <v:shape id="テキスト ボックス 93" o:spid="_x0000_s1103" type="#_x0000_t202" style="position:absolute;left:36061;top:6244;width:6468;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wusUA&#10;AADbAAAADwAAAGRycy9kb3ducmV2LnhtbESPQWsCMRSE70L/Q3gFL6JZLUhdjVK6CCL1oPXi7bl5&#10;bhY3L+sm6ra/vikIHoeZ+YaZLVpbiRs1vnSsYDhIQBDnTpdcKNh/L/vvIHxA1lg5JgU/5GExf+nM&#10;MNXuzlu67UIhIoR9igpMCHUqpc8NWfQDVxNH7+QaiyHKppC6wXuE20qOkmQsLZYcFwzW9GkoP++u&#10;VoFbHy+b3vCw4syczoF+M/oaZ0p1X9uPKYhAbXiGH+2VVjB5g/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3C6xQAAANsAAAAPAAAAAAAAAAAAAAAAAJgCAABkcnMv&#10;ZG93bnJldi54bWxQSwUGAAAAAAQABAD1AAAAigMAAAAA&#10;" fillcolor="#d8d8d8 [2732]" strokecolor="black [3040]">
                  <v:shadow on="t" color="black" opacity="24903f" origin=",.5" offset="0,.55556mm"/>
                  <v:textbo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組　立</w:t>
                        </w:r>
                      </w:p>
                      <w:p w:rsidR="00E6516F" w:rsidRDefault="00E6516F"/>
                    </w:txbxContent>
                  </v:textbox>
                </v:shape>
                <v:shape id="テキスト ボックス 94" o:spid="_x0000_s1104" type="#_x0000_t202" style="position:absolute;left:44974;top:6244;width:6467;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ozsUA&#10;AADbAAAADwAAAGRycy9kb3ducmV2LnhtbESPQWsCMRSE70L/Q3gFL6JZpUhdjVK6CCL1oPXi7bl5&#10;bhY3L+sm6ra/vikIHoeZ+YaZLVpbiRs1vnSsYDhIQBDnTpdcKNh/L/vvIHxA1lg5JgU/5GExf+nM&#10;MNXuzlu67UIhIoR9igpMCHUqpc8NWfQDVxNH7+QaiyHKppC6wXuE20qOkmQsLZYcFwzW9GkoP++u&#10;VoFbHy+b3vCw4syczoF+M/oaZ0p1X9uPKYhAbXiGH+2VVjB5g/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ujOxQAAANsAAAAPAAAAAAAAAAAAAAAAAJgCAABkcnMv&#10;ZG93bnJldi54bWxQSwUGAAAAAAQABAD1AAAAigMAAAAA&#10;" fillcolor="#d8d8d8 [2732]" strokecolor="black [3040]">
                  <v:shadow on="t" color="black" opacity="24903f" origin=",.5" offset="0,.55556mm"/>
                  <v:textbo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梱　包</w:t>
                        </w:r>
                      </w:p>
                      <w:p w:rsidR="00E6516F" w:rsidRDefault="00E6516F"/>
                    </w:txbxContent>
                  </v:textbox>
                </v:shape>
                <v:shape id="直線矢印コネクタ 46" o:spid="_x0000_s1105" type="#_x0000_t32" style="position:absolute;left:24978;top:7805;width:2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A0UsMAAADbAAAADwAAAGRycy9kb3ducmV2LnhtbESPQYvCMBSE7wv+h/AEb2uqaJFqFBGE&#10;BQ+yuix4ezbPtti8lCSrrb9+Iwgeh5n5hlmsWlOLGzlfWVYwGiYgiHOrKy4U/By3nzMQPiBrrC2T&#10;go48rJa9jwVm2t75m26HUIgIYZ+hgjKEJpPS5yUZ9EPbEEfvYp3BEKUrpHZ4j3BTy3GSpNJgxXGh&#10;xIY2JeXXw59RsNPpePLbPLrTVG/TMx/33dVJpQb9dj0HEagN7/Cr/aUVTFJ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gNFLDAAAA2wAAAA8AAAAAAAAAAAAA&#10;AAAAoQIAAGRycy9kb3ducmV2LnhtbFBLBQYAAAAABAAEAPkAAACRAwAAAAA=&#10;" strokecolor="black [3040]" strokeweight="1pt">
                  <v:stroke endarrow="block"/>
                </v:shape>
                <v:shape id="直線矢印コネクタ 98" o:spid="_x0000_s1106" type="#_x0000_t32" style="position:absolute;left:33788;top:7805;width:2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p/MIAAADbAAAADwAAAGRycy9kb3ducmV2LnhtbERPy2rCQBTdC/2H4Ra6M5NKDW10lFIQ&#10;BBdSI4XurpnbJJi5E2bGPPz6zqLQ5eG819vRtKIn5xvLCp6TFARxaXXDlYJzsZu/gvABWWNrmRRM&#10;5GG7eZitMdd24E/qT6ESMYR9jgrqELpcSl/WZNAntiOO3I91BkOErpLa4RDDTSsXaZpJgw3Hhho7&#10;+qipvJ5uRsFBZ4uXr+4+fS/1LrtwcZyuTir19Di+r0AEGsO/+M+91wre4tj4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p/MIAAADbAAAADwAAAAAAAAAAAAAA&#10;AAChAgAAZHJzL2Rvd25yZXYueG1sUEsFBgAAAAAEAAQA+QAAAJADAAAAAA==&#10;" strokecolor="black [3040]" strokeweight="1pt">
                  <v:stroke endarrow="block"/>
                </v:shape>
                <v:shape id="直線矢印コネクタ 99" o:spid="_x0000_s1107" type="#_x0000_t32" style="position:absolute;left:42632;top:7805;width:2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MZ8UAAADbAAAADwAAAGRycy9kb3ducmV2LnhtbESPQWvCQBSE70L/w/IK3nRTsaFGNyKC&#10;UOihqKXQ2zP7moRk34bdrSb99a4geBxm5htmte5NK87kfG1Zwcs0AUFcWF1zqeDruJu8gfABWWNr&#10;mRQM5GGdP41WmGl74T2dD6EUEcI+QwVVCF0mpS8qMuintiOO3q91BkOUrpTa4SXCTStnSZJKgzXH&#10;hQo72lZUNIc/o+BDp7P5d/c//LzqXXri4+fQOKnU+LnfLEEE6sMjfG+/awWLBdy+xB8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MZ8UAAADbAAAADwAAAAAAAAAA&#10;AAAAAAChAgAAZHJzL2Rvd25yZXYueG1sUEsFBgAAAAAEAAQA+QAAAJMDAAAAAA==&#10;" strokecolor="black [3040]" strokeweight="1pt">
                  <v:stroke endarrow="block"/>
                </v:shape>
                <v:shape id="テキスト ボックス 83" o:spid="_x0000_s1108" type="#_x0000_t202" style="position:absolute;left:37131;top:1940;width:10481;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fEMEA&#10;AADcAAAADwAAAGRycy9kb3ducmV2LnhtbERPTWvCQBC9C/0PyxR6041WRKKrhEppUUFqvXgbsmMS&#10;mp0N2anGf+8Kgrd5vM+ZLztXqzO1ofJsYDhIQBHn3lZcGDj8fvanoIIgW6w9k4ErBVguXnpzTK2/&#10;8A+d91KoGMIhRQOlSJNqHfKSHIaBb4gjd/KtQ4mwLbRt8RLDXa1HSTLRDiuODSU29FFS/rf/dwbW&#10;4yOu3mVDV+Ful2Vf02Yctsa8vXbZDJRQJ0/xw/1t4/xkCPdn4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XxDBAAAA3AAAAA8AAAAAAAAAAAAAAAAAmAIAAGRycy9kb3du&#10;cmV2LnhtbFBLBQYAAAAABAAEAPUAAACGAwAAAAA=&#10;" fillcolor="white [3201]" strokecolor="white [3212]" strokeweight=".5pt">
                  <v:textbox>
                    <w:txbxContent>
                      <w:p w:rsidR="00E6516F" w:rsidRDefault="00E6516F" w:rsidP="00FB2E6D">
                        <w:pPr>
                          <w:pStyle w:val="Web"/>
                          <w:spacing w:before="0" w:beforeAutospacing="0" w:after="0" w:afterAutospacing="0"/>
                        </w:pPr>
                        <w:r>
                          <w:rPr>
                            <w:rFonts w:cs="Times New Roman" w:hint="eastAsia"/>
                            <w:kern w:val="2"/>
                            <w:sz w:val="22"/>
                            <w:szCs w:val="22"/>
                          </w:rPr>
                          <w:t>・ ・ ・ ・ ・ ・</w:t>
                        </w:r>
                      </w:p>
                      <w:p w:rsidR="00E6516F" w:rsidRDefault="00E6516F" w:rsidP="00FB2E6D">
                        <w:pPr>
                          <w:pStyle w:val="Web"/>
                          <w:spacing w:before="0" w:beforeAutospacing="0" w:after="0" w:afterAutospacing="0"/>
                          <w:jc w:val="both"/>
                        </w:pPr>
                        <w:r>
                          <w:rPr>
                            <w:rFonts w:eastAsia="ＭＳ 明朝" w:cs="Times New Roman"/>
                            <w:kern w:val="2"/>
                            <w:sz w:val="21"/>
                            <w:szCs w:val="21"/>
                          </w:rPr>
                          <w:t> </w:t>
                        </w:r>
                      </w:p>
                    </w:txbxContent>
                  </v:textbox>
                </v:shape>
                <v:shape id="テキスト ボックス 83" o:spid="_x0000_s1109" type="#_x0000_t202" style="position:absolute;left:30859;top:11713;width:10637;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BZ8EA&#10;AADcAAAADwAAAGRycy9kb3ducmV2LnhtbERPS2vCQBC+F/oflil4002tiERXCUqpaEF8XLwN2TEJ&#10;zc6G7FTjv3eFQm/z8T1ntuhcra7UhsqzgfdBAoo497biwsDp+NmfgAqCbLH2TAbuFGAxf32ZYWr9&#10;jfd0PUihYgiHFA2UIk2qdchLchgGviGO3MW3DiXCttC2xVsMd7UeJslYO6w4NpTY0LKk/Ofw6wxs&#10;RmdcfciW7sLdLsu+Js0ofBvTe+uyKSihTv7Ff+61jfOTITyfiR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cwWfBAAAA3AAAAA8AAAAAAAAAAAAAAAAAmAIAAGRycy9kb3du&#10;cmV2LnhtbFBLBQYAAAAABAAEAPUAAACGAwAAAAA=&#10;" fillcolor="white [3201]" strokecolor="white [3212]" strokeweight=".5pt">
                  <v:textbox>
                    <w:txbxContent>
                      <w:p w:rsidR="00E6516F" w:rsidRDefault="00E6516F" w:rsidP="00FB2E6D">
                        <w:pPr>
                          <w:pStyle w:val="Web"/>
                          <w:spacing w:before="0" w:beforeAutospacing="0" w:after="0" w:afterAutospacing="0"/>
                        </w:pPr>
                        <w:r>
                          <w:rPr>
                            <w:rFonts w:cs="Times New Roman" w:hint="eastAsia"/>
                            <w:kern w:val="2"/>
                            <w:sz w:val="22"/>
                            <w:szCs w:val="22"/>
                          </w:rPr>
                          <w:t>・ ・ ・ ・ ・ ・</w:t>
                        </w:r>
                      </w:p>
                      <w:p w:rsidR="00E6516F" w:rsidRDefault="00E6516F" w:rsidP="00FB2E6D">
                        <w:pPr>
                          <w:pStyle w:val="Web"/>
                          <w:spacing w:before="0" w:beforeAutospacing="0" w:after="0" w:afterAutospacing="0"/>
                          <w:jc w:val="both"/>
                        </w:pPr>
                        <w:r>
                          <w:rPr>
                            <w:rFonts w:eastAsia="ＭＳ 明朝" w:cs="Times New Roman"/>
                            <w:kern w:val="2"/>
                            <w:sz w:val="21"/>
                            <w:szCs w:val="21"/>
                          </w:rPr>
                          <w:t> </w:t>
                        </w:r>
                      </w:p>
                    </w:txbxContent>
                  </v:textbox>
                </v:shape>
                <v:shape id="テキスト ボックス 84" o:spid="_x0000_s1110" type="#_x0000_t202" style="position:absolute;left:3709;top:21494;width:754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0FsIA&#10;AADbAAAADwAAAGRycy9kb3ducmV2LnhtbERPz2vCMBS+D/wfwhO8DJvqoUjXKGIZyNgOul12ezav&#10;TbF56ZrMdvvrzWGw48f3u9hNthM3GnzrWMEqSUEQV0633Cj4eH9ebkD4gKyxc0wKfsjDbjt7KDDX&#10;buQT3c6hETGEfY4KTAh9LqWvDFn0ieuJI1e7wWKIcGikHnCM4baT6zTNpMWWY4PBng6Gquv52ypw&#10;L5evt8fV55FLU18D/Zb0mpVKLebT/glEoCn8i//cR61gE8fG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nQWwgAAANsAAAAPAAAAAAAAAAAAAAAAAJgCAABkcnMvZG93&#10;bnJldi54bWxQSwUGAAAAAAQABAD1AAAAhwMAAAAA&#10;" fillcolor="#d8d8d8 [2732]" strokecolor="black [3040]">
                  <v:shadow on="t" color="black" opacity="24903f" origin=",.5" offset="0,.55556mm"/>
                  <v:textbox>
                    <w:txbxContent>
                      <w:p w:rsidR="00E6516F" w:rsidRDefault="00E6516F" w:rsidP="00351415">
                        <w:pPr>
                          <w:pStyle w:val="Web"/>
                          <w:spacing w:before="0" w:beforeAutospacing="0" w:after="0" w:afterAutospacing="0"/>
                          <w:jc w:val="center"/>
                        </w:pPr>
                        <w:r>
                          <w:rPr>
                            <w:rFonts w:cs="Times New Roman" w:hint="eastAsia"/>
                            <w:kern w:val="2"/>
                            <w:sz w:val="22"/>
                            <w:szCs w:val="22"/>
                          </w:rPr>
                          <w:t>原料調達</w:t>
                        </w:r>
                      </w:p>
                    </w:txbxContent>
                  </v:textbox>
                </v:shape>
                <v:shape id="直線矢印コネクタ 96" o:spid="_x0000_s1111" type="#_x0000_t32" style="position:absolute;left:11555;top:22968;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AYFcQAAADbAAAADwAAAGRycy9kb3ducmV2LnhtbESPT4vCMBTE7wv7HcJb8LamilvWapRl&#10;QRA8LP5hwduzebbF5qUkUVs/vREEj8PM/IaZzltTiws5X1lWMOgnIIhzqysuFOy2i89vED4ga6wt&#10;k4KOPMxn729TzLS98poum1CICGGfoYIyhCaT0uclGfR92xBH72idwRClK6R2eI1wU8thkqTSYMVx&#10;ocSGfkvKT5uzUbDS6XD039y6/ZdepAfe/nUnJ5XqfbQ/ExCB2vAKP9tLrWCcwu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BgVxAAAANsAAAAPAAAAAAAAAAAA&#10;AAAAAKECAABkcnMvZG93bnJldi54bWxQSwUGAAAAAAQABAD5AAAAkgMAAAAA&#10;" strokecolor="black [3040]" strokeweight="1pt">
                  <v:stroke endarrow="block"/>
                </v:shape>
                <v:shape id="テキスト ボックス 84" o:spid="_x0000_s1112" type="#_x0000_t202" style="position:absolute;left:14193;top:21494;width:754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2ucUA&#10;AADbAAAADwAAAGRycy9kb3ducmV2LnhtbESPQWsCMRSE70L/Q3gFL6JZPWhdjVK6CCLtQevF23Pz&#10;3CxuXtZN1G1/fVMQPA4z8w0zX7a2EjdqfOlYwXCQgCDOnS65ULD/XvXfQPiArLFyTAp+yMNy8dKZ&#10;Y6rdnbd024VCRAj7FBWYEOpUSp8bsugHriaO3sk1FkOUTSF1g/cIt5UcJclYWiw5Lhis6cNQft5d&#10;rQK3OV6+esPDmjNzOgf6zehznCnVfW3fZyACteEZfrTXWsF0A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Ha5xQAAANsAAAAPAAAAAAAAAAAAAAAAAJgCAABkcnMv&#10;ZG93bnJldi54bWxQSwUGAAAAAAQABAD1AAAAigMAAAAA&#10;" fillcolor="#d8d8d8 [2732]" strokecolor="black [3040]">
                  <v:shadow on="t" color="black" opacity="24903f" origin=",.5" offset="0,.55556mm"/>
                  <v:textbox>
                    <w:txbxContent>
                      <w:p w:rsidR="00E6516F" w:rsidRDefault="00E6516F" w:rsidP="00351415">
                        <w:pPr>
                          <w:pStyle w:val="Web"/>
                          <w:spacing w:before="0" w:beforeAutospacing="0" w:after="0" w:afterAutospacing="0"/>
                          <w:jc w:val="center"/>
                        </w:pPr>
                        <w:r>
                          <w:rPr>
                            <w:rFonts w:hint="eastAsia"/>
                          </w:rPr>
                          <w:t>製</w:t>
                        </w:r>
                        <w:r>
                          <w:rPr>
                            <w:rFonts w:hint="eastAsia"/>
                            <w:sz w:val="22"/>
                          </w:rPr>
                          <w:t xml:space="preserve">　</w:t>
                        </w:r>
                        <w:r>
                          <w:rPr>
                            <w:rFonts w:hint="eastAsia"/>
                          </w:rPr>
                          <w:t>造</w:t>
                        </w:r>
                      </w:p>
                    </w:txbxContent>
                  </v:textbox>
                </v:shape>
                <v:shape id="直線矢印コネクタ 100" o:spid="_x0000_s1113" type="#_x0000_t32" style="position:absolute;left:22040;top:22968;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WUMUAAADcAAAADwAAAGRycy9kb3ducmV2LnhtbESPQWvCQBCF7wX/wzJCb3WjaJDUVYog&#10;FDwUtRS8TbPTJJidDbtbTfrrOwfB2wzvzXvfrDa9a9WVQmw8G5hOMlDEpbcNVwY+T7uXJaiYkC22&#10;nsnAQBE269HTCgvrb3yg6zFVSkI4FmigTqkrtI5lTQ7jxHfEov344DDJGiptA94k3LV6lmW5dtiw&#10;NNTY0bam8nL8dQb2Np/Nv7q/4bywu/ybTx/DJWhjnsf92yuoRH16mO/X71bwM8GXZ2QC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uWUMUAAADcAAAADwAAAAAAAAAA&#10;AAAAAAChAgAAZHJzL2Rvd25yZXYueG1sUEsFBgAAAAAEAAQA+QAAAJMDAAAAAA==&#10;" strokecolor="black [3040]" strokeweight="1pt">
                  <v:stroke endarrow="block"/>
                </v:shape>
                <v:shape id="テキスト ボックス 84" o:spid="_x0000_s1114" type="#_x0000_t202" style="position:absolute;left:24578;top:21494;width:754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bMMA&#10;AADcAAAADwAAAGRycy9kb3ducmV2LnhtbERPTYvCMBC9C/sfwix4EU1VkKUaRbYIInpY14u3sRmb&#10;YjPpNlHr/vqNsOBtHu9zZovWVuJGjS8dKxgOEhDEudMlFwoO36v+BwgfkDVWjknBgzws5m+dGaba&#10;3fmLbvtQiBjCPkUFJoQ6ldLnhiz6gauJI3d2jcUQYVNI3eA9httKjpJkIi2WHBsM1vRpKL/sr1aB&#10;25x+dr3hcc2ZOV8C/Wa0nWRKdd/b5RREoDa8xP/utY7zkzE8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7bMMAAADcAAAADwAAAAAAAAAAAAAAAACYAgAAZHJzL2Rv&#10;d25yZXYueG1sUEsFBgAAAAAEAAQA9QAAAIgDAAAAAA==&#10;" fillcolor="#d8d8d8 [2732]" strokecolor="black [3040]">
                  <v:shadow on="t" color="black" opacity="24903f" origin=",.5" offset="0,.55556mm"/>
                  <v:textbox>
                    <w:txbxContent>
                      <w:p w:rsidR="00E6516F" w:rsidRDefault="00E6516F" w:rsidP="00351415">
                        <w:pPr>
                          <w:pStyle w:val="Web"/>
                          <w:spacing w:before="0" w:beforeAutospacing="0" w:after="0" w:afterAutospacing="0"/>
                          <w:jc w:val="center"/>
                        </w:pPr>
                        <w:r>
                          <w:rPr>
                            <w:rFonts w:cs="Times New Roman" w:hint="eastAsia"/>
                            <w:kern w:val="2"/>
                            <w:sz w:val="22"/>
                            <w:szCs w:val="22"/>
                          </w:rPr>
                          <w:t>流</w:t>
                        </w:r>
                        <w:r>
                          <w:rPr>
                            <w:rFonts w:hint="eastAsia"/>
                            <w:sz w:val="22"/>
                          </w:rPr>
                          <w:t xml:space="preserve">　</w:t>
                        </w:r>
                        <w:r>
                          <w:rPr>
                            <w:rFonts w:cs="Times New Roman" w:hint="eastAsia"/>
                            <w:kern w:val="2"/>
                            <w:sz w:val="22"/>
                            <w:szCs w:val="22"/>
                          </w:rPr>
                          <w:t>通</w:t>
                        </w:r>
                      </w:p>
                    </w:txbxContent>
                  </v:textbox>
                </v:shape>
                <v:shape id="直線矢印コネクタ 104" o:spid="_x0000_s1115" type="#_x0000_t32" style="position:absolute;left:32424;top:22968;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QU8IAAADcAAAADwAAAGRycy9kb3ducmV2LnhtbERPTYvCMBC9L/gfwgje1lTRItUoIggL&#10;HmR1WfA2NmNbbCYlyWrrr98Igrd5vM9ZrFpTixs5X1lWMBomIIhzqysuFPwct58zED4ga6wtk4KO&#10;PKyWvY8FZtre+Ztuh1CIGMI+QwVlCE0mpc9LMuiHtiGO3MU6gyFCV0jt8B7DTS3HSZJKgxXHhhIb&#10;2pSUXw9/RsFOp+PJb/PoTlO9Tc983HdXJ5Ua9Nv1HESgNrzFL/eXjvOTCTyfi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CQU8IAAADcAAAADwAAAAAAAAAAAAAA&#10;AAChAgAAZHJzL2Rvd25yZXYueG1sUEsFBgAAAAAEAAQA+QAAAJADAAAAAA==&#10;" strokecolor="black [3040]" strokeweight="1pt">
                  <v:stroke endarrow="block"/>
                </v:shape>
                <v:shape id="テキスト ボックス 84" o:spid="_x0000_s1116" type="#_x0000_t202" style="position:absolute;left:34973;top:21494;width:754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Gg8MA&#10;AADcAAAADwAAAGRycy9kb3ducmV2LnhtbERPTYvCMBC9C/sfwix4EU0VlKUaRbYIInpY14u3sRmb&#10;YjPpNlHr/vqNsOBtHu9zZovWVuJGjS8dKxgOEhDEudMlFwoO36v+BwgfkDVWjknBgzws5m+dGaba&#10;3fmLbvtQiBjCPkUFJoQ6ldLnhiz6gauJI3d2jcUQYVNI3eA9httKjpJkIi2WHBsM1vRpKL/sr1aB&#10;25x+dr3hcc2ZOV8C/Wa0nWRKdd/b5RREoDa8xP/utY7zkzE8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MGg8MAAADcAAAADwAAAAAAAAAAAAAAAACYAgAAZHJzL2Rv&#10;d25yZXYueG1sUEsFBgAAAAAEAAQA9QAAAIgDAAAAAA==&#10;" fillcolor="#d8d8d8 [2732]" strokecolor="black [3040]">
                  <v:shadow on="t" color="black" opacity="24903f" origin=",.5" offset="0,.55556mm"/>
                  <v:textbox>
                    <w:txbxContent>
                      <w:p w:rsidR="00E6516F" w:rsidRDefault="00E6516F" w:rsidP="00351415">
                        <w:pPr>
                          <w:pStyle w:val="Web"/>
                          <w:spacing w:before="0" w:beforeAutospacing="0" w:after="0" w:afterAutospacing="0"/>
                          <w:jc w:val="center"/>
                        </w:pPr>
                        <w:r>
                          <w:rPr>
                            <w:rFonts w:cs="Times New Roman" w:hint="eastAsia"/>
                            <w:kern w:val="2"/>
                            <w:sz w:val="22"/>
                            <w:szCs w:val="22"/>
                          </w:rPr>
                          <w:t>使</w:t>
                        </w:r>
                        <w:r>
                          <w:rPr>
                            <w:rFonts w:hint="eastAsia"/>
                            <w:sz w:val="22"/>
                          </w:rPr>
                          <w:t xml:space="preserve">　</w:t>
                        </w:r>
                        <w:r>
                          <w:rPr>
                            <w:rFonts w:cs="Times New Roman" w:hint="eastAsia"/>
                            <w:kern w:val="2"/>
                            <w:sz w:val="22"/>
                            <w:szCs w:val="22"/>
                          </w:rPr>
                          <w:t>用</w:t>
                        </w:r>
                      </w:p>
                    </w:txbxContent>
                  </v:textbox>
                </v:shape>
                <v:shape id="直線矢印コネクタ 106" o:spid="_x0000_s1117" type="#_x0000_t32" style="position:absolute;left:42819;top:22968;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rv8MAAADcAAAADwAAAGRycy9kb3ducmV2LnhtbERPTWvCQBC9C/0PyxR6M5tKDSVmlVIQ&#10;Cj0UoxR6m2bHJJidDbtbk/TXu4LgbR7vc4rNaDpxJudbywqekxQEcWV1y7WCw347fwXhA7LGzjIp&#10;mMjDZv0wKzDXduAdnctQixjCPkcFTQh9LqWvGjLoE9sTR+5oncEQoauldjjEcNPJRZpm0mDLsaHB&#10;nt4bqk7ln1HwqbPFy3f/P/0s9Tb75f3XdHJSqafH8W0FItAY7uKb+0PH+WkG12fiB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eq7/DAAAA3AAAAA8AAAAAAAAAAAAA&#10;AAAAoQIAAGRycy9kb3ducmV2LnhtbFBLBQYAAAAABAAEAPkAAACRAwAAAAA=&#10;" strokecolor="black [3040]" strokeweight="1pt">
                  <v:stroke endarrow="block"/>
                </v:shape>
                <v:shape id="テキスト ボックス 84" o:spid="_x0000_s1118" type="#_x0000_t202" style="position:absolute;left:45556;top:21494;width:754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9b8MA&#10;AADcAAAADwAAAGRycy9kb3ducmV2LnhtbERPTYvCMBC9C/sfwix4EU31oEs1imwRRHYPul68jc3Y&#10;FJtJt4la99dvBMHbPN7nzBatrcSVGl86VjAcJCCIc6dLLhTsf1b9DxA+IGusHJOCO3lYzN86M0y1&#10;u/GWrrtQiBjCPkUFJoQ6ldLnhiz6gauJI3dyjcUQYVNI3eAthttKjpJkLC2WHBsM1vRpKD/vLlaB&#10;2xx/v3vDw5ozczoH+svoa5wp1X1vl1MQgdrwEj/dax3nJxN4PB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09b8MAAADcAAAADwAAAAAAAAAAAAAAAACYAgAAZHJzL2Rv&#10;d25yZXYueG1sUEsFBgAAAAAEAAQA9QAAAIgDAAAAAA==&#10;" fillcolor="#d8d8d8 [2732]" strokecolor="black [3040]">
                  <v:shadow on="t" color="black" opacity="24903f" origin=",.5" offset="0,.55556mm"/>
                  <v:textbox>
                    <w:txbxContent>
                      <w:p w:rsidR="00E6516F" w:rsidRDefault="00E6516F" w:rsidP="00351415">
                        <w:pPr>
                          <w:pStyle w:val="Web"/>
                          <w:spacing w:before="0" w:beforeAutospacing="0" w:after="0" w:afterAutospacing="0"/>
                          <w:jc w:val="center"/>
                        </w:pPr>
                        <w:r>
                          <w:rPr>
                            <w:rFonts w:cs="Times New Roman" w:hint="eastAsia"/>
                            <w:kern w:val="2"/>
                            <w:sz w:val="22"/>
                            <w:szCs w:val="22"/>
                          </w:rPr>
                          <w:t>廃</w:t>
                        </w:r>
                        <w:r>
                          <w:rPr>
                            <w:rFonts w:hint="eastAsia"/>
                            <w:sz w:val="22"/>
                          </w:rPr>
                          <w:t xml:space="preserve">　</w:t>
                        </w:r>
                        <w:r>
                          <w:rPr>
                            <w:rFonts w:cs="Times New Roman" w:hint="eastAsia"/>
                            <w:kern w:val="2"/>
                            <w:sz w:val="22"/>
                            <w:szCs w:val="22"/>
                          </w:rPr>
                          <w:t>棄</w:t>
                        </w:r>
                      </w:p>
                    </w:txbxContent>
                  </v:textbox>
                </v:shape>
                <v:shape id="直線矢印コネクタ 109" o:spid="_x0000_s1119" type="#_x0000_t32" style="position:absolute;left:17859;top:25208;width:0;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FO1cEAAADcAAAADwAAAGRycy9kb3ducmV2LnhtbERPS4vCMBC+C/sfwgjeNHV9bjWKKLKC&#10;e6m696EZ22IzKU3U6q/fCMLe5uN7znzZmFLcqHaFZQX9XgSCOLW64EzB6bjtTkE4j6yxtEwKHuRg&#10;ufhozTHW9s4J3Q4+EyGEXYwKcu+rWEqX5mTQ9WxFHLizrQ36AOtM6hrvIdyU8jOKxtJgwaEhx4rW&#10;OaWXw9Uo+NY4+D0PRyZNkm22mex/hpOnU6rTblYzEJ4a/y9+u3c6zI++4PVMu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8U7VwQAAANwAAAAPAAAAAAAAAAAAAAAA&#10;AKECAABkcnMvZG93bnJldi54bWxQSwUGAAAAAAQABAD5AAAAjwMAAAAA&#10;" strokecolor="black [3213]" strokeweight="1pt">
                  <v:stroke endarrow="block"/>
                </v:shape>
                <v:shape id="テキスト ボックス 110" o:spid="_x0000_s1120" type="#_x0000_t202" style="position:absolute;left:14768;top:27609;width:6468;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ZjMIA&#10;AADcAAAADwAAAGRycy9kb3ducmV2LnhtbESPQUsDMRCF70L/Q5iCN5utB1nXpsWWKoInq3geNtMk&#10;uJksSdyu/945CN5meG/e+2azm+OgJsolJDawXjWgiPtkAzsDH+9PNy2oUpEtDonJwA8V2G0XVxvs&#10;bLrwG02n6pSEcOnQgK917LQuvaeIZZVGYtHOKUessmanbcaLhMdB3zbNnY4YWBo8jnTw1H+dvqOB&#10;497du77F7I+tDWGaP8+v7tmY6+X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hmMwgAAANwAAAAPAAAAAAAAAAAAAAAAAJgCAABkcnMvZG93&#10;bnJldi54bWxQSwUGAAAAAAQABAD1AAAAhwMAAAAA&#10;" fillcolor="white [3201]" strokeweight=".5pt">
                  <v:textbox>
                    <w:txbxContent>
                      <w:p w:rsidR="00E6516F" w:rsidRPr="00FB2E6D" w:rsidRDefault="00E6516F" w:rsidP="00FB2E6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排　出</w:t>
                        </w:r>
                      </w:p>
                      <w:p w:rsidR="00E6516F" w:rsidRDefault="00E6516F"/>
                    </w:txbxContent>
                  </v:textbox>
                </v:shape>
                <v:line id="直線コネクタ 12" o:spid="_x0000_s1121" style="position:absolute;flip:x;visibility:visible;mso-wrap-style:square" from="20498,15374" to="29702,2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RW7MIAAADbAAAADwAAAGRycy9kb3ducmV2LnhtbERPTU/CQBC9m/gfNmPiTbZyIFBZCBoh&#10;HDDRCvehO7SNndm6u9Ly710TEm/z8j5nvhy4VWfyoXFi4HGUgSIpnW2kMrD/XD9MQYWIYrF1QgYu&#10;FGC5uL2ZY25dLx90LmKlUoiEHA3UMXa51qGsiTGMXEeSuJPzjDFBX2nrsU/h3Opxlk00YyOpocaO&#10;Xmoqv4ofNvBaTqb7791s88794Y234cjFszfm/m5YPYGKNMR/8dW9tWn+GP5+S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RW7MIAAADbAAAADwAAAAAAAAAAAAAA&#10;AAChAgAAZHJzL2Rvd25yZXYueG1sUEsFBgAAAAAEAAQA+QAAAJADAAAAAA==&#10;" strokecolor="black [3213]" strokeweight="2pt"/>
                <v:shape id="直線矢印コネクタ 111" o:spid="_x0000_s1122" type="#_x0000_t32" style="position:absolute;left:2804;top:26576;width:9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ABMIAAADcAAAADwAAAGRycy9kb3ducmV2LnhtbERP24rCMBB9F/yHMMK+aVrBVaqpuJVd&#10;RPTBywcMzdiWNpPSZLX79xtB8G0O5zqrdW8acafOVZYVxJMIBHFudcWFguvle7wA4TyyxsYyKfgj&#10;B+t0OFhhou2DT3Q/+0KEEHYJKii9bxMpXV6SQTexLXHgbrYz6APsCqk7fIRw08hpFH1KgxWHhhJb&#10;ykrK6/OvUXC0ss4O2c92ut1fZtrtqq/5LFPqY9RvliA89f4tfrl3OsyPY3g+Ey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5ABMIAAADcAAAADwAAAAAAAAAAAAAA&#10;AAChAgAAZHJzL2Rvd25yZXYueG1sUEsFBgAAAAAEAAQA+QAAAJADAAAAAA==&#10;" strokecolor="#404040 [2429]" strokeweight="1.5pt">
                  <v:stroke startarrow="classic"/>
                </v:shape>
                <v:shape id="直線矢印コネクタ 113" o:spid="_x0000_s1123" type="#_x0000_t32" style="position:absolute;left:23372;top:26576;width:27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XCcMAAADcAAAADwAAAGRycy9kb3ducmV2LnhtbERPS4vCMBC+L/gfwgje1lQFdbtGEUEU&#10;PflA1tvQjG3ZZFKbqN1/vxEEb/PxPWcya6wRd6p96VhBr5uAIM6cLjlXcDwsP8cgfEDWaByTgj/y&#10;MJu2PiaYavfgHd33IRcxhH2KCooQqlRKnxVk0XddRRy5i6sthgjrXOoaHzHcGtlPkqG0WHJsKLCi&#10;RUHZ7/5mFWwup9F5XH2dV/Pr1gzN6HjY/iRKddrN/BtEoCa8xS/3Wsf5vQE8n4kX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4lwnDAAAA3AAAAA8AAAAAAAAAAAAA&#10;AAAAoQIAAGRycy9kb3ducmV2LnhtbFBLBQYAAAAABAAEAPkAAACRAwAAAAA=&#10;" strokecolor="#404040 [2429]" strokeweight="1.5pt">
                  <v:stroke endarrow="block"/>
                </v:shape>
                <w10:anchorlock/>
              </v:group>
            </w:pict>
          </mc:Fallback>
        </mc:AlternateContent>
      </w:r>
    </w:p>
    <w:p w:rsidR="00463C5C" w:rsidRDefault="00463C5C" w:rsidP="00346629">
      <w:pPr>
        <w:jc w:val="left"/>
        <w:rPr>
          <w:rFonts w:ascii="ＭＳ Ｐゴシック" w:eastAsia="ＭＳ Ｐゴシック" w:hAnsi="ＭＳ Ｐゴシック"/>
          <w:b/>
          <w:color w:val="000000" w:themeColor="text1"/>
          <w:sz w:val="22"/>
          <w:szCs w:val="24"/>
        </w:rPr>
      </w:pPr>
    </w:p>
    <w:p w:rsidR="00E5022E" w:rsidRPr="00463C5C" w:rsidRDefault="00E5022E" w:rsidP="00E5022E">
      <w:pPr>
        <w:jc w:val="center"/>
        <w:rPr>
          <w:rFonts w:ascii="ＭＳ Ｐゴシック" w:eastAsia="ＭＳ Ｐゴシック" w:hAnsi="ＭＳ Ｐゴシック"/>
          <w:b/>
          <w:sz w:val="22"/>
          <w:szCs w:val="24"/>
        </w:rPr>
      </w:pPr>
      <w:r w:rsidRPr="00463C5C">
        <w:rPr>
          <w:rFonts w:ascii="ＭＳ Ｐゴシック" w:eastAsia="ＭＳ Ｐゴシック" w:hAnsi="ＭＳ Ｐゴシック" w:hint="eastAsia"/>
          <w:b/>
          <w:sz w:val="22"/>
          <w:szCs w:val="24"/>
        </w:rPr>
        <w:t>図：事業活動と環境</w:t>
      </w:r>
      <w:r>
        <w:rPr>
          <w:rFonts w:ascii="ＭＳ Ｐゴシック" w:eastAsia="ＭＳ Ｐゴシック" w:hAnsi="ＭＳ Ｐゴシック" w:hint="eastAsia"/>
          <w:b/>
          <w:sz w:val="22"/>
          <w:szCs w:val="24"/>
        </w:rPr>
        <w:t>影響</w:t>
      </w:r>
    </w:p>
    <w:p w:rsidR="00463C5C" w:rsidRPr="00E5022E" w:rsidRDefault="00463C5C" w:rsidP="00346629">
      <w:pPr>
        <w:jc w:val="left"/>
        <w:rPr>
          <w:rFonts w:ascii="ＭＳ Ｐゴシック" w:eastAsia="ＭＳ Ｐゴシック" w:hAnsi="ＭＳ Ｐゴシック"/>
          <w:b/>
          <w:color w:val="000000" w:themeColor="text1"/>
          <w:sz w:val="22"/>
          <w:szCs w:val="24"/>
        </w:rPr>
      </w:pPr>
    </w:p>
    <w:p w:rsidR="00463C5C" w:rsidRDefault="00463C5C" w:rsidP="00346629">
      <w:pPr>
        <w:jc w:val="left"/>
        <w:rPr>
          <w:rFonts w:ascii="ＭＳ Ｐゴシック" w:eastAsia="ＭＳ Ｐゴシック" w:hAnsi="ＭＳ Ｐゴシック"/>
          <w:b/>
          <w:color w:val="000000" w:themeColor="text1"/>
          <w:sz w:val="22"/>
          <w:szCs w:val="24"/>
        </w:rPr>
      </w:pPr>
    </w:p>
    <w:p w:rsidR="00204254" w:rsidRPr="00BA4147" w:rsidRDefault="00204254" w:rsidP="00204254">
      <w:pPr>
        <w:jc w:val="center"/>
        <w:rPr>
          <w:rFonts w:ascii="ＭＳ Ｐゴシック" w:eastAsia="ＭＳ Ｐゴシック" w:hAnsi="ＭＳ Ｐゴシック"/>
          <w:b/>
          <w:color w:val="FF0000"/>
          <w:sz w:val="24"/>
          <w:szCs w:val="24"/>
        </w:rPr>
      </w:pPr>
      <w:r w:rsidRPr="00BA4147">
        <w:rPr>
          <w:rFonts w:ascii="ＭＳ Ｐゴシック" w:eastAsia="ＭＳ Ｐゴシック" w:hAnsi="ＭＳ Ｐゴシック" w:hint="eastAsia"/>
          <w:b/>
          <w:color w:val="FF0000"/>
          <w:sz w:val="24"/>
          <w:szCs w:val="24"/>
        </w:rPr>
        <w:t xml:space="preserve">－　</w:t>
      </w:r>
      <w:r>
        <w:rPr>
          <w:rFonts w:ascii="ＭＳ Ｐゴシック" w:eastAsia="ＭＳ Ｐゴシック" w:hAnsi="ＭＳ Ｐゴシック" w:hint="eastAsia"/>
          <w:b/>
          <w:color w:val="FF0000"/>
          <w:sz w:val="24"/>
          <w:szCs w:val="24"/>
        </w:rPr>
        <w:t>2</w:t>
      </w:r>
      <w:r w:rsidRPr="00BA4147">
        <w:rPr>
          <w:rFonts w:ascii="ＭＳ Ｐゴシック" w:eastAsia="ＭＳ Ｐゴシック" w:hAnsi="ＭＳ Ｐゴシック" w:hint="eastAsia"/>
          <w:b/>
          <w:color w:val="FF0000"/>
          <w:sz w:val="24"/>
          <w:szCs w:val="24"/>
        </w:rPr>
        <w:t>．</w:t>
      </w:r>
      <w:bookmarkStart w:id="42" w:name="別表1環境への負荷の自己チェックシートの使い方について"/>
      <w:r>
        <w:rPr>
          <w:rFonts w:ascii="ＭＳ Ｐゴシック" w:eastAsia="ＭＳ Ｐゴシック" w:hAnsi="ＭＳ Ｐゴシック" w:hint="eastAsia"/>
          <w:b/>
          <w:color w:val="FF0000"/>
          <w:sz w:val="24"/>
          <w:szCs w:val="24"/>
        </w:rPr>
        <w:t>別表1環境への負荷の自己チェックシートの使い方について</w:t>
      </w:r>
      <w:bookmarkEnd w:id="42"/>
      <w:r w:rsidRPr="00BA4147">
        <w:rPr>
          <w:rFonts w:ascii="ＭＳ Ｐゴシック" w:eastAsia="ＭＳ Ｐゴシック" w:hAnsi="ＭＳ Ｐゴシック" w:hint="eastAsia"/>
          <w:b/>
          <w:color w:val="FF0000"/>
          <w:sz w:val="24"/>
          <w:szCs w:val="24"/>
        </w:rPr>
        <w:t xml:space="preserve">　－</w:t>
      </w:r>
    </w:p>
    <w:p w:rsidR="00463C5C" w:rsidRPr="00204254" w:rsidRDefault="00463C5C" w:rsidP="00346629">
      <w:pPr>
        <w:jc w:val="left"/>
        <w:rPr>
          <w:rFonts w:ascii="ＭＳ Ｐゴシック" w:eastAsia="ＭＳ Ｐゴシック" w:hAnsi="ＭＳ Ｐゴシック"/>
          <w:b/>
          <w:color w:val="000000" w:themeColor="text1"/>
          <w:sz w:val="22"/>
          <w:szCs w:val="24"/>
        </w:rPr>
      </w:pPr>
    </w:p>
    <w:p w:rsidR="00515EAB" w:rsidRDefault="00515EAB" w:rsidP="00515EAB">
      <w:pPr>
        <w:rPr>
          <w:rFonts w:ascii="ＭＳ Ｐゴシック" w:eastAsia="ＭＳ Ｐゴシック" w:hAnsi="ＭＳ Ｐゴシック"/>
          <w:sz w:val="22"/>
          <w:szCs w:val="24"/>
        </w:rPr>
      </w:pPr>
      <w:r w:rsidRPr="0047609D">
        <w:rPr>
          <w:rFonts w:ascii="ＭＳ Ｐゴシック" w:eastAsia="ＭＳ Ｐゴシック" w:hAnsi="ＭＳ Ｐゴシック" w:hint="eastAsia"/>
          <w:sz w:val="22"/>
          <w:szCs w:val="24"/>
        </w:rPr>
        <w:t>（</w:t>
      </w:r>
      <w:r w:rsidRPr="0047609D">
        <w:rPr>
          <w:rFonts w:ascii="ＭＳ Ｐゴシック" w:eastAsia="ＭＳ Ｐゴシック" w:hAnsi="ＭＳ Ｐゴシック"/>
          <w:sz w:val="22"/>
          <w:szCs w:val="24"/>
        </w:rPr>
        <w:t>1</w:t>
      </w:r>
      <w:r w:rsidRPr="0047609D">
        <w:rPr>
          <w:rFonts w:ascii="ＭＳ Ｐゴシック" w:eastAsia="ＭＳ Ｐゴシック" w:hAnsi="ＭＳ Ｐゴシック" w:hint="eastAsia"/>
          <w:sz w:val="22"/>
          <w:szCs w:val="24"/>
        </w:rPr>
        <w:t>）チェックシートを使用する際の留意事項</w:t>
      </w:r>
    </w:p>
    <w:p w:rsidR="00515EAB" w:rsidRPr="00515EAB" w:rsidRDefault="00515EAB" w:rsidP="00515EAB">
      <w:pPr>
        <w:rPr>
          <w:rFonts w:ascii="ＭＳ Ｐゴシック" w:eastAsia="ＭＳ Ｐゴシック" w:hAnsi="ＭＳ Ｐゴシック"/>
          <w:sz w:val="22"/>
          <w:szCs w:val="24"/>
        </w:rPr>
      </w:pPr>
    </w:p>
    <w:p w:rsidR="00515EAB" w:rsidRPr="0047609D" w:rsidRDefault="00515EAB" w:rsidP="00441675">
      <w:pPr>
        <w:ind w:left="220" w:hangingChars="100" w:hanging="220"/>
        <w:rPr>
          <w:rFonts w:ascii="ＭＳ Ｐゴシック" w:eastAsia="ＭＳ Ｐゴシック" w:hAnsi="ＭＳ Ｐゴシック"/>
          <w:sz w:val="22"/>
          <w:szCs w:val="24"/>
        </w:rPr>
      </w:pPr>
      <w:r w:rsidRPr="0047609D">
        <w:rPr>
          <w:rFonts w:ascii="ＭＳ Ｐゴシック" w:eastAsia="ＭＳ Ｐゴシック" w:hAnsi="ＭＳ Ｐゴシック" w:hint="eastAsia"/>
          <w:sz w:val="22"/>
          <w:szCs w:val="24"/>
        </w:rPr>
        <w:t>・別表</w:t>
      </w:r>
      <w:r w:rsidRPr="0047609D">
        <w:rPr>
          <w:rFonts w:ascii="ＭＳ Ｐゴシック" w:eastAsia="ＭＳ Ｐゴシック" w:hAnsi="ＭＳ Ｐゴシック"/>
          <w:sz w:val="22"/>
          <w:szCs w:val="24"/>
        </w:rPr>
        <w:t>1</w:t>
      </w:r>
      <w:r w:rsidRPr="0047609D">
        <w:rPr>
          <w:rFonts w:ascii="ＭＳ Ｐゴシック" w:eastAsia="ＭＳ Ｐゴシック" w:hAnsi="ＭＳ Ｐゴシック" w:hint="eastAsia"/>
          <w:sz w:val="22"/>
          <w:szCs w:val="24"/>
        </w:rPr>
        <w:t>に示しているチェックシートは、環境への負荷の自己チェックが容易になるように、例として示したものです。個々の事業者の状況に応じて、項目、排出係数、単位等について適宜修正することが可能です。重要なことは、年々の負荷量を同じ規準で容易に比較できるようにすることです。</w:t>
      </w:r>
    </w:p>
    <w:p w:rsidR="00515EAB" w:rsidRPr="0047609D" w:rsidRDefault="00515EAB" w:rsidP="00441675">
      <w:pPr>
        <w:ind w:left="220" w:hangingChars="100" w:hanging="220"/>
        <w:rPr>
          <w:rFonts w:ascii="ＭＳ Ｐゴシック" w:eastAsia="ＭＳ Ｐゴシック" w:hAnsi="ＭＳ Ｐゴシック"/>
          <w:sz w:val="22"/>
          <w:szCs w:val="24"/>
        </w:rPr>
      </w:pPr>
      <w:r w:rsidRPr="0047609D">
        <w:rPr>
          <w:rFonts w:ascii="ＭＳ Ｐゴシック" w:eastAsia="ＭＳ Ｐゴシック" w:hAnsi="ＭＳ Ｐゴシック" w:hint="eastAsia"/>
          <w:sz w:val="22"/>
          <w:szCs w:val="24"/>
        </w:rPr>
        <w:t>・二酸化炭素の排出係数＊については、国が公表する電気事業者ごとの排出係数を用いますが、毎年新たな排出係数を用いるのではなく、原則として一定期間（中長期の目標設定期間等）固定とし、環境目標の管理や経年比較が可能となるようにします。その際に、採用した排出係数は、実績値とともに明らかにしておきます。</w:t>
      </w:r>
    </w:p>
    <w:p w:rsidR="00515EAB" w:rsidRPr="0047609D" w:rsidRDefault="00515EAB" w:rsidP="00441675">
      <w:pPr>
        <w:ind w:left="220" w:hangingChars="100" w:hanging="220"/>
        <w:rPr>
          <w:rFonts w:ascii="ＭＳ Ｐゴシック" w:eastAsia="ＭＳ Ｐゴシック" w:hAnsi="ＭＳ Ｐゴシック"/>
          <w:sz w:val="22"/>
          <w:szCs w:val="24"/>
        </w:rPr>
      </w:pPr>
      <w:r w:rsidRPr="0047609D">
        <w:rPr>
          <w:rFonts w:ascii="ＭＳ Ｐゴシック" w:eastAsia="ＭＳ Ｐゴシック" w:hAnsi="ＭＳ Ｐゴシック" w:hint="eastAsia"/>
          <w:sz w:val="22"/>
          <w:szCs w:val="24"/>
        </w:rPr>
        <w:t>・チェックシートは、単年度の排出量を算定する形になっていますが、可能な項目については、</w:t>
      </w:r>
      <w:r w:rsidRPr="0047609D">
        <w:rPr>
          <w:rFonts w:ascii="ＭＳ Ｐゴシック" w:eastAsia="ＭＳ Ｐゴシック" w:hAnsi="ＭＳ Ｐゴシック"/>
          <w:sz w:val="22"/>
          <w:szCs w:val="24"/>
        </w:rPr>
        <w:t>2</w:t>
      </w:r>
      <w:r w:rsidRPr="0047609D">
        <w:rPr>
          <w:rFonts w:ascii="ＭＳ Ｐゴシック" w:eastAsia="ＭＳ Ｐゴシック" w:hAnsi="ＭＳ Ｐゴシック" w:hint="eastAsia"/>
          <w:sz w:val="22"/>
          <w:szCs w:val="24"/>
        </w:rPr>
        <w:t>～</w:t>
      </w:r>
      <w:r w:rsidRPr="0047609D">
        <w:rPr>
          <w:rFonts w:ascii="ＭＳ Ｐゴシック" w:eastAsia="ＭＳ Ｐゴシック" w:hAnsi="ＭＳ Ｐゴシック"/>
          <w:sz w:val="22"/>
          <w:szCs w:val="24"/>
        </w:rPr>
        <w:t>3</w:t>
      </w:r>
      <w:r w:rsidRPr="0047609D">
        <w:rPr>
          <w:rFonts w:ascii="ＭＳ Ｐゴシック" w:eastAsia="ＭＳ Ｐゴシック" w:hAnsi="ＭＳ Ｐゴシック" w:hint="eastAsia"/>
          <w:sz w:val="22"/>
          <w:szCs w:val="24"/>
        </w:rPr>
        <w:t>年のデータを整理することにより、前年度比や排出量の推移を把握し、どのように改善されているか等の評価を行って、計画の策定や取組に活かすことが重要です。</w:t>
      </w:r>
    </w:p>
    <w:p w:rsidR="00463C5C" w:rsidRPr="0042085D" w:rsidRDefault="00515EAB" w:rsidP="00441675">
      <w:pPr>
        <w:ind w:left="220" w:hangingChars="100" w:hanging="220"/>
        <w:rPr>
          <w:rFonts w:ascii="ＭＳ Ｐゴシック" w:eastAsia="ＭＳ Ｐゴシック" w:hAnsi="ＭＳ Ｐゴシック"/>
          <w:sz w:val="22"/>
        </w:rPr>
      </w:pPr>
      <w:r w:rsidRPr="0047609D">
        <w:rPr>
          <w:rFonts w:ascii="ＭＳ Ｐゴシック" w:eastAsia="ＭＳ Ｐゴシック" w:hAnsi="ＭＳ Ｐゴシック" w:hint="eastAsia"/>
          <w:sz w:val="22"/>
          <w:szCs w:val="24"/>
        </w:rPr>
        <w:t>・事業者は、環境負荷の総量を削減することが求められていますが、一方、事業経営の観点から、経済効率性の高い環境への取組も求められています。そのため、事業者の環境への取組結果等を把握・評価する場合は、環境負荷の総量を示す指標だけでなく、経済価値を反映しながらその環</w:t>
      </w:r>
      <w:r w:rsidRPr="0047609D">
        <w:rPr>
          <w:rFonts w:ascii="ＭＳ Ｐゴシック" w:eastAsia="ＭＳ Ｐゴシック" w:hAnsi="ＭＳ Ｐゴシック" w:hint="eastAsia"/>
          <w:sz w:val="22"/>
        </w:rPr>
        <w:t>境への取組の効率性を表す「環境効率指標</w:t>
      </w:r>
      <w:hyperlink w:anchor="環境効率指標" w:history="1">
        <w:r w:rsidRPr="006F0406">
          <w:rPr>
            <w:rStyle w:val="a7"/>
            <w:rFonts w:ascii="ＭＳ Ｐゴシック" w:eastAsia="ＭＳ Ｐゴシック" w:hAnsi="ＭＳ Ｐゴシック" w:hint="eastAsia"/>
            <w:sz w:val="22"/>
            <w:vertAlign w:val="superscript"/>
          </w:rPr>
          <w:t>＊</w:t>
        </w:r>
      </w:hyperlink>
      <w:r w:rsidRPr="0047609D">
        <w:rPr>
          <w:rFonts w:ascii="ＭＳ Ｐゴシック" w:eastAsia="ＭＳ Ｐゴシック" w:hAnsi="ＭＳ Ｐゴシック" w:hint="eastAsia"/>
          <w:sz w:val="22"/>
        </w:rPr>
        <w:t>」を把握・管理することが重要になります。代表的な環境効率指標には次のようなものが考えられます。別表のチェックシートには、活動規模を把握する欄を設け、事業活動の規模が変化する場合にも、環境への取組の効果を把握できるようになっています。また指標の設定については、事業</w:t>
      </w:r>
      <w:r w:rsidRPr="0047609D">
        <w:rPr>
          <w:rFonts w:ascii="ＭＳ Ｐゴシック" w:eastAsia="ＭＳ Ｐゴシック" w:hAnsi="ＭＳ Ｐゴシック" w:hint="eastAsia"/>
          <w:sz w:val="22"/>
        </w:rPr>
        <w:lastRenderedPageBreak/>
        <w:t>の特性に応じて、適切なものを選んでください（全てを計算する必要はありません）。</w:t>
      </w:r>
    </w:p>
    <w:p w:rsidR="009B173E" w:rsidRDefault="009B173E" w:rsidP="00204254">
      <w:pPr>
        <w:jc w:val="left"/>
        <w:rPr>
          <w:rFonts w:ascii="ＭＳ Ｐゴシック" w:eastAsia="ＭＳ Ｐゴシック" w:hAnsi="ＭＳ Ｐゴシック"/>
          <w:b/>
          <w:color w:val="000000" w:themeColor="text1"/>
          <w:sz w:val="22"/>
        </w:rPr>
      </w:pPr>
    </w:p>
    <w:p w:rsidR="00515EAB" w:rsidRDefault="0042085D" w:rsidP="00204254">
      <w:pPr>
        <w:jc w:val="left"/>
        <w:rPr>
          <w:rFonts w:ascii="ＭＳ Ｐゴシック" w:eastAsia="ＭＳ Ｐゴシック" w:hAnsi="ＭＳ Ｐゴシック"/>
          <w:b/>
          <w:color w:val="000000" w:themeColor="text1"/>
          <w:sz w:val="22"/>
        </w:rPr>
      </w:pP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02272" behindDoc="0" locked="0" layoutInCell="1" allowOverlap="1" wp14:anchorId="6FBE2C77" wp14:editId="6DBCBC13">
                <wp:simplePos x="0" y="0"/>
                <wp:positionH relativeFrom="column">
                  <wp:posOffset>1668253</wp:posOffset>
                </wp:positionH>
                <wp:positionV relativeFrom="paragraph">
                  <wp:posOffset>212245</wp:posOffset>
                </wp:positionV>
                <wp:extent cx="1969135" cy="1403985"/>
                <wp:effectExtent l="0" t="0" r="12065" b="2286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42085D" w:rsidRDefault="00E6516F" w:rsidP="0042085D">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表</w:t>
                            </w:r>
                            <w:r w:rsidRPr="00463C5C">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環境効率指標の事例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4" type="#_x0000_t202" style="position:absolute;margin-left:131.35pt;margin-top:16.7pt;width:155.0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" strokecolor="white [3212]" strokeweight="0">
                <v:textbox style="mso-fit-shape-to-text:t">
                  <w:txbxContent>
                    <w:p w:rsidR="00E6516F" w:rsidRPr="0042085D" w:rsidRDefault="00E6516F" w:rsidP="0042085D">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表</w:t>
                      </w:r>
                      <w:r w:rsidRPr="00463C5C">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環境効率指標の事例</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00224" behindDoc="0" locked="0" layoutInCell="1" allowOverlap="1" wp14:anchorId="7C8825DA" wp14:editId="0E210D44">
                <wp:simplePos x="0" y="0"/>
                <wp:positionH relativeFrom="column">
                  <wp:posOffset>222250</wp:posOffset>
                </wp:positionH>
                <wp:positionV relativeFrom="paragraph">
                  <wp:posOffset>3367761</wp:posOffset>
                </wp:positionV>
                <wp:extent cx="4939665" cy="1403985"/>
                <wp:effectExtent l="0" t="0" r="13335" b="2286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03985"/>
                        </a:xfrm>
                        <a:prstGeom prst="rect">
                          <a:avLst/>
                        </a:prstGeom>
                        <a:solidFill>
                          <a:srgbClr val="FFFFFF"/>
                        </a:solidFill>
                        <a:ln w="0">
                          <a:solidFill>
                            <a:schemeClr val="bg1"/>
                          </a:solidFill>
                          <a:miter lim="800000"/>
                          <a:headEnd/>
                          <a:tailEnd/>
                        </a:ln>
                      </wps:spPr>
                      <wps:txbx>
                        <w:txbxContent>
                          <w:p w:rsidR="00E6516F" w:rsidRDefault="00E6516F" w:rsidP="0042085D">
                            <w:pPr>
                              <w:rPr>
                                <w:rFonts w:ascii="ＭＳ Ｐゴシック" w:eastAsia="ＭＳ Ｐゴシック" w:hAnsi="ＭＳ Ｐゴシック"/>
                                <w:sz w:val="22"/>
                              </w:rPr>
                            </w:pPr>
                            <w:r>
                              <w:rPr>
                                <w:rFonts w:ascii="ＭＳ Ｐゴシック" w:eastAsia="ＭＳ Ｐゴシック" w:hAnsi="ＭＳ Ｐゴシック" w:hint="eastAsia"/>
                                <w:sz w:val="22"/>
                              </w:rPr>
                              <w:t>（注）付加価値の値としては、「売上高―原材料費等（外部からの購入費用）」もしくは、「営業利益＋人件費＋減価償却費」等を用いることができます。</w:t>
                            </w:r>
                          </w:p>
                          <w:p w:rsidR="00E6516F" w:rsidRDefault="00E6516F" w:rsidP="0042085D">
                            <w:pPr>
                              <w:rPr>
                                <w:rFonts w:ascii="ＭＳ Ｐゴシック" w:eastAsia="ＭＳ Ｐゴシック" w:hAnsi="ＭＳ Ｐゴシック"/>
                                <w:sz w:val="22"/>
                              </w:rPr>
                            </w:pPr>
                          </w:p>
                          <w:p w:rsidR="00E6516F" w:rsidRPr="0042085D" w:rsidRDefault="00E6516F" w:rsidP="0042085D">
                            <w:pPr>
                              <w:rPr>
                                <w:rFonts w:ascii="ＭＳ Ｐゴシック" w:eastAsia="ＭＳ Ｐゴシック" w:hAnsi="ＭＳ Ｐゴシック"/>
                                <w:sz w:val="20"/>
                              </w:rPr>
                            </w:pPr>
                            <w:r w:rsidRPr="0042085D">
                              <w:rPr>
                                <w:rFonts w:ascii="ＭＳ Ｐゴシック" w:eastAsia="ＭＳ Ｐゴシック" w:hAnsi="ＭＳ Ｐゴシック" w:hint="eastAsia"/>
                                <w:sz w:val="20"/>
                              </w:rPr>
                              <w:t>（参考）環境省「環境報告ガイドライン2007年版」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5" type="#_x0000_t202" style="position:absolute;margin-left:17.5pt;margin-top:265.2pt;width:388.9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" strokecolor="white [3212]" strokeweight="0">
                <v:textbox style="mso-fit-shape-to-text:t">
                  <w:txbxContent>
                    <w:p w:rsidR="00E6516F" w:rsidRDefault="00E6516F" w:rsidP="0042085D">
                      <w:pPr>
                        <w:rPr>
                          <w:rFonts w:ascii="ＭＳ Ｐゴシック" w:eastAsia="ＭＳ Ｐゴシック" w:hAnsi="ＭＳ Ｐゴシック"/>
                          <w:sz w:val="22"/>
                        </w:rPr>
                      </w:pPr>
                      <w:r>
                        <w:rPr>
                          <w:rFonts w:ascii="ＭＳ Ｐゴシック" w:eastAsia="ＭＳ Ｐゴシック" w:hAnsi="ＭＳ Ｐゴシック" w:hint="eastAsia"/>
                          <w:sz w:val="22"/>
                        </w:rPr>
                        <w:t>（注）付加価値の値としては、「売上高―原材料費等（外部からの購入費用）」もしくは、「営業利益＋人件費＋減価償却費」等を用いることができます。</w:t>
                      </w:r>
                    </w:p>
                    <w:p w:rsidR="00E6516F" w:rsidRDefault="00E6516F" w:rsidP="0042085D">
                      <w:pPr>
                        <w:rPr>
                          <w:rFonts w:ascii="ＭＳ Ｐゴシック" w:eastAsia="ＭＳ Ｐゴシック" w:hAnsi="ＭＳ Ｐゴシック"/>
                          <w:sz w:val="22"/>
                        </w:rPr>
                      </w:pPr>
                    </w:p>
                    <w:p w:rsidR="00E6516F" w:rsidRPr="0042085D" w:rsidRDefault="00E6516F" w:rsidP="0042085D">
                      <w:pPr>
                        <w:rPr>
                          <w:rFonts w:ascii="ＭＳ Ｐゴシック" w:eastAsia="ＭＳ Ｐゴシック" w:hAnsi="ＭＳ Ｐゴシック"/>
                          <w:sz w:val="20"/>
                        </w:rPr>
                      </w:pPr>
                      <w:r w:rsidRPr="0042085D">
                        <w:rPr>
                          <w:rFonts w:ascii="ＭＳ Ｐゴシック" w:eastAsia="ＭＳ Ｐゴシック" w:hAnsi="ＭＳ Ｐゴシック" w:hint="eastAsia"/>
                          <w:sz w:val="20"/>
                        </w:rPr>
                        <w:t>（参考）環境省「環境報告ガイドライン2007年版」</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94080" behindDoc="0" locked="0" layoutInCell="1" allowOverlap="1" wp14:anchorId="2506A0ED" wp14:editId="0A5878EC">
                <wp:simplePos x="0" y="0"/>
                <wp:positionH relativeFrom="column">
                  <wp:posOffset>3051175</wp:posOffset>
                </wp:positionH>
                <wp:positionV relativeFrom="paragraph">
                  <wp:posOffset>899160</wp:posOffset>
                </wp:positionV>
                <wp:extent cx="1969135" cy="1403985"/>
                <wp:effectExtent l="0" t="0" r="12065" b="2286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（この逆も考えられます）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margin-left:240.25pt;margin-top:70.8pt;width:155.0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（この逆も考えられます）</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96128" behindDoc="0" locked="0" layoutInCell="1" allowOverlap="1" wp14:anchorId="7F239A85" wp14:editId="13EBE7A4">
                <wp:simplePos x="0" y="0"/>
                <wp:positionH relativeFrom="column">
                  <wp:posOffset>3051175</wp:posOffset>
                </wp:positionH>
                <wp:positionV relativeFrom="paragraph">
                  <wp:posOffset>1786890</wp:posOffset>
                </wp:positionV>
                <wp:extent cx="1969135" cy="1403985"/>
                <wp:effectExtent l="0" t="0" r="12065" b="2286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（この逆も考えられます）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7" type="#_x0000_t202" style="position:absolute;margin-left:240.25pt;margin-top:140.7pt;width:155.0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（この逆も考えられます）</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98176" behindDoc="0" locked="0" layoutInCell="1" allowOverlap="1" wp14:anchorId="5C2233B3" wp14:editId="272651EA">
                <wp:simplePos x="0" y="0"/>
                <wp:positionH relativeFrom="column">
                  <wp:posOffset>3051175</wp:posOffset>
                </wp:positionH>
                <wp:positionV relativeFrom="paragraph">
                  <wp:posOffset>2715260</wp:posOffset>
                </wp:positionV>
                <wp:extent cx="1969135" cy="1403985"/>
                <wp:effectExtent l="0" t="0" r="12065" b="2286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（この逆も考えられます）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8" type="#_x0000_t202" style="position:absolute;margin-left:240.25pt;margin-top:213.8pt;width:155.0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（この逆も考えられます）</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91008" behindDoc="0" locked="0" layoutInCell="1" allowOverlap="1" wp14:anchorId="04214977" wp14:editId="0C0C0A57">
                <wp:simplePos x="0" y="0"/>
                <wp:positionH relativeFrom="column">
                  <wp:posOffset>598170</wp:posOffset>
                </wp:positionH>
                <wp:positionV relativeFrom="paragraph">
                  <wp:posOffset>2486660</wp:posOffset>
                </wp:positionV>
                <wp:extent cx="1969135" cy="1403985"/>
                <wp:effectExtent l="0" t="0" r="12065" b="2286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付加価値（円）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9" type="#_x0000_t202" style="position:absolute;margin-left:47.1pt;margin-top:195.8pt;width:155.0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付加価値（円）</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92032" behindDoc="0" locked="0" layoutInCell="1" allowOverlap="1" wp14:anchorId="44F5503F" wp14:editId="121453E9">
                <wp:simplePos x="0" y="0"/>
                <wp:positionH relativeFrom="column">
                  <wp:posOffset>598170</wp:posOffset>
                </wp:positionH>
                <wp:positionV relativeFrom="paragraph">
                  <wp:posOffset>2919730</wp:posOffset>
                </wp:positionV>
                <wp:extent cx="1969135" cy="1403985"/>
                <wp:effectExtent l="0" t="0" r="12065" b="2286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二酸化炭素排出量（トン）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0" type="#_x0000_t202" style="position:absolute;margin-left:47.1pt;margin-top:229.9pt;width:155.0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二酸化炭素排出量（トン）</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87936" behindDoc="0" locked="0" layoutInCell="1" allowOverlap="1" wp14:anchorId="30E3CF03" wp14:editId="2E8976DD">
                <wp:simplePos x="0" y="0"/>
                <wp:positionH relativeFrom="column">
                  <wp:posOffset>598170</wp:posOffset>
                </wp:positionH>
                <wp:positionV relativeFrom="paragraph">
                  <wp:posOffset>1539240</wp:posOffset>
                </wp:positionV>
                <wp:extent cx="1969135" cy="1403985"/>
                <wp:effectExtent l="0" t="0" r="12065" b="2286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付加価値（円）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1" type="#_x0000_t202" style="position:absolute;margin-left:47.1pt;margin-top:121.2pt;width:155.0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付加価値（円）</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88960" behindDoc="0" locked="0" layoutInCell="1" allowOverlap="1" wp14:anchorId="6AA1CEC7" wp14:editId="5C86A7F8">
                <wp:simplePos x="0" y="0"/>
                <wp:positionH relativeFrom="column">
                  <wp:posOffset>598170</wp:posOffset>
                </wp:positionH>
                <wp:positionV relativeFrom="paragraph">
                  <wp:posOffset>1972310</wp:posOffset>
                </wp:positionV>
                <wp:extent cx="1969135" cy="1403985"/>
                <wp:effectExtent l="0" t="0" r="12065" b="2286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廃棄物排出量（トン）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2" type="#_x0000_t202" style="position:absolute;margin-left:47.1pt;margin-top:155.3pt;width:155.0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廃棄物排出量（トン）</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83840" behindDoc="0" locked="0" layoutInCell="1" allowOverlap="1" wp14:anchorId="34E6C2B7" wp14:editId="13C8B65B">
                <wp:simplePos x="0" y="0"/>
                <wp:positionH relativeFrom="column">
                  <wp:posOffset>598170</wp:posOffset>
                </wp:positionH>
                <wp:positionV relativeFrom="paragraph">
                  <wp:posOffset>624840</wp:posOffset>
                </wp:positionV>
                <wp:extent cx="1969135" cy="1403985"/>
                <wp:effectExtent l="0" t="0" r="12065" b="2286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生産高 もしくは 売上高（円）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3" type="#_x0000_t202" style="position:absolute;margin-left:47.1pt;margin-top:49.2pt;width:155.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生産高 もしくは 売上高（円）</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685888" behindDoc="0" locked="0" layoutInCell="1" allowOverlap="1" wp14:anchorId="16088CAA" wp14:editId="610913CC">
                <wp:simplePos x="0" y="0"/>
                <wp:positionH relativeFrom="column">
                  <wp:posOffset>598170</wp:posOffset>
                </wp:positionH>
                <wp:positionV relativeFrom="paragraph">
                  <wp:posOffset>1058266</wp:posOffset>
                </wp:positionV>
                <wp:extent cx="1969135" cy="1403985"/>
                <wp:effectExtent l="0" t="0" r="12065" b="2286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3985"/>
                        </a:xfrm>
                        <a:prstGeom prst="rect">
                          <a:avLst/>
                        </a:prstGeom>
                        <a:solidFill>
                          <a:srgbClr val="FFFFFF"/>
                        </a:solidFill>
                        <a:ln w="0">
                          <a:solidFill>
                            <a:schemeClr val="bg1"/>
                          </a:solidFill>
                          <a:miter lim="800000"/>
                          <a:headEnd/>
                          <a:tailEnd/>
                        </a:ln>
                      </wps:spPr>
                      <wps:txbx>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二酸化炭素排出量（トン）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4" type="#_x0000_t202" style="position:absolute;margin-left:47.1pt;margin-top:83.35pt;width:155.0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" strokecolor="white [3212]" strokeweight="0">
                <v:textbox style="mso-fit-shape-to-text:t">
                  <w:txbxContent>
                    <w:p w:rsidR="00E6516F" w:rsidRPr="00FB2E6D" w:rsidRDefault="00E6516F" w:rsidP="009B173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二酸化炭素排出量（トン）</w:t>
                      </w:r>
                    </w:p>
                  </w:txbxContent>
                </v:textbox>
              </v:shape>
            </w:pict>
          </mc:Fallback>
        </mc:AlternateContent>
      </w:r>
      <w:r w:rsidR="009B173E">
        <w:rPr>
          <w:rFonts w:ascii="ＭＳ Ｐゴシック" w:eastAsia="ＭＳ Ｐゴシック" w:hAnsi="ＭＳ Ｐゴシック"/>
          <w:b/>
          <w:noProof/>
          <w:color w:val="000000" w:themeColor="text1"/>
          <w:sz w:val="22"/>
          <w:szCs w:val="24"/>
        </w:rPr>
        <mc:AlternateContent>
          <mc:Choice Requires="wpc">
            <w:drawing>
              <wp:inline distT="0" distB="0" distL="0" distR="0" wp14:anchorId="3449623C" wp14:editId="7E4A6B90">
                <wp:extent cx="5397191" cy="4429549"/>
                <wp:effectExtent l="0" t="0" r="13335" b="9525"/>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直線コネクタ 49"/>
                        <wps:cNvCnPr/>
                        <wps:spPr>
                          <a:xfrm>
                            <a:off x="345685" y="903244"/>
                            <a:ext cx="2520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345685" y="1817645"/>
                            <a:ext cx="2520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345685" y="2762151"/>
                            <a:ext cx="2520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正方形/長方形 126"/>
                        <wps:cNvSpPr/>
                        <wps:spPr>
                          <a:xfrm>
                            <a:off x="0" y="33469"/>
                            <a:ext cx="5385435" cy="4393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16F" w:rsidRDefault="00E6516F" w:rsidP="0042085D">
                              <w:pPr>
                                <w:pStyle w:val="Web"/>
                                <w:spacing w:before="0" w:beforeAutospacing="0" w:after="0" w:afterAutospacing="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47" o:spid="_x0000_s1135" editas="canvas" style="width:425pt;height:348.8pt;mso-position-horizontal-relative:char;mso-position-vertical-relative:line" coordsize="53968,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">
                <v:shape id="_x0000_s1136" type="#_x0000_t75" style="position:absolute;width:53968;height:44291;visibility:visible;mso-wrap-style:square">
                  <v:fill o:detectmouseclick="t"/>
                  <v:path o:connecttype="none"/>
                </v:shape>
                <v:line id="直線コネクタ 49" o:spid="_x0000_s1137" style="position:absolute;visibility:visible;mso-wrap-style:square" from="3456,9032" to="28658,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直線コネクタ 119" o:spid="_x0000_s1138" style="position:absolute;visibility:visible;mso-wrap-style:square" from="3456,18176" to="28658,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OMMAAADcAAAADwAAAGRycy9kb3ducmV2LnhtbERPTWvCQBC9F/wPywi91U0EjU1dJQiC&#10;tadqS69Ddpqkzc6G3TVGf71bKHibx/uc5XowrejJ+caygnSSgCAurW64UvBx3D4tQPiArLG1TAou&#10;5GG9Gj0sMdf2zO/UH0IlYgj7HBXUIXS5lL6syaCf2I44ct/WGQwRukpqh+cYblo5TZK5NNhwbKix&#10;o01N5e/hZBQsyv2PK7LiNZ19dtm1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zjDAAAA3AAAAA8AAAAAAAAAAAAA&#10;AAAAoQIAAGRycy9kb3ducmV2LnhtbFBLBQYAAAAABAAEAPkAAACRAwAAAAA=&#10;" strokecolor="black [3213]"/>
                <v:line id="直線コネクタ 120" o:spid="_x0000_s1139" style="position:absolute;visibility:visible;mso-wrap-style:square" from="3456,27621" to="28658,2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rect id="正方形/長方形 126" o:spid="_x0000_s1140" style="position:absolute;top:334;width:53854;height:43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sFcMA&#10;AADcAAAADwAAAGRycy9kb3ducmV2LnhtbERPS2sCMRC+F/wPYQQvotnuQcpqFBHURWihPg7ehs24&#10;WdxMwibV7b9vCoXe5uN7zmLV21Y8qAuNYwWv0wwEceV0w7WC82k7eQMRIrLG1jEp+KYAq+XgZYGF&#10;dk/+pMcx1iKFcChQgYnRF1KGypDFMHWeOHE311mMCXa11B0+U7htZZ5lM2mx4dRg0NPGUHU/flkF&#10;270Zr+Xh/eLL8HGzeel3+/FVqdGwX89BROrjv/jPXeo0P5/B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sFcMAAADcAAAADwAAAAAAAAAAAAAAAACYAgAAZHJzL2Rv&#10;d25yZXYueG1sUEsFBgAAAAAEAAQA9QAAAIgDAAAAAA==&#10;" filled="f" strokecolor="black [3213]" strokeweight="2pt">
                  <v:textbox>
                    <w:txbxContent>
                      <w:p w:rsidR="00E6516F" w:rsidRDefault="00E6516F" w:rsidP="0042085D">
                        <w:pPr>
                          <w:pStyle w:val="Web"/>
                          <w:spacing w:before="0" w:beforeAutospacing="0" w:after="0" w:afterAutospacing="0"/>
                          <w:jc w:val="both"/>
                        </w:pPr>
                      </w:p>
                    </w:txbxContent>
                  </v:textbox>
                </v:rect>
                <w10:anchorlock/>
              </v:group>
            </w:pict>
          </mc:Fallback>
        </mc:AlternateContent>
      </w:r>
    </w:p>
    <w:p w:rsidR="009B173E" w:rsidRDefault="009B173E" w:rsidP="00204254">
      <w:pPr>
        <w:jc w:val="left"/>
        <w:rPr>
          <w:rFonts w:ascii="ＭＳ Ｐゴシック" w:eastAsia="ＭＳ Ｐゴシック" w:hAnsi="ＭＳ Ｐゴシック"/>
          <w:b/>
          <w:color w:val="000000" w:themeColor="text1"/>
          <w:sz w:val="22"/>
        </w:rPr>
      </w:pPr>
    </w:p>
    <w:p w:rsidR="009D0DD9" w:rsidRDefault="009D0DD9"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）データの集め方</w:t>
      </w:r>
    </w:p>
    <w:p w:rsidR="009D0DD9" w:rsidRPr="0047609D" w:rsidRDefault="009D0DD9" w:rsidP="009D0DD9">
      <w:pPr>
        <w:rPr>
          <w:rFonts w:ascii="ＭＳ Ｐゴシック" w:eastAsia="ＭＳ Ｐゴシック" w:hAnsi="ＭＳ Ｐゴシック"/>
          <w:sz w:val="22"/>
        </w:rPr>
      </w:pPr>
    </w:p>
    <w:p w:rsidR="009D0DD9" w:rsidRPr="0047609D" w:rsidRDefault="009D0DD9" w:rsidP="00441675">
      <w:pPr>
        <w:ind w:left="220" w:hangingChars="100" w:hanging="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・必要な情報、データの収集・整理にあたっては、経理関係のデータや行政の統計への回答票等、事業所内に既にある情報を有効に活用します。</w:t>
      </w:r>
    </w:p>
    <w:p w:rsidR="009D0DD9" w:rsidRPr="0047609D" w:rsidRDefault="009D0DD9" w:rsidP="00441675">
      <w:pPr>
        <w:ind w:left="220" w:hangingChars="100" w:hanging="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データに関する資料については、それぞれの担当部署にバラバラに保管されている、伝票ベースでしか保管されていない等のため、はじめは収集・整理に時間がかかるかもしれません。社内にある環境関連情報を環境の面から整理して、担当者が管理・把握できる仕組みを整備することが望まれます。</w:t>
      </w:r>
    </w:p>
    <w:p w:rsidR="009D0DD9" w:rsidRPr="0047609D" w:rsidRDefault="009D0DD9" w:rsidP="00441675">
      <w:pPr>
        <w:ind w:left="220" w:hangingChars="100" w:hanging="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・データは月単位程度の短い周期で把握すると、目標の設定や確認及び評価の際により有効です。</w:t>
      </w:r>
    </w:p>
    <w:p w:rsidR="009D0DD9" w:rsidRPr="0047609D" w:rsidRDefault="009D0DD9"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w:t>
      </w:r>
      <w:r>
        <w:rPr>
          <w:rFonts w:ascii="ＭＳ Ｐゴシック" w:eastAsia="ＭＳ Ｐゴシック" w:hAnsi="ＭＳ Ｐゴシック" w:cs="ＭＳ 明朝" w:hint="eastAsia"/>
          <w:sz w:val="22"/>
        </w:rPr>
        <w:t>少なくとも</w:t>
      </w:r>
      <w:r w:rsidRPr="0047609D">
        <w:rPr>
          <w:rFonts w:ascii="ＭＳ Ｐゴシック" w:eastAsia="ＭＳ Ｐゴシック" w:hAnsi="ＭＳ Ｐゴシック" w:cs="ＭＳ 明朝" w:hint="eastAsia"/>
          <w:sz w:val="22"/>
        </w:rPr>
        <w:t>過去</w:t>
      </w:r>
      <w:r w:rsidRPr="0047609D">
        <w:rPr>
          <w:rFonts w:ascii="ＭＳ Ｐゴシック" w:eastAsia="ＭＳ Ｐゴシック" w:hAnsi="ＭＳ Ｐゴシック" w:cs="ＭＳ 明朝"/>
          <w:sz w:val="22"/>
        </w:rPr>
        <w:t>3</w:t>
      </w:r>
      <w:r w:rsidRPr="0047609D">
        <w:rPr>
          <w:rFonts w:ascii="ＭＳ Ｐゴシック" w:eastAsia="ＭＳ Ｐゴシック" w:hAnsi="ＭＳ Ｐゴシック" w:cs="ＭＳ 明朝" w:hint="eastAsia"/>
          <w:sz w:val="22"/>
        </w:rPr>
        <w:t>年程度の実績をチェックできるよう適切なデータ管理を行います。</w:t>
      </w:r>
    </w:p>
    <w:p w:rsidR="009B173E" w:rsidRDefault="009B173E" w:rsidP="00204254">
      <w:pPr>
        <w:jc w:val="left"/>
        <w:rPr>
          <w:rFonts w:ascii="ＭＳ Ｐゴシック" w:eastAsia="ＭＳ Ｐゴシック" w:hAnsi="ＭＳ Ｐゴシック"/>
          <w:b/>
          <w:color w:val="000000" w:themeColor="text1"/>
          <w:sz w:val="22"/>
        </w:rPr>
      </w:pPr>
    </w:p>
    <w:p w:rsidR="009D0DD9" w:rsidRDefault="009D0DD9" w:rsidP="00204254">
      <w:pPr>
        <w:jc w:val="left"/>
        <w:rPr>
          <w:rFonts w:ascii="ＭＳ Ｐゴシック" w:eastAsia="ＭＳ Ｐゴシック" w:hAnsi="ＭＳ Ｐゴシック"/>
          <w:b/>
          <w:color w:val="000000" w:themeColor="text1"/>
          <w:sz w:val="22"/>
        </w:rPr>
      </w:pPr>
    </w:p>
    <w:p w:rsidR="009D0DD9" w:rsidRDefault="009D0DD9" w:rsidP="00204254">
      <w:pPr>
        <w:jc w:val="left"/>
        <w:rPr>
          <w:rFonts w:ascii="ＭＳ Ｐゴシック" w:eastAsia="ＭＳ Ｐゴシック" w:hAnsi="ＭＳ Ｐゴシック"/>
          <w:b/>
          <w:color w:val="000000" w:themeColor="text1"/>
          <w:sz w:val="22"/>
        </w:rPr>
      </w:pPr>
      <w:r>
        <w:rPr>
          <w:rFonts w:ascii="ＭＳ Ｐゴシック" w:eastAsia="ＭＳ Ｐゴシック" w:hAnsi="ＭＳ Ｐゴシック"/>
          <w:b/>
          <w:noProof/>
          <w:color w:val="000000" w:themeColor="text1"/>
          <w:sz w:val="22"/>
        </w:rPr>
        <w:lastRenderedPageBreak/>
        <mc:AlternateContent>
          <mc:Choice Requires="wpc">
            <w:drawing>
              <wp:inline distT="0" distB="0" distL="0" distR="0" wp14:anchorId="080D765E" wp14:editId="07829BCA">
                <wp:extent cx="5397191" cy="3490331"/>
                <wp:effectExtent l="0" t="0" r="0" b="0"/>
                <wp:docPr id="294" name="キャンバス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5" name="テキスト ボックス 295"/>
                        <wps:cNvSpPr txBox="1"/>
                        <wps:spPr>
                          <a:xfrm>
                            <a:off x="144957" y="167250"/>
                            <a:ext cx="5140712" cy="31669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42085D" w:rsidRDefault="00E6516F" w:rsidP="009D0DD9">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表</w:t>
                              </w:r>
                              <w:r w:rsidRPr="00463C5C">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活用できる社内の情報例</w:t>
                              </w:r>
                            </w:p>
                            <w:p w:rsidR="00E6516F" w:rsidRDefault="00E6516F" w:rsidP="009D0DD9">
                              <w:pPr>
                                <w:rPr>
                                  <w:rFonts w:ascii="ＭＳ Ｐゴシック" w:eastAsia="ＭＳ Ｐゴシック" w:hAnsi="ＭＳ Ｐゴシック"/>
                                  <w:sz w:val="22"/>
                                </w:rPr>
                              </w:pP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・エネルギー、資源、原材料の使用量、購入量、金額等の伝票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・石油等消費構造統計調査票の写し</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・マニフェスト伝票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・廃棄物処理委託会社への支払伝票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・レンタルコピー機の請求書、支払伝票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・設備仕様書、使用説明書</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・大気汚染物質排出量総合調査票の写し</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・水質汚濁物質排出量総合調査票の写し</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・計量証明書</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・化学物質保管管理票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・化学物質等安全データシート</w:t>
                              </w:r>
                            </w:p>
                            <w:p w:rsidR="00E6516F" w:rsidRPr="009D0DD9" w:rsidRDefault="00E65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294" o:spid="_x0000_s1141" editas="canvas" style="width:425pt;height:274.85pt;mso-position-horizontal-relative:char;mso-position-vertical-relative:line" coordsize="53968,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">
                <v:shape id="_x0000_s1142" type="#_x0000_t75" style="position:absolute;width:53968;height:34899;visibility:visible;mso-wrap-style:square">
                  <v:fill o:detectmouseclick="t"/>
                  <v:path o:connecttype="none"/>
                </v:shape>
                <v:shape id="テキスト ボックス 295" o:spid="_x0000_s1143" type="#_x0000_t202" style="position:absolute;left:1449;top:1672;width:51407;height:3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sMA&#10;AADcAAAADwAAAGRycy9kb3ducmV2LnhtbESPQWsCMRSE74X+h/AKvdWsQmV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MsMAAADcAAAADwAAAAAAAAAAAAAAAACYAgAAZHJzL2Rv&#10;d25yZXYueG1sUEsFBgAAAAAEAAQA9QAAAIgDAAAAAA==&#10;" fillcolor="white [3201]" strokeweight=".5pt">
                  <v:textbox>
                    <w:txbxContent>
                      <w:p w:rsidR="00E6516F" w:rsidRPr="0042085D" w:rsidRDefault="00E6516F" w:rsidP="009D0DD9">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表</w:t>
                        </w:r>
                        <w:r w:rsidRPr="00463C5C">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活用できる社内の情報例</w:t>
                        </w:r>
                      </w:p>
                      <w:p w:rsidR="00E6516F" w:rsidRDefault="00E6516F" w:rsidP="009D0DD9">
                        <w:pPr>
                          <w:rPr>
                            <w:rFonts w:ascii="ＭＳ Ｐゴシック" w:eastAsia="ＭＳ Ｐゴシック" w:hAnsi="ＭＳ Ｐゴシック"/>
                            <w:sz w:val="22"/>
                          </w:rPr>
                        </w:pP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・エネルギー、資源、原材料の使用量、購入量、金額等の伝票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・石油等消費構造統計調査票の写し</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・マニフェスト伝票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・廃棄物処理委託会社への支払伝票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・レンタルコピー機の請求書、支払伝票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・設備仕様書、使用説明書</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・大気汚染物質排出量総合調査票の写し</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・水質汚濁物質排出量総合調査票の写し</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・計量証明書</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・化学物質保管管理票</w:t>
                        </w:r>
                      </w:p>
                      <w:p w:rsidR="00E6516F" w:rsidRPr="0047609D" w:rsidRDefault="00E6516F" w:rsidP="009D0DD9">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・化学物質等安全データシート</w:t>
                        </w:r>
                      </w:p>
                      <w:p w:rsidR="00E6516F" w:rsidRPr="009D0DD9" w:rsidRDefault="00E6516F"/>
                    </w:txbxContent>
                  </v:textbox>
                </v:shape>
                <w10:anchorlock/>
              </v:group>
            </w:pict>
          </mc:Fallback>
        </mc:AlternateContent>
      </w:r>
    </w:p>
    <w:p w:rsidR="009D0DD9" w:rsidRDefault="009D0DD9" w:rsidP="00204254">
      <w:pPr>
        <w:jc w:val="left"/>
        <w:rPr>
          <w:rFonts w:ascii="ＭＳ Ｐゴシック" w:eastAsia="ＭＳ Ｐゴシック" w:hAnsi="ＭＳ Ｐゴシック"/>
          <w:b/>
          <w:color w:val="000000" w:themeColor="text1"/>
          <w:sz w:val="22"/>
        </w:rPr>
      </w:pPr>
    </w:p>
    <w:p w:rsidR="00770441" w:rsidRDefault="00770441">
      <w:pPr>
        <w:widowControl/>
        <w:jc w:val="left"/>
        <w:rPr>
          <w:rFonts w:ascii="ＭＳ Ｐゴシック" w:eastAsia="ＭＳ Ｐゴシック" w:hAnsi="ＭＳ Ｐゴシック"/>
          <w:b/>
          <w:color w:val="000000" w:themeColor="text1"/>
          <w:sz w:val="22"/>
        </w:rPr>
      </w:pPr>
      <w:r>
        <w:rPr>
          <w:rFonts w:ascii="ＭＳ Ｐゴシック" w:eastAsia="ＭＳ Ｐゴシック" w:hAnsi="ＭＳ Ｐゴシック"/>
          <w:b/>
          <w:color w:val="000000" w:themeColor="text1"/>
          <w:sz w:val="22"/>
        </w:rPr>
        <w:br w:type="page"/>
      </w:r>
    </w:p>
    <w:p w:rsidR="00770441" w:rsidRDefault="004B485A" w:rsidP="00770441">
      <w:pPr>
        <w:jc w:val="center"/>
        <w:rPr>
          <w:rFonts w:ascii="ＭＳ Ｐゴシック" w:eastAsia="ＭＳ Ｐゴシック" w:hAnsi="ＭＳ Ｐゴシック"/>
          <w:b/>
          <w:sz w:val="32"/>
        </w:rPr>
      </w:pPr>
      <w:bookmarkStart w:id="43" w:name="【第6章】環境への取組の自己チェックの手引き"/>
      <w:r>
        <w:rPr>
          <w:rFonts w:ascii="ＭＳ Ｐゴシック" w:eastAsia="ＭＳ Ｐゴシック" w:hAnsi="ＭＳ Ｐゴシック" w:hint="eastAsia"/>
          <w:b/>
          <w:sz w:val="32"/>
        </w:rPr>
        <w:lastRenderedPageBreak/>
        <w:t>【</w:t>
      </w:r>
      <w:r w:rsidR="00770441" w:rsidRPr="00770441">
        <w:rPr>
          <w:rFonts w:ascii="ＭＳ Ｐゴシック" w:eastAsia="ＭＳ Ｐゴシック" w:hAnsi="ＭＳ Ｐゴシック" w:hint="eastAsia"/>
          <w:b/>
          <w:sz w:val="32"/>
        </w:rPr>
        <w:t>第</w:t>
      </w:r>
      <w:r w:rsidR="00770441" w:rsidRPr="00770441">
        <w:rPr>
          <w:rFonts w:ascii="ＭＳ Ｐゴシック" w:eastAsia="ＭＳ Ｐゴシック" w:hAnsi="ＭＳ Ｐゴシック"/>
          <w:b/>
          <w:sz w:val="32"/>
        </w:rPr>
        <w:t>6</w:t>
      </w:r>
      <w:r w:rsidR="00770441" w:rsidRPr="00770441">
        <w:rPr>
          <w:rFonts w:ascii="ＭＳ Ｐゴシック" w:eastAsia="ＭＳ Ｐゴシック" w:hAnsi="ＭＳ Ｐゴシック" w:hint="eastAsia"/>
          <w:b/>
          <w:sz w:val="32"/>
        </w:rPr>
        <w:t>章</w:t>
      </w:r>
      <w:r>
        <w:rPr>
          <w:rFonts w:ascii="ＭＳ Ｐゴシック" w:eastAsia="ＭＳ Ｐゴシック" w:hAnsi="ＭＳ Ｐゴシック"/>
          <w:b/>
          <w:sz w:val="32"/>
        </w:rPr>
        <w:t>】</w:t>
      </w:r>
      <w:r w:rsidR="00770441" w:rsidRPr="00770441">
        <w:rPr>
          <w:rFonts w:ascii="ＭＳ Ｐゴシック" w:eastAsia="ＭＳ Ｐゴシック" w:hAnsi="ＭＳ Ｐゴシック" w:hint="eastAsia"/>
          <w:b/>
          <w:sz w:val="32"/>
        </w:rPr>
        <w:t xml:space="preserve"> 環境への取組の自己チェックの手引き</w:t>
      </w:r>
    </w:p>
    <w:bookmarkEnd w:id="43"/>
    <w:p w:rsidR="00770441" w:rsidRPr="00770441" w:rsidRDefault="00770441" w:rsidP="00770441">
      <w:pPr>
        <w:jc w:val="center"/>
        <w:rPr>
          <w:rFonts w:ascii="ＭＳ Ｐゴシック" w:eastAsia="ＭＳ Ｐゴシック" w:hAnsi="ＭＳ Ｐゴシック"/>
          <w:b/>
          <w:sz w:val="32"/>
        </w:rPr>
      </w:pPr>
    </w:p>
    <w:p w:rsidR="00770441" w:rsidRDefault="00770441" w:rsidP="00770441">
      <w:pPr>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 xml:space="preserve">－　</w:t>
      </w:r>
      <w:r w:rsidRPr="00770441">
        <w:rPr>
          <w:rFonts w:ascii="ＭＳ Ｐゴシック" w:eastAsia="ＭＳ Ｐゴシック" w:hAnsi="ＭＳ Ｐゴシック"/>
          <w:b/>
          <w:color w:val="FF0000"/>
          <w:sz w:val="24"/>
        </w:rPr>
        <w:t>1</w:t>
      </w:r>
      <w:r w:rsidRPr="00770441">
        <w:rPr>
          <w:rFonts w:ascii="ＭＳ Ｐゴシック" w:eastAsia="ＭＳ Ｐゴシック" w:hAnsi="ＭＳ Ｐゴシック" w:hint="eastAsia"/>
          <w:b/>
          <w:color w:val="FF0000"/>
          <w:sz w:val="24"/>
        </w:rPr>
        <w:t>．</w:t>
      </w:r>
      <w:bookmarkStart w:id="44" w:name="環境への取組の自己チェックの目的"/>
      <w:r w:rsidRPr="00770441">
        <w:rPr>
          <w:rFonts w:ascii="ＭＳ Ｐゴシック" w:eastAsia="ＭＳ Ｐゴシック" w:hAnsi="ＭＳ Ｐゴシック" w:hint="eastAsia"/>
          <w:b/>
          <w:color w:val="FF0000"/>
          <w:sz w:val="24"/>
        </w:rPr>
        <w:t>環境への取組の自己チェックの目的</w:t>
      </w:r>
      <w:bookmarkEnd w:id="44"/>
      <w:r>
        <w:rPr>
          <w:rFonts w:ascii="ＭＳ Ｐゴシック" w:eastAsia="ＭＳ Ｐゴシック" w:hAnsi="ＭＳ Ｐゴシック" w:hint="eastAsia"/>
          <w:b/>
          <w:color w:val="FF0000"/>
          <w:sz w:val="24"/>
        </w:rPr>
        <w:t xml:space="preserve">　－</w:t>
      </w:r>
    </w:p>
    <w:p w:rsidR="00770441" w:rsidRPr="00770441" w:rsidRDefault="00770441" w:rsidP="00770441">
      <w:pPr>
        <w:jc w:val="center"/>
        <w:rPr>
          <w:rFonts w:ascii="ＭＳ Ｐゴシック" w:eastAsia="ＭＳ Ｐゴシック" w:hAnsi="ＭＳ Ｐゴシック"/>
          <w:b/>
          <w:color w:val="FF0000"/>
          <w:sz w:val="24"/>
        </w:rPr>
      </w:pPr>
    </w:p>
    <w:p w:rsidR="00770441" w:rsidRPr="0047609D" w:rsidRDefault="00770441" w:rsidP="00710EA7">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環境への取組を行うにあたっては、まず別表</w:t>
      </w:r>
      <w:r>
        <w:rPr>
          <w:rFonts w:ascii="ＭＳ Ｐゴシック" w:eastAsia="ＭＳ Ｐゴシック" w:hAnsi="ＭＳ Ｐゴシック" w:hint="eastAsia"/>
          <w:sz w:val="22"/>
        </w:rPr>
        <w:t>1</w:t>
      </w:r>
      <w:r w:rsidRPr="0047609D">
        <w:rPr>
          <w:rFonts w:ascii="ＭＳ Ｐゴシック" w:eastAsia="ＭＳ Ｐゴシック" w:hAnsi="ＭＳ Ｐゴシック" w:hint="eastAsia"/>
          <w:sz w:val="22"/>
        </w:rPr>
        <w:t>の「環境への負荷の自己チェックリスト」に基づいて自らの事業活動に伴う環境負荷を把握し、環境に大きな影響を与えている活動等を特定します。そして、現在どのような環境への取組を行っているかを把握したうえで、自らの環境負荷を削減するためにどのような取組を行うかを検討します。</w:t>
      </w:r>
    </w:p>
    <w:p w:rsidR="00770441" w:rsidRDefault="00770441" w:rsidP="00710EA7">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具体的には、別表</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環境への取組の自己チェックリスト」をもとに、現在の環境への取組状況を把握するとともに、リストにある取組の内容を参考に、今後実施していくべき具体的な取組を明らかにします。そして、その取組内容を環境目標及び環境活動計画の策定に反映させることが有効です。</w:t>
      </w:r>
    </w:p>
    <w:p w:rsidR="00770441" w:rsidRDefault="00770441" w:rsidP="00770441">
      <w:pPr>
        <w:rPr>
          <w:rFonts w:ascii="ＭＳ Ｐゴシック" w:eastAsia="ＭＳ Ｐゴシック" w:hAnsi="ＭＳ Ｐゴシック"/>
          <w:sz w:val="22"/>
        </w:rPr>
      </w:pPr>
    </w:p>
    <w:p w:rsidR="00770441" w:rsidRPr="0047609D" w:rsidRDefault="00770441" w:rsidP="00770441">
      <w:pPr>
        <w:rPr>
          <w:rFonts w:ascii="ＭＳ Ｐゴシック" w:eastAsia="ＭＳ Ｐゴシック" w:hAnsi="ＭＳ Ｐゴシック"/>
          <w:sz w:val="22"/>
        </w:rPr>
      </w:pPr>
    </w:p>
    <w:p w:rsidR="00770441" w:rsidRDefault="00770441" w:rsidP="00770441">
      <w:pPr>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 xml:space="preserve">－　</w:t>
      </w:r>
      <w:r w:rsidRPr="00770441">
        <w:rPr>
          <w:rFonts w:ascii="ＭＳ Ｐゴシック" w:eastAsia="ＭＳ Ｐゴシック" w:hAnsi="ＭＳ Ｐゴシック"/>
          <w:b/>
          <w:color w:val="FF0000"/>
          <w:sz w:val="24"/>
        </w:rPr>
        <w:t>2</w:t>
      </w:r>
      <w:r w:rsidRPr="00770441">
        <w:rPr>
          <w:rFonts w:ascii="ＭＳ Ｐゴシック" w:eastAsia="ＭＳ Ｐゴシック" w:hAnsi="ＭＳ Ｐゴシック" w:hint="eastAsia"/>
          <w:b/>
          <w:color w:val="FF0000"/>
          <w:sz w:val="24"/>
        </w:rPr>
        <w:t>．</w:t>
      </w:r>
      <w:bookmarkStart w:id="45" w:name="別表2環境への取組の自己チェックリストの使い方等について"/>
      <w:r w:rsidRPr="00770441">
        <w:rPr>
          <w:rFonts w:ascii="ＭＳ Ｐゴシック" w:eastAsia="ＭＳ Ｐゴシック" w:hAnsi="ＭＳ Ｐゴシック" w:hint="eastAsia"/>
          <w:b/>
          <w:color w:val="FF0000"/>
          <w:sz w:val="24"/>
        </w:rPr>
        <w:t>別表</w:t>
      </w:r>
      <w:r w:rsidRPr="00770441">
        <w:rPr>
          <w:rFonts w:ascii="ＭＳ Ｐゴシック" w:eastAsia="ＭＳ Ｐゴシック" w:hAnsi="ＭＳ Ｐゴシック"/>
          <w:b/>
          <w:color w:val="FF0000"/>
          <w:sz w:val="24"/>
        </w:rPr>
        <w:t>2</w:t>
      </w:r>
      <w:r w:rsidRPr="00770441">
        <w:rPr>
          <w:rFonts w:ascii="ＭＳ Ｐゴシック" w:eastAsia="ＭＳ Ｐゴシック" w:hAnsi="ＭＳ Ｐゴシック" w:hint="eastAsia"/>
          <w:b/>
          <w:color w:val="FF0000"/>
          <w:sz w:val="24"/>
        </w:rPr>
        <w:t>環境への取組の自己チェックリストの使い方等について</w:t>
      </w:r>
      <w:bookmarkEnd w:id="45"/>
      <w:r>
        <w:rPr>
          <w:rFonts w:ascii="ＭＳ Ｐゴシック" w:eastAsia="ＭＳ Ｐゴシック" w:hAnsi="ＭＳ Ｐゴシック" w:hint="eastAsia"/>
          <w:b/>
          <w:color w:val="FF0000"/>
          <w:sz w:val="24"/>
        </w:rPr>
        <w:t xml:space="preserve">　－</w:t>
      </w:r>
    </w:p>
    <w:p w:rsidR="00770441" w:rsidRPr="00770441" w:rsidRDefault="00770441" w:rsidP="00770441">
      <w:pPr>
        <w:jc w:val="center"/>
        <w:rPr>
          <w:rFonts w:ascii="ＭＳ Ｐゴシック" w:eastAsia="ＭＳ Ｐゴシック" w:hAnsi="ＭＳ Ｐゴシック"/>
          <w:b/>
          <w:color w:val="FF0000"/>
          <w:sz w:val="24"/>
        </w:rPr>
      </w:pPr>
    </w:p>
    <w:p w:rsidR="00770441" w:rsidRDefault="00770441" w:rsidP="00770441">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1</w:t>
      </w:r>
      <w:r w:rsidRPr="0047609D">
        <w:rPr>
          <w:rFonts w:ascii="ＭＳ Ｐゴシック" w:eastAsia="ＭＳ Ｐゴシック" w:hAnsi="ＭＳ Ｐゴシック" w:hint="eastAsia"/>
          <w:sz w:val="22"/>
        </w:rPr>
        <w:t>）チェックリストの構成</w:t>
      </w:r>
    </w:p>
    <w:p w:rsidR="00710EA7" w:rsidRPr="00710EA7" w:rsidRDefault="00710EA7" w:rsidP="00770441">
      <w:pPr>
        <w:rPr>
          <w:rFonts w:ascii="ＭＳ Ｐゴシック" w:eastAsia="ＭＳ Ｐゴシック" w:hAnsi="ＭＳ Ｐゴシック"/>
          <w:sz w:val="22"/>
        </w:rPr>
      </w:pPr>
    </w:p>
    <w:p w:rsidR="00770441" w:rsidRPr="0047609D" w:rsidRDefault="00770441" w:rsidP="00710EA7">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環境への取組の自己チェックリストは、「</w:t>
      </w:r>
      <w:r w:rsidRPr="0047609D">
        <w:rPr>
          <w:rFonts w:ascii="ＭＳ Ｐゴシック" w:eastAsia="ＭＳ Ｐゴシック" w:hAnsi="ＭＳ Ｐゴシック"/>
          <w:sz w:val="22"/>
        </w:rPr>
        <w:t>1</w:t>
      </w:r>
      <w:r w:rsidRPr="0047609D">
        <w:rPr>
          <w:rFonts w:ascii="ＭＳ Ｐゴシック" w:eastAsia="ＭＳ Ｐゴシック" w:hAnsi="ＭＳ Ｐゴシック" w:hint="eastAsia"/>
          <w:sz w:val="22"/>
        </w:rPr>
        <w:t>．事業活動へのインプットに関する項目」、「</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．事業活動からのアウトプットに関する項目」、「</w:t>
      </w:r>
      <w:r w:rsidRPr="0047609D">
        <w:rPr>
          <w:rFonts w:ascii="ＭＳ Ｐゴシック" w:eastAsia="ＭＳ Ｐゴシック" w:hAnsi="ＭＳ Ｐゴシック"/>
          <w:sz w:val="22"/>
        </w:rPr>
        <w:t>3</w:t>
      </w:r>
      <w:r w:rsidRPr="0047609D">
        <w:rPr>
          <w:rFonts w:ascii="ＭＳ Ｐゴシック" w:eastAsia="ＭＳ Ｐゴシック" w:hAnsi="ＭＳ Ｐゴシック" w:hint="eastAsia"/>
          <w:sz w:val="22"/>
        </w:rPr>
        <w:t>．製品及びサービスに関する項目」及び「</w:t>
      </w:r>
      <w:r w:rsidRPr="0047609D">
        <w:rPr>
          <w:rFonts w:ascii="ＭＳ Ｐゴシック" w:eastAsia="ＭＳ Ｐゴシック" w:hAnsi="ＭＳ Ｐゴシック"/>
          <w:sz w:val="22"/>
        </w:rPr>
        <w:t>4</w:t>
      </w:r>
      <w:r w:rsidRPr="0047609D">
        <w:rPr>
          <w:rFonts w:ascii="ＭＳ Ｐゴシック" w:eastAsia="ＭＳ Ｐゴシック" w:hAnsi="ＭＳ Ｐゴシック" w:hint="eastAsia"/>
          <w:sz w:val="22"/>
        </w:rPr>
        <w:t>．その他」の</w:t>
      </w:r>
      <w:r w:rsidRPr="0047609D">
        <w:rPr>
          <w:rFonts w:ascii="ＭＳ Ｐゴシック" w:eastAsia="ＭＳ Ｐゴシック" w:hAnsi="ＭＳ Ｐゴシック"/>
          <w:sz w:val="22"/>
        </w:rPr>
        <w:t>4</w:t>
      </w:r>
      <w:r w:rsidRPr="0047609D">
        <w:rPr>
          <w:rFonts w:ascii="ＭＳ Ｐゴシック" w:eastAsia="ＭＳ Ｐゴシック" w:hAnsi="ＭＳ Ｐゴシック" w:hint="eastAsia"/>
          <w:sz w:val="22"/>
        </w:rPr>
        <w:t>つの大項目で構成しています。それぞれの項目は、省エネルギー、省資源等の中項目に分かれており、それぞれについて具体的な取組内容を記載しています。</w:t>
      </w:r>
    </w:p>
    <w:p w:rsidR="009D0DD9" w:rsidRDefault="009D0DD9" w:rsidP="00204254">
      <w:pPr>
        <w:jc w:val="left"/>
        <w:rPr>
          <w:rFonts w:ascii="ＭＳ Ｐゴシック" w:eastAsia="ＭＳ Ｐゴシック" w:hAnsi="ＭＳ Ｐゴシック"/>
          <w:b/>
          <w:color w:val="000000" w:themeColor="text1"/>
          <w:sz w:val="22"/>
        </w:rPr>
      </w:pPr>
    </w:p>
    <w:p w:rsidR="00710EA7" w:rsidRDefault="00710EA7" w:rsidP="00204254">
      <w:pPr>
        <w:jc w:val="left"/>
        <w:rPr>
          <w:rFonts w:ascii="ＭＳ Ｐゴシック" w:eastAsia="ＭＳ Ｐゴシック" w:hAnsi="ＭＳ Ｐゴシック"/>
          <w:b/>
          <w:color w:val="000000" w:themeColor="text1"/>
          <w:sz w:val="22"/>
        </w:rPr>
      </w:pPr>
    </w:p>
    <w:p w:rsidR="00710EA7" w:rsidRPr="00710EA7" w:rsidRDefault="00710EA7" w:rsidP="00710EA7">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表</w:t>
      </w:r>
      <w:r w:rsidRPr="00463C5C">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環境への取り組みの自己チェックリストの構成</w:t>
      </w:r>
    </w:p>
    <w:p w:rsidR="00710EA7" w:rsidRDefault="00710EA7" w:rsidP="00204254">
      <w:pPr>
        <w:jc w:val="left"/>
        <w:rPr>
          <w:rFonts w:ascii="ＭＳ Ｐゴシック" w:eastAsia="ＭＳ Ｐゴシック" w:hAnsi="ＭＳ Ｐゴシック"/>
          <w:b/>
          <w:color w:val="000000" w:themeColor="text1"/>
          <w:sz w:val="22"/>
        </w:rPr>
      </w:pPr>
    </w:p>
    <w:tbl>
      <w:tblPr>
        <w:tblStyle w:val="ad"/>
        <w:tblW w:w="0" w:type="auto"/>
        <w:tblLook w:val="04A0" w:firstRow="1" w:lastRow="0" w:firstColumn="1" w:lastColumn="0" w:noHBand="0" w:noVBand="1"/>
      </w:tblPr>
      <w:tblGrid>
        <w:gridCol w:w="3510"/>
        <w:gridCol w:w="5192"/>
      </w:tblGrid>
      <w:tr w:rsidR="00770441" w:rsidTr="00770441">
        <w:tc>
          <w:tcPr>
            <w:tcW w:w="3510" w:type="dxa"/>
            <w:vMerge w:val="restart"/>
            <w:shd w:val="clear" w:color="auto" w:fill="F2F2F2" w:themeFill="background1" w:themeFillShade="F2"/>
            <w:vAlign w:val="center"/>
          </w:tcPr>
          <w:p w:rsidR="00770441" w:rsidRPr="00770441" w:rsidRDefault="00770441" w:rsidP="00770441">
            <w:pPr>
              <w:jc w:val="left"/>
              <w:rPr>
                <w:rFonts w:ascii="ＭＳ Ｐゴシック" w:eastAsia="ＭＳ Ｐゴシック" w:hAnsi="ＭＳ Ｐゴシック"/>
                <w:color w:val="000000" w:themeColor="text1"/>
                <w:sz w:val="22"/>
              </w:rPr>
            </w:pPr>
            <w:r w:rsidRPr="00770441">
              <w:rPr>
                <w:rFonts w:ascii="ＭＳ Ｐゴシック" w:eastAsia="ＭＳ Ｐゴシック" w:hAnsi="ＭＳ Ｐゴシック" w:hint="eastAsia"/>
                <w:color w:val="000000" w:themeColor="text1"/>
                <w:sz w:val="22"/>
              </w:rPr>
              <w:t>1.事業活動へのインプットに関する項目</w:t>
            </w: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sidRPr="00770441">
              <w:rPr>
                <w:rFonts w:ascii="ＭＳ Ｐゴシック" w:eastAsia="ＭＳ Ｐゴシック" w:hAnsi="ＭＳ Ｐゴシック" w:hint="eastAsia"/>
                <w:color w:val="000000" w:themeColor="text1"/>
                <w:sz w:val="22"/>
              </w:rPr>
              <w:t>1）</w:t>
            </w:r>
            <w:r>
              <w:rPr>
                <w:rFonts w:ascii="ＭＳ Ｐゴシック" w:eastAsia="ＭＳ Ｐゴシック" w:hAnsi="ＭＳ Ｐゴシック" w:hint="eastAsia"/>
                <w:color w:val="000000" w:themeColor="text1"/>
                <w:sz w:val="22"/>
              </w:rPr>
              <w:t>省エネルギー</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2）省資源</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3）水の効率的利用及び日常的な節水</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4)化学物質使用料の抑制及び管理</w:t>
            </w:r>
          </w:p>
        </w:tc>
      </w:tr>
      <w:tr w:rsidR="00770441" w:rsidTr="00770441">
        <w:tc>
          <w:tcPr>
            <w:tcW w:w="3510" w:type="dxa"/>
            <w:vMerge w:val="restart"/>
            <w:shd w:val="clear" w:color="auto" w:fill="F2F2F2" w:themeFill="background1" w:themeFillShade="F2"/>
            <w:vAlign w:val="center"/>
          </w:tcPr>
          <w:p w:rsidR="00770441" w:rsidRPr="00770441" w:rsidRDefault="00770441" w:rsidP="00E6516F">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2.事業活動からのアウトプットに関する項目</w:t>
            </w: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1）温室効果ガスの排出抑制、大気汚染等の防止</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2）廃棄物の排出抑制、リサイクル、適正処理</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3）排水処理</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4）その他生活環境にかかる保全の取り組み等</w:t>
            </w:r>
          </w:p>
        </w:tc>
      </w:tr>
      <w:tr w:rsidR="00770441" w:rsidTr="00770441">
        <w:tc>
          <w:tcPr>
            <w:tcW w:w="3510" w:type="dxa"/>
            <w:vMerge w:val="restart"/>
            <w:shd w:val="clear" w:color="auto" w:fill="F2F2F2" w:themeFill="background1" w:themeFillShade="F2"/>
            <w:vAlign w:val="center"/>
          </w:tcPr>
          <w:p w:rsidR="00770441" w:rsidRPr="00770441" w:rsidRDefault="00770441" w:rsidP="00E6516F">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3.製品およびサービスに関する項目</w:t>
            </w: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1）グリーン購入（環境に配慮した物品等の購入、使用等）</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2）製品およびサービスにおける環境配慮</w:t>
            </w:r>
          </w:p>
        </w:tc>
      </w:tr>
      <w:tr w:rsidR="00770441" w:rsidTr="00770441">
        <w:tc>
          <w:tcPr>
            <w:tcW w:w="3510" w:type="dxa"/>
            <w:vMerge w:val="restart"/>
            <w:shd w:val="clear" w:color="auto" w:fill="F2F2F2" w:themeFill="background1" w:themeFillShade="F2"/>
            <w:vAlign w:val="center"/>
          </w:tcPr>
          <w:p w:rsidR="00770441" w:rsidRPr="00770441" w:rsidRDefault="00770441" w:rsidP="00E6516F">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4.その他</w:t>
            </w: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1）生物多様性の保全と持続可能な利用のための取り</w:t>
            </w:r>
            <w:r>
              <w:rPr>
                <w:rFonts w:ascii="ＭＳ Ｐゴシック" w:eastAsia="ＭＳ Ｐゴシック" w:hAnsi="ＭＳ Ｐゴシック" w:hint="eastAsia"/>
                <w:color w:val="000000" w:themeColor="text1"/>
                <w:sz w:val="22"/>
              </w:rPr>
              <w:lastRenderedPageBreak/>
              <w:t>組み</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2）環境コミュニケーション及び社会貢献</w:t>
            </w:r>
          </w:p>
        </w:tc>
      </w:tr>
      <w:tr w:rsidR="00770441" w:rsidTr="00770441">
        <w:tc>
          <w:tcPr>
            <w:tcW w:w="3510" w:type="dxa"/>
            <w:vMerge/>
            <w:shd w:val="clear" w:color="auto" w:fill="F2F2F2" w:themeFill="background1" w:themeFillShade="F2"/>
          </w:tcPr>
          <w:p w:rsidR="00770441" w:rsidRDefault="00770441" w:rsidP="00204254">
            <w:pPr>
              <w:jc w:val="left"/>
              <w:rPr>
                <w:rFonts w:ascii="ＭＳ Ｐゴシック" w:eastAsia="ＭＳ Ｐゴシック" w:hAnsi="ＭＳ Ｐゴシック"/>
                <w:b/>
                <w:color w:val="000000" w:themeColor="text1"/>
                <w:sz w:val="22"/>
              </w:rPr>
            </w:pPr>
          </w:p>
        </w:tc>
        <w:tc>
          <w:tcPr>
            <w:tcW w:w="5192" w:type="dxa"/>
          </w:tcPr>
          <w:p w:rsidR="00770441" w:rsidRPr="00770441" w:rsidRDefault="00770441"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3）施主・事業主における建築物の増改築、解体等にあたっての環境配慮</w:t>
            </w:r>
          </w:p>
        </w:tc>
      </w:tr>
    </w:tbl>
    <w:p w:rsidR="00770441" w:rsidRDefault="00770441" w:rsidP="00204254">
      <w:pPr>
        <w:jc w:val="left"/>
        <w:rPr>
          <w:rFonts w:ascii="ＭＳ Ｐゴシック" w:eastAsia="ＭＳ Ｐゴシック" w:hAnsi="ＭＳ Ｐゴシック"/>
          <w:b/>
          <w:color w:val="000000" w:themeColor="text1"/>
          <w:sz w:val="22"/>
        </w:rPr>
      </w:pPr>
    </w:p>
    <w:p w:rsidR="00710EA7" w:rsidRDefault="00710EA7" w:rsidP="00204254">
      <w:pPr>
        <w:jc w:val="left"/>
        <w:rPr>
          <w:rFonts w:ascii="ＭＳ Ｐゴシック" w:eastAsia="ＭＳ Ｐゴシック" w:hAnsi="ＭＳ Ｐゴシック"/>
          <w:b/>
          <w:color w:val="000000" w:themeColor="text1"/>
          <w:sz w:val="22"/>
        </w:rPr>
      </w:pPr>
    </w:p>
    <w:p w:rsidR="00710EA7" w:rsidRDefault="00710EA7" w:rsidP="00710EA7">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）チェックリストの使い方について</w:t>
      </w:r>
    </w:p>
    <w:p w:rsidR="00710EA7" w:rsidRPr="0047609D" w:rsidRDefault="00710EA7" w:rsidP="00710EA7">
      <w:pPr>
        <w:rPr>
          <w:rFonts w:ascii="ＭＳ Ｐゴシック" w:eastAsia="ＭＳ Ｐゴシック" w:hAnsi="ＭＳ Ｐゴシック"/>
          <w:sz w:val="22"/>
        </w:rPr>
      </w:pPr>
    </w:p>
    <w:p w:rsidR="00710EA7" w:rsidRDefault="00710EA7" w:rsidP="00710EA7">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＜はじめてエコアクション</w:t>
      </w:r>
      <w:r w:rsidRPr="0047609D">
        <w:rPr>
          <w:rFonts w:ascii="ＭＳ Ｐゴシック" w:eastAsia="ＭＳ Ｐゴシック" w:hAnsi="ＭＳ Ｐゴシック"/>
          <w:sz w:val="22"/>
        </w:rPr>
        <w:t>21</w:t>
      </w:r>
      <w:r w:rsidRPr="0047609D">
        <w:rPr>
          <w:rFonts w:ascii="ＭＳ Ｐゴシック" w:eastAsia="ＭＳ Ｐゴシック" w:hAnsi="ＭＳ Ｐゴシック" w:hint="eastAsia"/>
          <w:sz w:val="22"/>
        </w:rPr>
        <w:t>に取り組む事業者＞</w:t>
      </w:r>
    </w:p>
    <w:p w:rsidR="00710EA7" w:rsidRPr="0047609D" w:rsidRDefault="00710EA7" w:rsidP="001A543A">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エコアクション</w:t>
      </w:r>
      <w:r w:rsidRPr="0047609D">
        <w:rPr>
          <w:rFonts w:ascii="ＭＳ Ｐゴシック" w:eastAsia="ＭＳ Ｐゴシック" w:hAnsi="ＭＳ Ｐゴシック"/>
          <w:sz w:val="22"/>
        </w:rPr>
        <w:t>21</w:t>
      </w:r>
      <w:r w:rsidRPr="0047609D">
        <w:rPr>
          <w:rFonts w:ascii="ＭＳ Ｐゴシック" w:eastAsia="ＭＳ Ｐゴシック" w:hAnsi="ＭＳ Ｐゴシック" w:hint="eastAsia"/>
          <w:sz w:val="22"/>
        </w:rPr>
        <w:t>にはじめて取り組む事業者においては、現在どのような環境への取組を行っているか、まず現状調査を行う必要があります。そこで、チェックリストを使って、取組状況を把握します。</w:t>
      </w:r>
    </w:p>
    <w:p w:rsidR="00710EA7" w:rsidRPr="0047609D" w:rsidRDefault="00710EA7" w:rsidP="001A543A">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チェックリストは、製造業者、建設業者、運輸業者、商店、病院、学校、官公庁等あらゆる業種の事業者が利用できるよう、業種共通に取り組める一般的な環境配慮の取組を列挙しています。しかし、一部業種によっては関連のない取組もあることから、関連がないと判断できる場合は左のチェック欄に「／」を記入してください。その他の取組について、次の</w:t>
      </w:r>
      <w:r w:rsidRPr="0047609D">
        <w:rPr>
          <w:rFonts w:ascii="ＭＳ Ｐゴシック" w:eastAsia="ＭＳ Ｐゴシック" w:hAnsi="ＭＳ Ｐゴシック"/>
          <w:sz w:val="22"/>
        </w:rPr>
        <w:t>3</w:t>
      </w:r>
      <w:r w:rsidRPr="0047609D">
        <w:rPr>
          <w:rFonts w:ascii="ＭＳ Ｐゴシック" w:eastAsia="ＭＳ Ｐゴシック" w:hAnsi="ＭＳ Ｐゴシック" w:hint="eastAsia"/>
          <w:sz w:val="22"/>
        </w:rPr>
        <w:t>段階で評価を行ってください。</w:t>
      </w:r>
    </w:p>
    <w:p w:rsidR="00710EA7" w:rsidRDefault="00710EA7" w:rsidP="00204254">
      <w:pPr>
        <w:jc w:val="left"/>
        <w:rPr>
          <w:rFonts w:ascii="ＭＳ Ｐゴシック" w:eastAsia="ＭＳ Ｐゴシック" w:hAnsi="ＭＳ Ｐゴシック"/>
          <w:b/>
          <w:color w:val="000000" w:themeColor="text1"/>
          <w:sz w:val="22"/>
        </w:rPr>
      </w:pPr>
    </w:p>
    <w:p w:rsidR="002F1585" w:rsidRDefault="002F1585" w:rsidP="00204254">
      <w:pPr>
        <w:jc w:val="left"/>
        <w:rPr>
          <w:rFonts w:ascii="ＭＳ Ｐゴシック" w:eastAsia="ＭＳ Ｐゴシック" w:hAnsi="ＭＳ Ｐゴシック"/>
          <w:b/>
          <w:color w:val="000000" w:themeColor="text1"/>
          <w:sz w:val="22"/>
        </w:rPr>
      </w:pPr>
      <w:r>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15584" behindDoc="0" locked="0" layoutInCell="1" allowOverlap="1" wp14:anchorId="389F4B3B" wp14:editId="5215EEC6">
                <wp:simplePos x="0" y="0"/>
                <wp:positionH relativeFrom="column">
                  <wp:posOffset>12065</wp:posOffset>
                </wp:positionH>
                <wp:positionV relativeFrom="paragraph">
                  <wp:posOffset>106680</wp:posOffset>
                </wp:positionV>
                <wp:extent cx="5407660" cy="977900"/>
                <wp:effectExtent l="0" t="0" r="21590" b="12700"/>
                <wp:wrapNone/>
                <wp:docPr id="305" name="正方形/長方形 305"/>
                <wp:cNvGraphicFramePr/>
                <a:graphic xmlns:a="http://schemas.openxmlformats.org/drawingml/2006/main">
                  <a:graphicData uri="http://schemas.microsoft.com/office/word/2010/wordprocessingShape">
                    <wps:wsp>
                      <wps:cNvSpPr/>
                      <wps:spPr>
                        <a:xfrm>
                          <a:off x="0" y="0"/>
                          <a:ext cx="5407660" cy="97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5" o:spid="_x0000_s1026" style="position:absolute;left:0;text-align:left;margin-left:.95pt;margin-top:8.4pt;width:425.8pt;height:7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" filled="f" strokecolor="black [3213]" strokeweight="2pt"/>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10464" behindDoc="0" locked="0" layoutInCell="1" allowOverlap="1" wp14:anchorId="2E7601B0" wp14:editId="002B9C07">
                <wp:simplePos x="0" y="0"/>
                <wp:positionH relativeFrom="column">
                  <wp:posOffset>4406265</wp:posOffset>
                </wp:positionH>
                <wp:positionV relativeFrom="paragraph">
                  <wp:posOffset>429260</wp:posOffset>
                </wp:positionV>
                <wp:extent cx="1014095" cy="1403985"/>
                <wp:effectExtent l="0" t="0" r="14605" b="2286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solidFill>
                          <a:srgbClr val="FFFFFF"/>
                        </a:solidFill>
                        <a:ln w="0">
                          <a:solidFill>
                            <a:schemeClr val="bg1"/>
                          </a:solidFill>
                          <a:miter lim="800000"/>
                          <a:headEnd/>
                          <a:tailEnd/>
                        </a:ln>
                      </wps:spPr>
                      <wps:txbx>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4" type="#_x0000_t202" style="position:absolute;margin-left:346.95pt;margin-top:33.8pt;width:79.8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" strokecolor="white [3212]" strokeweight="0">
                <v:textbox style="mso-fit-shape-to-text:t">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14560" behindDoc="0" locked="0" layoutInCell="1" allowOverlap="1" wp14:anchorId="240D58EA" wp14:editId="2F18CE78">
                <wp:simplePos x="0" y="0"/>
                <wp:positionH relativeFrom="column">
                  <wp:posOffset>4406265</wp:posOffset>
                </wp:positionH>
                <wp:positionV relativeFrom="paragraph">
                  <wp:posOffset>762635</wp:posOffset>
                </wp:positionV>
                <wp:extent cx="1014095" cy="1403985"/>
                <wp:effectExtent l="0" t="0" r="14605" b="2286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solidFill>
                          <a:srgbClr val="FFFFFF"/>
                        </a:solidFill>
                        <a:ln w="0">
                          <a:solidFill>
                            <a:schemeClr val="bg1"/>
                          </a:solidFill>
                          <a:miter lim="800000"/>
                          <a:headEnd/>
                          <a:tailEnd/>
                        </a:ln>
                      </wps:spPr>
                      <wps:txbx>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5" type="#_x0000_t202" style="position:absolute;margin-left:346.95pt;margin-top:60.05pt;width:79.8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" strokecolor="white [3212]" strokeweight="0">
                <v:textbox style="mso-fit-shape-to-text:t">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12512" behindDoc="0" locked="0" layoutInCell="1" allowOverlap="1" wp14:anchorId="65B5A211" wp14:editId="0417432A">
                <wp:simplePos x="0" y="0"/>
                <wp:positionH relativeFrom="column">
                  <wp:posOffset>4406265</wp:posOffset>
                </wp:positionH>
                <wp:positionV relativeFrom="paragraph">
                  <wp:posOffset>109220</wp:posOffset>
                </wp:positionV>
                <wp:extent cx="1014095" cy="1403985"/>
                <wp:effectExtent l="0" t="0" r="14605" b="2286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solidFill>
                          <a:srgbClr val="FFFFFF"/>
                        </a:solidFill>
                        <a:ln w="0">
                          <a:solidFill>
                            <a:schemeClr val="bg1"/>
                          </a:solidFill>
                          <a:miter lim="800000"/>
                          <a:headEnd/>
                          <a:tailEnd/>
                        </a:ln>
                      </wps:spPr>
                      <wps:txbx>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margin-left:346.95pt;margin-top:8.6pt;width:79.8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" strokecolor="white [3212]" strokeweight="0">
                <v:textbox style="mso-fit-shape-to-text:t">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08416" behindDoc="0" locked="0" layoutInCell="1" allowOverlap="1" wp14:anchorId="0B7865B2" wp14:editId="24E2236D">
                <wp:simplePos x="0" y="0"/>
                <wp:positionH relativeFrom="column">
                  <wp:posOffset>12065</wp:posOffset>
                </wp:positionH>
                <wp:positionV relativeFrom="paragraph">
                  <wp:posOffset>739775</wp:posOffset>
                </wp:positionV>
                <wp:extent cx="4025265" cy="1403985"/>
                <wp:effectExtent l="0" t="0" r="13335" b="2286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403985"/>
                        </a:xfrm>
                        <a:prstGeom prst="rect">
                          <a:avLst/>
                        </a:prstGeom>
                        <a:solidFill>
                          <a:srgbClr val="FFFFFF"/>
                        </a:solidFill>
                        <a:ln w="0">
                          <a:solidFill>
                            <a:schemeClr val="bg1"/>
                          </a:solidFill>
                          <a:miter lim="800000"/>
                          <a:headEnd/>
                          <a:tailEnd/>
                        </a:ln>
                      </wps:spPr>
                      <wps:txbx>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・取り組んでいないものには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7" type="#_x0000_t202" style="position:absolute;margin-left:.95pt;margin-top:58.25pt;width:316.9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" strokecolor="white [3212]" strokeweight="0">
                <v:textbox style="mso-fit-shape-to-text:t">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・取り組んでいないものには</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06368" behindDoc="0" locked="0" layoutInCell="1" allowOverlap="1" wp14:anchorId="1275C433" wp14:editId="4AF48376">
                <wp:simplePos x="0" y="0"/>
                <wp:positionH relativeFrom="column">
                  <wp:posOffset>12065</wp:posOffset>
                </wp:positionH>
                <wp:positionV relativeFrom="paragraph">
                  <wp:posOffset>438785</wp:posOffset>
                </wp:positionV>
                <wp:extent cx="4025265" cy="1403985"/>
                <wp:effectExtent l="0" t="0" r="13335" b="2286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403985"/>
                        </a:xfrm>
                        <a:prstGeom prst="rect">
                          <a:avLst/>
                        </a:prstGeom>
                        <a:solidFill>
                          <a:srgbClr val="FFFFFF"/>
                        </a:solidFill>
                        <a:ln w="0">
                          <a:solidFill>
                            <a:schemeClr val="bg1"/>
                          </a:solidFill>
                          <a:miter lim="800000"/>
                          <a:headEnd/>
                          <a:tailEnd/>
                        </a:ln>
                      </wps:spPr>
                      <wps:txbx>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・ある程度取り組んでいるが、さらに取り組みが必要なものには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8" type="#_x0000_t202" style="position:absolute;margin-left:.95pt;margin-top:34.55pt;width:316.9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" strokecolor="white [3212]" strokeweight="0">
                <v:textbox style="mso-fit-shape-to-text:t">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・ある程度取り組んでいるが、さらに取り組みが必要なものには</w:t>
                      </w:r>
                    </w:p>
                  </w:txbxContent>
                </v:textbox>
              </v:shape>
            </w:pict>
          </mc:Fallback>
        </mc:AlternateContent>
      </w:r>
      <w:r w:rsidRPr="00FB2E6D">
        <w:rPr>
          <w:rFonts w:ascii="ＭＳ Ｐゴシック" w:eastAsia="ＭＳ Ｐゴシック" w:hAnsi="ＭＳ Ｐゴシック"/>
          <w:b/>
          <w:noProof/>
          <w:color w:val="000000" w:themeColor="text1"/>
          <w:sz w:val="22"/>
          <w:szCs w:val="24"/>
        </w:rPr>
        <mc:AlternateContent>
          <mc:Choice Requires="wps">
            <w:drawing>
              <wp:anchor distT="0" distB="0" distL="114300" distR="114300" simplePos="0" relativeHeight="251704320" behindDoc="0" locked="0" layoutInCell="1" allowOverlap="1" wp14:anchorId="216422C8" wp14:editId="19970F20">
                <wp:simplePos x="0" y="0"/>
                <wp:positionH relativeFrom="column">
                  <wp:posOffset>12065</wp:posOffset>
                </wp:positionH>
                <wp:positionV relativeFrom="paragraph">
                  <wp:posOffset>151130</wp:posOffset>
                </wp:positionV>
                <wp:extent cx="4025265" cy="1403985"/>
                <wp:effectExtent l="0" t="0" r="13335" b="228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403985"/>
                        </a:xfrm>
                        <a:prstGeom prst="rect">
                          <a:avLst/>
                        </a:prstGeom>
                        <a:solidFill>
                          <a:srgbClr val="FFFFFF"/>
                        </a:solidFill>
                        <a:ln w="0">
                          <a:solidFill>
                            <a:schemeClr val="bg1"/>
                          </a:solidFill>
                          <a:miter lim="800000"/>
                          <a:headEnd/>
                          <a:tailEnd/>
                        </a:ln>
                      </wps:spPr>
                      <wps:txbx>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・既に取り組んでいるものには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9" type="#_x0000_t202" style="position:absolute;margin-left:.95pt;margin-top:11.9pt;width:316.9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" strokecolor="white [3212]" strokeweight="0">
                <v:textbox style="mso-fit-shape-to-text:t">
                  <w:txbxContent>
                    <w:p w:rsidR="00E6516F" w:rsidRPr="00FB2E6D" w:rsidRDefault="00E6516F" w:rsidP="0008393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・既に取り組んでいるものには</w:t>
                      </w:r>
                    </w:p>
                  </w:txbxContent>
                </v:textbox>
              </v:shape>
            </w:pict>
          </mc:Fallback>
        </mc:AlternateContent>
      </w:r>
    </w:p>
    <w:p w:rsidR="002F1585" w:rsidRDefault="002F1585" w:rsidP="00204254">
      <w:pPr>
        <w:jc w:val="left"/>
        <w:rPr>
          <w:rFonts w:ascii="ＭＳ Ｐゴシック" w:eastAsia="ＭＳ Ｐゴシック" w:hAnsi="ＭＳ Ｐゴシック"/>
          <w:b/>
          <w:color w:val="000000" w:themeColor="text1"/>
          <w:sz w:val="22"/>
        </w:rPr>
      </w:pPr>
    </w:p>
    <w:p w:rsidR="002F1585" w:rsidRDefault="002F1585" w:rsidP="00204254">
      <w:pPr>
        <w:jc w:val="left"/>
        <w:rPr>
          <w:rFonts w:ascii="ＭＳ Ｐゴシック" w:eastAsia="ＭＳ Ｐゴシック" w:hAnsi="ＭＳ Ｐゴシック"/>
          <w:b/>
          <w:color w:val="000000" w:themeColor="text1"/>
          <w:sz w:val="22"/>
        </w:rPr>
      </w:pPr>
    </w:p>
    <w:p w:rsidR="002F1585" w:rsidRDefault="002F1585" w:rsidP="00204254">
      <w:pPr>
        <w:jc w:val="left"/>
        <w:rPr>
          <w:rFonts w:ascii="ＭＳ Ｐゴシック" w:eastAsia="ＭＳ Ｐゴシック" w:hAnsi="ＭＳ Ｐゴシック"/>
          <w:b/>
          <w:color w:val="000000" w:themeColor="text1"/>
          <w:sz w:val="22"/>
        </w:rPr>
      </w:pPr>
    </w:p>
    <w:p w:rsidR="002F1585" w:rsidRDefault="002F1585" w:rsidP="00204254">
      <w:pPr>
        <w:jc w:val="left"/>
        <w:rPr>
          <w:rFonts w:ascii="ＭＳ Ｐゴシック" w:eastAsia="ＭＳ Ｐゴシック" w:hAnsi="ＭＳ Ｐゴシック"/>
          <w:b/>
          <w:color w:val="000000" w:themeColor="text1"/>
          <w:sz w:val="22"/>
        </w:rPr>
      </w:pPr>
    </w:p>
    <w:p w:rsidR="002F1585" w:rsidRPr="00FF2EFD" w:rsidRDefault="00FF2EFD" w:rsidP="00204254">
      <w:pPr>
        <w:jc w:val="left"/>
        <w:rPr>
          <w:rFonts w:ascii="ＭＳ Ｐゴシック" w:eastAsia="ＭＳ Ｐゴシック" w:hAnsi="ＭＳ Ｐゴシック"/>
          <w:color w:val="000000" w:themeColor="text1"/>
          <w:sz w:val="22"/>
        </w:rPr>
      </w:pPr>
      <w:r w:rsidRPr="00FF2EFD">
        <w:rPr>
          <w:rFonts w:ascii="ＭＳ Ｐゴシック" w:eastAsia="ＭＳ Ｐゴシック" w:hAnsi="ＭＳ Ｐゴシック" w:hint="eastAsia"/>
          <w:color w:val="000000" w:themeColor="text1"/>
          <w:sz w:val="22"/>
        </w:rPr>
        <w:t xml:space="preserve">　※左端のチェック欄に「○」「△」「×」を記入します。</w:t>
      </w:r>
    </w:p>
    <w:p w:rsidR="002F1585" w:rsidRPr="00FF2EFD" w:rsidRDefault="002F1585" w:rsidP="00204254">
      <w:pPr>
        <w:jc w:val="left"/>
        <w:rPr>
          <w:rFonts w:ascii="ＭＳ Ｐゴシック" w:eastAsia="ＭＳ Ｐゴシック" w:hAnsi="ＭＳ Ｐゴシック"/>
          <w:color w:val="000000" w:themeColor="text1"/>
          <w:sz w:val="22"/>
        </w:rPr>
      </w:pPr>
    </w:p>
    <w:p w:rsidR="00324BC2" w:rsidRPr="0047609D" w:rsidRDefault="00324BC2" w:rsidP="00324BC2">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次に、チェックの結果を踏まえて、第</w:t>
      </w:r>
      <w:r w:rsidRPr="0047609D">
        <w:rPr>
          <w:rFonts w:ascii="ＭＳ Ｐゴシック" w:eastAsia="ＭＳ Ｐゴシック" w:hAnsi="ＭＳ Ｐゴシック"/>
          <w:sz w:val="22"/>
        </w:rPr>
        <w:t>5</w:t>
      </w:r>
      <w:r w:rsidRPr="0047609D">
        <w:rPr>
          <w:rFonts w:ascii="ＭＳ Ｐゴシック" w:eastAsia="ＭＳ Ｐゴシック" w:hAnsi="ＭＳ Ｐゴシック" w:hint="eastAsia"/>
          <w:sz w:val="22"/>
        </w:rPr>
        <w:t>章で特定した環境に大きな影響を及ぼす活動等について、環境負荷を削減するための取組を検討し、環境目標及び環境活動計画の内容に反映させるようにしてください。その際に、チェックリストにある具体的な取組内容を参考にしてください。</w:t>
      </w:r>
    </w:p>
    <w:p w:rsidR="002F1585" w:rsidRPr="00324BC2" w:rsidRDefault="002F1585" w:rsidP="00204254">
      <w:pPr>
        <w:jc w:val="left"/>
        <w:rPr>
          <w:rFonts w:ascii="ＭＳ Ｐゴシック" w:eastAsia="ＭＳ Ｐゴシック" w:hAnsi="ＭＳ Ｐゴシック"/>
          <w:color w:val="000000" w:themeColor="text1"/>
          <w:sz w:val="22"/>
        </w:rPr>
      </w:pPr>
    </w:p>
    <w:p w:rsidR="00324BC2" w:rsidRDefault="00324BC2" w:rsidP="00324BC2">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＜既にエコアクション</w:t>
      </w:r>
      <w:r w:rsidRPr="0047609D">
        <w:rPr>
          <w:rFonts w:ascii="ＭＳ Ｐゴシック" w:eastAsia="ＭＳ Ｐゴシック" w:hAnsi="ＭＳ Ｐゴシック"/>
          <w:sz w:val="22"/>
        </w:rPr>
        <w:t>21</w:t>
      </w:r>
      <w:r w:rsidRPr="0047609D">
        <w:rPr>
          <w:rFonts w:ascii="ＭＳ Ｐゴシック" w:eastAsia="ＭＳ Ｐゴシック" w:hAnsi="ＭＳ Ｐゴシック" w:hint="eastAsia"/>
          <w:sz w:val="22"/>
        </w:rPr>
        <w:t>に取り組んでいる事業者及び</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年目以降の事業者＞</w:t>
      </w:r>
    </w:p>
    <w:p w:rsidR="00324BC2" w:rsidRDefault="00324BC2" w:rsidP="00324BC2">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既にエコアクション</w:t>
      </w:r>
      <w:r w:rsidRPr="0047609D">
        <w:rPr>
          <w:rFonts w:ascii="ＭＳ Ｐゴシック" w:eastAsia="ＭＳ Ｐゴシック" w:hAnsi="ＭＳ Ｐゴシック"/>
          <w:sz w:val="22"/>
        </w:rPr>
        <w:t>21</w:t>
      </w:r>
      <w:r w:rsidRPr="0047609D">
        <w:rPr>
          <w:rFonts w:ascii="ＭＳ Ｐゴシック" w:eastAsia="ＭＳ Ｐゴシック" w:hAnsi="ＭＳ Ｐゴシック" w:hint="eastAsia"/>
          <w:sz w:val="22"/>
        </w:rPr>
        <w:t>に取り組んでいる事業者においては、必要に応じて過去に行ったチェックの結果「△」や「×」と評価した取組について、優先度や重要度を考慮しつつ、今後実施していくべき具体的な環境への取組を検討するうえで参考にしてください。初年度の現状調査のように、全ての項目について、チェックをする必要はありません。</w:t>
      </w:r>
    </w:p>
    <w:p w:rsidR="00324BC2" w:rsidRPr="0047609D" w:rsidRDefault="00324BC2" w:rsidP="00324BC2">
      <w:pPr>
        <w:ind w:firstLineChars="100" w:firstLine="220"/>
        <w:rPr>
          <w:rFonts w:ascii="ＭＳ Ｐゴシック" w:eastAsia="ＭＳ Ｐゴシック" w:hAnsi="ＭＳ Ｐゴシック"/>
          <w:sz w:val="22"/>
        </w:rPr>
      </w:pPr>
    </w:p>
    <w:p w:rsidR="00324BC2" w:rsidRDefault="00324BC2" w:rsidP="00324BC2">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3</w:t>
      </w:r>
      <w:r w:rsidRPr="0047609D">
        <w:rPr>
          <w:rFonts w:ascii="ＭＳ Ｐゴシック" w:eastAsia="ＭＳ Ｐゴシック" w:hAnsi="ＭＳ Ｐゴシック" w:hint="eastAsia"/>
          <w:sz w:val="22"/>
        </w:rPr>
        <w:t>）チェックリストを使用する際の留意事項</w:t>
      </w:r>
    </w:p>
    <w:p w:rsidR="00324BC2" w:rsidRPr="0047609D" w:rsidRDefault="00324BC2" w:rsidP="00324BC2">
      <w:pPr>
        <w:rPr>
          <w:rFonts w:ascii="ＭＳ Ｐゴシック" w:eastAsia="ＭＳ Ｐゴシック" w:hAnsi="ＭＳ Ｐゴシック"/>
          <w:sz w:val="22"/>
        </w:rPr>
      </w:pPr>
    </w:p>
    <w:p w:rsidR="00324BC2" w:rsidRPr="0047609D" w:rsidRDefault="00324BC2" w:rsidP="00441675">
      <w:pPr>
        <w:ind w:left="220" w:hangingChars="100" w:hanging="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・チェックリストの項目の中には、その取組をすることによりどの程度環境負荷（二酸化炭素排出量等）を削減できるかといった効果を示してあるものがあります（チェックリストでは【取</w:t>
      </w:r>
      <w:r w:rsidRPr="0047609D">
        <w:rPr>
          <w:rFonts w:ascii="ＭＳ Ｐゴシック" w:eastAsia="ＭＳ Ｐゴシック" w:hAnsi="ＭＳ Ｐゴシック" w:hint="eastAsia"/>
          <w:sz w:val="22"/>
        </w:rPr>
        <w:lastRenderedPageBreak/>
        <w:t>組による効果】と記載）。取組の優先度や重要度を考える際の参考としてください。</w:t>
      </w:r>
    </w:p>
    <w:p w:rsidR="00324BC2" w:rsidRDefault="00324BC2" w:rsidP="00441675">
      <w:pPr>
        <w:ind w:left="220" w:hangingChars="100" w:hanging="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チェックリストは環境への取組を網羅しているわけではありません。取組に関する記載内容には限界があることから、個別の取組内容について詳しく解説している資料やその他の取組の参考資料となる情報源として、URL等を記載しました。自らの事業活動に適した取組の参考としてください。</w:t>
      </w:r>
    </w:p>
    <w:p w:rsidR="00324BC2" w:rsidRPr="0047609D" w:rsidRDefault="00324BC2" w:rsidP="00324BC2">
      <w:pPr>
        <w:rPr>
          <w:rFonts w:ascii="ＭＳ Ｐゴシック" w:eastAsia="ＭＳ Ｐゴシック" w:hAnsi="ＭＳ Ｐゴシック"/>
          <w:sz w:val="22"/>
        </w:rPr>
      </w:pPr>
    </w:p>
    <w:p w:rsidR="00324BC2" w:rsidRDefault="00324BC2" w:rsidP="00324BC2">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4</w:t>
      </w:r>
      <w:r w:rsidRPr="0047609D">
        <w:rPr>
          <w:rFonts w:ascii="ＭＳ Ｐゴシック" w:eastAsia="ＭＳ Ｐゴシック" w:hAnsi="ＭＳ Ｐゴシック" w:hint="eastAsia"/>
          <w:sz w:val="22"/>
        </w:rPr>
        <w:t>）チェックリストの活用方法</w:t>
      </w:r>
    </w:p>
    <w:p w:rsidR="00324BC2" w:rsidRPr="0047609D" w:rsidRDefault="00324BC2" w:rsidP="00324BC2">
      <w:pPr>
        <w:rPr>
          <w:rFonts w:ascii="ＭＳ Ｐゴシック" w:eastAsia="ＭＳ Ｐゴシック" w:hAnsi="ＭＳ Ｐゴシック"/>
          <w:sz w:val="22"/>
        </w:rPr>
      </w:pPr>
    </w:p>
    <w:p w:rsidR="00324BC2" w:rsidRPr="0047609D" w:rsidRDefault="00324BC2" w:rsidP="00324BC2">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チェックリストの使い方として、さらに進んだ取組を行おうとする事業者は、次のような方法で定量的に取組状況を把握することもできます。</w:t>
      </w:r>
    </w:p>
    <w:p w:rsidR="002F1585" w:rsidRPr="00324BC2" w:rsidRDefault="002F1585" w:rsidP="00204254">
      <w:pPr>
        <w:jc w:val="left"/>
        <w:rPr>
          <w:rFonts w:ascii="ＭＳ Ｐゴシック" w:eastAsia="ＭＳ Ｐゴシック" w:hAnsi="ＭＳ Ｐゴシック"/>
          <w:color w:val="000000" w:themeColor="text1"/>
          <w:sz w:val="22"/>
        </w:rPr>
      </w:pPr>
    </w:p>
    <w:p w:rsidR="00D27F1B" w:rsidRPr="0047609D" w:rsidRDefault="00D27F1B" w:rsidP="00D27F1B">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◆点数化して全体の進捗状況を集計する方法の例</w:t>
      </w:r>
    </w:p>
    <w:p w:rsidR="00D27F1B" w:rsidRPr="0047609D" w:rsidRDefault="00D27F1B" w:rsidP="00D27F1B">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「○」「△」「×」に重み付けをし、自らの取組に点数をつけて評価する方法です。</w:t>
      </w:r>
    </w:p>
    <w:p w:rsidR="00D27F1B" w:rsidRPr="0047609D" w:rsidRDefault="00D27F1B" w:rsidP="00D27F1B">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例えば、各項目毎に環境への取組に対する重要度を設定し、合わせて取組状況「○」「△」「×」を点数化して、以下のように評点することができます。重要度の設定については、業種による違いはもちろん、事業者によっても異なります。</w:t>
      </w:r>
    </w:p>
    <w:p w:rsidR="002F1585" w:rsidRPr="00D27F1B" w:rsidRDefault="002F1585" w:rsidP="00204254">
      <w:pPr>
        <w:jc w:val="left"/>
        <w:rPr>
          <w:rFonts w:ascii="ＭＳ Ｐゴシック" w:eastAsia="ＭＳ Ｐゴシック" w:hAnsi="ＭＳ Ｐゴシック"/>
          <w:color w:val="000000" w:themeColor="text1"/>
          <w:sz w:val="22"/>
        </w:rPr>
      </w:pPr>
    </w:p>
    <w:p w:rsidR="00D27F1B" w:rsidRPr="007E2CAA" w:rsidRDefault="007E2CAA" w:rsidP="007E2CAA">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D27F1B" w:rsidRPr="007E2CAA">
        <w:rPr>
          <w:rFonts w:ascii="ＭＳ Ｐゴシック" w:eastAsia="ＭＳ Ｐゴシック" w:hAnsi="ＭＳ Ｐゴシック" w:hint="eastAsia"/>
          <w:sz w:val="22"/>
        </w:rPr>
        <w:t xml:space="preserve"> 「○」「△」「×」のいずれかのチェックが入った項目について、次のとおり点数付けする。</w:t>
      </w:r>
    </w:p>
    <w:p w:rsidR="00D27F1B" w:rsidRPr="0047609D" w:rsidRDefault="00D27F1B" w:rsidP="00D27F1B">
      <w:pPr>
        <w:rPr>
          <w:rFonts w:ascii="ＭＳ Ｐゴシック" w:eastAsia="ＭＳ Ｐゴシック" w:hAnsi="ＭＳ Ｐゴシック"/>
          <w:sz w:val="22"/>
        </w:rPr>
      </w:pPr>
    </w:p>
    <w:p w:rsidR="00D27F1B" w:rsidRPr="0047609D" w:rsidRDefault="00D27F1B" w:rsidP="00D27F1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7609D">
        <w:rPr>
          <w:rFonts w:ascii="ＭＳ Ｐゴシック" w:eastAsia="ＭＳ Ｐゴシック" w:hAnsi="ＭＳ Ｐゴシック" w:hint="eastAsia"/>
          <w:sz w:val="22"/>
        </w:rPr>
        <w:t>＜重要度＞</w:t>
      </w:r>
    </w:p>
    <w:p w:rsidR="00D27F1B" w:rsidRPr="0047609D" w:rsidRDefault="00D27F1B" w:rsidP="00D27F1B">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環境保全に重大な効果がある項目を・・・・・・・・・・・</w:t>
      </w:r>
      <w:r w:rsidRPr="0047609D">
        <w:rPr>
          <w:rFonts w:ascii="ＭＳ Ｐゴシック" w:eastAsia="ＭＳ Ｐゴシック" w:hAnsi="ＭＳ Ｐゴシック"/>
          <w:sz w:val="22"/>
        </w:rPr>
        <w:t>3</w:t>
      </w:r>
      <w:r w:rsidRPr="0047609D">
        <w:rPr>
          <w:rFonts w:ascii="ＭＳ Ｐゴシック" w:eastAsia="ＭＳ Ｐゴシック" w:hAnsi="ＭＳ Ｐゴシック" w:hint="eastAsia"/>
          <w:sz w:val="22"/>
        </w:rPr>
        <w:t>点</w:t>
      </w:r>
    </w:p>
    <w:p w:rsidR="00D27F1B" w:rsidRPr="0047609D" w:rsidRDefault="00D27F1B" w:rsidP="00D27F1B">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環境保全にかなり効果がある項目を・・・・・・・・・・・</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点</w:t>
      </w:r>
    </w:p>
    <w:p w:rsidR="00D27F1B" w:rsidRPr="0047609D" w:rsidRDefault="00D27F1B" w:rsidP="00D27F1B">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環境保全に多少効果がある項目を・・・・・・・・・・・・</w:t>
      </w:r>
      <w:r w:rsidRPr="0047609D">
        <w:rPr>
          <w:rFonts w:ascii="ＭＳ Ｐゴシック" w:eastAsia="ＭＳ Ｐゴシック" w:hAnsi="ＭＳ Ｐゴシック"/>
          <w:sz w:val="22"/>
        </w:rPr>
        <w:t>1</w:t>
      </w:r>
      <w:r w:rsidRPr="0047609D">
        <w:rPr>
          <w:rFonts w:ascii="ＭＳ Ｐゴシック" w:eastAsia="ＭＳ Ｐゴシック" w:hAnsi="ＭＳ Ｐゴシック" w:hint="eastAsia"/>
          <w:sz w:val="22"/>
        </w:rPr>
        <w:t>点</w:t>
      </w:r>
    </w:p>
    <w:p w:rsidR="00D27F1B" w:rsidRPr="00D27F1B" w:rsidRDefault="00D27F1B" w:rsidP="00D27F1B">
      <w:pPr>
        <w:jc w:val="center"/>
        <w:rPr>
          <w:rFonts w:ascii="ＭＳ Ｐゴシック" w:eastAsia="ＭＳ Ｐゴシック" w:hAnsi="ＭＳ Ｐゴシック"/>
          <w:sz w:val="20"/>
        </w:rPr>
      </w:pPr>
      <w:r w:rsidRPr="00D27F1B">
        <w:rPr>
          <w:rFonts w:ascii="ＭＳ Ｐゴシック" w:eastAsia="ＭＳ Ｐゴシック" w:hAnsi="ＭＳ Ｐゴシック" w:hint="eastAsia"/>
          <w:sz w:val="20"/>
        </w:rPr>
        <w:t>※重大な・かなり・多少の判断は、自ら行ってください。</w:t>
      </w:r>
    </w:p>
    <w:p w:rsidR="00D27F1B" w:rsidRPr="0047609D" w:rsidRDefault="00D27F1B" w:rsidP="00D27F1B">
      <w:pPr>
        <w:jc w:val="center"/>
        <w:rPr>
          <w:rFonts w:ascii="ＭＳ Ｐゴシック" w:eastAsia="ＭＳ Ｐゴシック" w:hAnsi="ＭＳ Ｐゴシック"/>
          <w:sz w:val="22"/>
        </w:rPr>
      </w:pPr>
    </w:p>
    <w:p w:rsidR="007E2CAA" w:rsidRDefault="00D27F1B" w:rsidP="00D27F1B">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②上記①で付けた点数に次の点数を乗じる。</w:t>
      </w:r>
    </w:p>
    <w:p w:rsidR="007E2CAA" w:rsidRDefault="007E2CAA" w:rsidP="00D27F1B">
      <w:pPr>
        <w:rPr>
          <w:rFonts w:ascii="ＭＳ Ｐゴシック" w:eastAsia="ＭＳ Ｐゴシック" w:hAnsi="ＭＳ Ｐゴシック"/>
          <w:sz w:val="22"/>
        </w:rPr>
      </w:pPr>
    </w:p>
    <w:p w:rsidR="00D27F1B" w:rsidRPr="0047609D" w:rsidRDefault="00D27F1B" w:rsidP="007E2CAA">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「○」の項目は・・・・・・・・・・・・・・・</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点</w:t>
      </w:r>
    </w:p>
    <w:p w:rsidR="00D27F1B" w:rsidRPr="0047609D" w:rsidRDefault="00D27F1B" w:rsidP="007E2CAA">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「△」の項目は・・・・・・・・・・・・・・・</w:t>
      </w:r>
      <w:r w:rsidRPr="0047609D">
        <w:rPr>
          <w:rFonts w:ascii="ＭＳ Ｐゴシック" w:eastAsia="ＭＳ Ｐゴシック" w:hAnsi="ＭＳ Ｐゴシック"/>
          <w:sz w:val="22"/>
        </w:rPr>
        <w:t>1</w:t>
      </w:r>
      <w:r w:rsidRPr="0047609D">
        <w:rPr>
          <w:rFonts w:ascii="ＭＳ Ｐゴシック" w:eastAsia="ＭＳ Ｐゴシック" w:hAnsi="ＭＳ Ｐゴシック" w:hint="eastAsia"/>
          <w:sz w:val="22"/>
        </w:rPr>
        <w:t>点</w:t>
      </w:r>
    </w:p>
    <w:p w:rsidR="00D27F1B" w:rsidRPr="0047609D" w:rsidRDefault="00D27F1B" w:rsidP="007E2CAA">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「×」の項目は・・・・・・・・・・・・・・・</w:t>
      </w:r>
      <w:r w:rsidRPr="0047609D">
        <w:rPr>
          <w:rFonts w:ascii="ＭＳ Ｐゴシック" w:eastAsia="ＭＳ Ｐゴシック" w:hAnsi="ＭＳ Ｐゴシック"/>
          <w:sz w:val="22"/>
        </w:rPr>
        <w:t>0</w:t>
      </w:r>
      <w:r w:rsidRPr="0047609D">
        <w:rPr>
          <w:rFonts w:ascii="ＭＳ Ｐゴシック" w:eastAsia="ＭＳ Ｐゴシック" w:hAnsi="ＭＳ Ｐゴシック" w:hint="eastAsia"/>
          <w:sz w:val="22"/>
        </w:rPr>
        <w:t>点</w:t>
      </w:r>
    </w:p>
    <w:p w:rsidR="00D27F1B" w:rsidRDefault="00D27F1B" w:rsidP="00D27F1B">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《例》</w:t>
      </w:r>
    </w:p>
    <w:p w:rsidR="007E2CAA" w:rsidRPr="0047609D" w:rsidRDefault="007E2CAA" w:rsidP="00D27F1B">
      <w:pPr>
        <w:rPr>
          <w:rFonts w:ascii="ＭＳ Ｐゴシック" w:eastAsia="ＭＳ Ｐゴシック" w:hAnsi="ＭＳ Ｐゴシック"/>
          <w:sz w:val="22"/>
        </w:rPr>
      </w:pPr>
    </w:p>
    <w:p w:rsidR="00D27F1B" w:rsidRPr="0047609D" w:rsidRDefault="00D27F1B" w:rsidP="007E2CAA">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「重大な効果がある」と判断した項目について、「○」である場合…</w:t>
      </w:r>
      <w:r w:rsidRPr="0047609D">
        <w:rPr>
          <w:rFonts w:ascii="ＭＳ Ｐゴシック" w:eastAsia="ＭＳ Ｐゴシック" w:hAnsi="ＭＳ Ｐゴシック"/>
          <w:sz w:val="22"/>
        </w:rPr>
        <w:t>3</w:t>
      </w: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6</w:t>
      </w:r>
      <w:r w:rsidRPr="0047609D">
        <w:rPr>
          <w:rFonts w:ascii="ＭＳ Ｐゴシック" w:eastAsia="ＭＳ Ｐゴシック" w:hAnsi="ＭＳ Ｐゴシック" w:hint="eastAsia"/>
          <w:sz w:val="22"/>
        </w:rPr>
        <w:t>点</w:t>
      </w:r>
    </w:p>
    <w:p w:rsidR="00D27F1B" w:rsidRPr="0047609D" w:rsidRDefault="00D27F1B" w:rsidP="007E2CAA">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「かなり効果がある」と判断した項目について、「×」である場合…</w:t>
      </w:r>
      <w:r w:rsidRPr="0047609D">
        <w:rPr>
          <w:rFonts w:ascii="ＭＳ Ｐゴシック" w:eastAsia="ＭＳ Ｐゴシック" w:hAnsi="ＭＳ Ｐゴシック"/>
          <w:sz w:val="22"/>
        </w:rPr>
        <w:t>2</w:t>
      </w: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0</w:t>
      </w:r>
      <w:r w:rsidRPr="0047609D">
        <w:rPr>
          <w:rFonts w:ascii="ＭＳ Ｐゴシック" w:eastAsia="ＭＳ Ｐゴシック" w:hAnsi="ＭＳ Ｐゴシック" w:hint="eastAsia"/>
          <w:sz w:val="22"/>
        </w:rPr>
        <w:t>＝</w:t>
      </w:r>
      <w:r w:rsidRPr="0047609D">
        <w:rPr>
          <w:rFonts w:ascii="ＭＳ Ｐゴシック" w:eastAsia="ＭＳ Ｐゴシック" w:hAnsi="ＭＳ Ｐゴシック"/>
          <w:sz w:val="22"/>
        </w:rPr>
        <w:t>0</w:t>
      </w:r>
      <w:r w:rsidRPr="0047609D">
        <w:rPr>
          <w:rFonts w:ascii="ＭＳ Ｐゴシック" w:eastAsia="ＭＳ Ｐゴシック" w:hAnsi="ＭＳ Ｐゴシック" w:hint="eastAsia"/>
          <w:sz w:val="22"/>
        </w:rPr>
        <w:t>点</w:t>
      </w:r>
    </w:p>
    <w:p w:rsidR="00D27F1B" w:rsidRPr="0047609D" w:rsidRDefault="00D27F1B" w:rsidP="007E2CAA">
      <w:pPr>
        <w:jc w:val="cente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「多</w:t>
      </w:r>
      <w:r w:rsidRPr="0047609D">
        <w:rPr>
          <w:rFonts w:ascii="ＭＳ Ｐゴシック" w:eastAsia="PMingLiU" w:hAnsi="ＭＳ Ｐゴシック" w:cs="PMingLiU" w:hint="eastAsia"/>
          <w:sz w:val="22"/>
        </w:rPr>
        <w:t>尐</w:t>
      </w:r>
      <w:r w:rsidRPr="0047609D">
        <w:rPr>
          <w:rFonts w:ascii="ＭＳ Ｐゴシック" w:eastAsia="ＭＳ Ｐゴシック" w:hAnsi="ＭＳ Ｐゴシック" w:cs="ＭＳ 明朝" w:hint="eastAsia"/>
          <w:sz w:val="22"/>
        </w:rPr>
        <w:t>、効果がある」と判断した項目について、「△」である場合…</w:t>
      </w:r>
      <w:r w:rsidRPr="0047609D">
        <w:rPr>
          <w:rFonts w:ascii="ＭＳ Ｐゴシック" w:eastAsia="ＭＳ Ｐゴシック" w:hAnsi="ＭＳ Ｐゴシック" w:cs="ＭＳ 明朝"/>
          <w:sz w:val="22"/>
        </w:rPr>
        <w:t>1</w:t>
      </w:r>
      <w:r w:rsidRPr="0047609D">
        <w:rPr>
          <w:rFonts w:ascii="ＭＳ Ｐゴシック" w:eastAsia="ＭＳ Ｐゴシック" w:hAnsi="ＭＳ Ｐゴシック" w:cs="ＭＳ 明朝" w:hint="eastAsia"/>
          <w:sz w:val="22"/>
        </w:rPr>
        <w:t>×</w:t>
      </w:r>
      <w:r w:rsidRPr="0047609D">
        <w:rPr>
          <w:rFonts w:ascii="ＭＳ Ｐゴシック" w:eastAsia="ＭＳ Ｐゴシック" w:hAnsi="ＭＳ Ｐゴシック" w:cs="ＭＳ 明朝"/>
          <w:sz w:val="22"/>
        </w:rPr>
        <w:t>1</w:t>
      </w:r>
      <w:r w:rsidRPr="0047609D">
        <w:rPr>
          <w:rFonts w:ascii="ＭＳ Ｐゴシック" w:eastAsia="ＭＳ Ｐゴシック" w:hAnsi="ＭＳ Ｐゴシック" w:cs="ＭＳ 明朝" w:hint="eastAsia"/>
          <w:sz w:val="22"/>
        </w:rPr>
        <w:t>＝</w:t>
      </w:r>
      <w:r w:rsidRPr="0047609D">
        <w:rPr>
          <w:rFonts w:ascii="ＭＳ Ｐゴシック" w:eastAsia="ＭＳ Ｐゴシック" w:hAnsi="ＭＳ Ｐゴシック" w:cs="ＭＳ 明朝"/>
          <w:sz w:val="22"/>
        </w:rPr>
        <w:t>1</w:t>
      </w:r>
      <w:r w:rsidRPr="0047609D">
        <w:rPr>
          <w:rFonts w:ascii="ＭＳ Ｐゴシック" w:eastAsia="ＭＳ Ｐゴシック" w:hAnsi="ＭＳ Ｐゴシック" w:cs="ＭＳ 明朝" w:hint="eastAsia"/>
          <w:sz w:val="22"/>
        </w:rPr>
        <w:t>点</w:t>
      </w:r>
    </w:p>
    <w:p w:rsidR="002F1585" w:rsidRDefault="002F1585" w:rsidP="00204254">
      <w:pPr>
        <w:jc w:val="left"/>
        <w:rPr>
          <w:rFonts w:ascii="ＭＳ Ｐゴシック" w:eastAsia="ＭＳ Ｐゴシック" w:hAnsi="ＭＳ Ｐゴシック"/>
          <w:color w:val="000000" w:themeColor="text1"/>
          <w:sz w:val="22"/>
        </w:rPr>
      </w:pPr>
    </w:p>
    <w:p w:rsidR="007E2CAA" w:rsidRDefault="007E2CAA" w:rsidP="007E2CAA">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③「／」を除く全項目について、上記②で得た点数を合計する。</w:t>
      </w:r>
    </w:p>
    <w:p w:rsidR="007E2CAA" w:rsidRDefault="007E2CAA" w:rsidP="00441675">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この数値を「環境保全取組度数」とし、これを基に、年々の環境への取組状況を比較する。</w:t>
      </w:r>
    </w:p>
    <w:p w:rsidR="007E2CAA" w:rsidRDefault="007E2CAA" w:rsidP="007E2CAA">
      <w:pPr>
        <w:rPr>
          <w:rFonts w:ascii="ＭＳ Ｐゴシック" w:eastAsia="ＭＳ Ｐゴシック" w:hAnsi="ＭＳ Ｐゴシック"/>
          <w:sz w:val="22"/>
        </w:rPr>
      </w:pPr>
    </w:p>
    <w:p w:rsidR="007E2CAA" w:rsidRPr="007E2CAA" w:rsidRDefault="007E2CAA" w:rsidP="007E2CAA">
      <w:pPr>
        <w:rPr>
          <w:rFonts w:ascii="ＭＳ Ｐゴシック" w:eastAsia="ＭＳ Ｐゴシック" w:hAnsi="ＭＳ Ｐゴシック"/>
          <w:sz w:val="22"/>
        </w:rPr>
      </w:pPr>
    </w:p>
    <w:p w:rsidR="007E2CAA" w:rsidRPr="0047609D" w:rsidRDefault="007E2CAA" w:rsidP="007E2CAA">
      <w:pPr>
        <w:rPr>
          <w:rFonts w:ascii="ＭＳ Ｐゴシック" w:eastAsia="ＭＳ Ｐゴシック" w:hAnsi="ＭＳ Ｐゴシック"/>
          <w:sz w:val="22"/>
        </w:rPr>
      </w:pPr>
      <w:r w:rsidRPr="0047609D">
        <w:rPr>
          <w:rFonts w:ascii="ＭＳ Ｐゴシック" w:eastAsia="ＭＳ Ｐゴシック" w:hAnsi="ＭＳ Ｐゴシック" w:hint="eastAsia"/>
          <w:sz w:val="22"/>
        </w:rPr>
        <w:lastRenderedPageBreak/>
        <w:t>◆事業者の創意工夫で数値化する方法の例</w:t>
      </w:r>
    </w:p>
    <w:p w:rsidR="007E2CAA" w:rsidRPr="0047609D" w:rsidRDefault="007E2CAA" w:rsidP="007E2CAA">
      <w:pPr>
        <w:ind w:firstLineChars="100" w:firstLine="220"/>
        <w:rPr>
          <w:rFonts w:ascii="ＭＳ Ｐゴシック" w:eastAsia="ＭＳ Ｐゴシック" w:hAnsi="ＭＳ Ｐゴシック"/>
          <w:sz w:val="22"/>
        </w:rPr>
      </w:pPr>
      <w:r w:rsidRPr="0047609D">
        <w:rPr>
          <w:rFonts w:ascii="ＭＳ Ｐゴシック" w:eastAsia="ＭＳ Ｐゴシック" w:hAnsi="ＭＳ Ｐゴシック" w:hint="eastAsia"/>
          <w:sz w:val="22"/>
        </w:rPr>
        <w:t>チェックリストの取組の内容によっては、その取組状況を数値化できるものもあります。特に、策定した環境目標に関連がある取組については、数値化することで目標達成状況の把握等に有効であることから、可能な限り数値化することが望まれます。以下のような例を参考として、個々の事情に合わせて工夫してください。</w:t>
      </w:r>
    </w:p>
    <w:p w:rsidR="007E2CAA" w:rsidRDefault="007E2CAA" w:rsidP="00204254">
      <w:pPr>
        <w:jc w:val="left"/>
        <w:rPr>
          <w:rFonts w:ascii="ＭＳ Ｐゴシック" w:eastAsia="ＭＳ Ｐゴシック" w:hAnsi="ＭＳ Ｐゴシック"/>
          <w:color w:val="000000" w:themeColor="text1"/>
          <w:sz w:val="22"/>
        </w:rPr>
      </w:pPr>
    </w:p>
    <w:p w:rsidR="00556179" w:rsidRPr="00710EA7" w:rsidRDefault="00556179" w:rsidP="00556179">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表</w:t>
      </w:r>
      <w:r w:rsidRPr="00463C5C">
        <w:rPr>
          <w:rFonts w:ascii="ＭＳ Ｐゴシック" w:eastAsia="ＭＳ Ｐゴシック" w:hAnsi="ＭＳ Ｐゴシック" w:hint="eastAsia"/>
          <w:b/>
          <w:sz w:val="22"/>
          <w:szCs w:val="24"/>
        </w:rPr>
        <w:t>：</w:t>
      </w:r>
      <w:r>
        <w:rPr>
          <w:rFonts w:ascii="ＭＳ Ｐゴシック" w:eastAsia="ＭＳ Ｐゴシック" w:hAnsi="ＭＳ Ｐゴシック" w:hint="eastAsia"/>
          <w:b/>
          <w:sz w:val="22"/>
          <w:szCs w:val="24"/>
        </w:rPr>
        <w:t>取組状況の数値化の例</w:t>
      </w:r>
    </w:p>
    <w:p w:rsidR="00556179" w:rsidRDefault="00556179" w:rsidP="00204254">
      <w:pPr>
        <w:jc w:val="left"/>
        <w:rPr>
          <w:rFonts w:ascii="ＭＳ Ｐゴシック" w:eastAsia="ＭＳ Ｐゴシック" w:hAnsi="ＭＳ Ｐゴシック"/>
          <w:color w:val="000000" w:themeColor="text1"/>
          <w:sz w:val="22"/>
        </w:rPr>
      </w:pPr>
    </w:p>
    <w:tbl>
      <w:tblPr>
        <w:tblStyle w:val="a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70"/>
        <w:gridCol w:w="436"/>
        <w:gridCol w:w="3196"/>
      </w:tblGrid>
      <w:tr w:rsidR="00556179" w:rsidTr="00983E90">
        <w:tc>
          <w:tcPr>
            <w:tcW w:w="5070" w:type="dxa"/>
            <w:tcBorders>
              <w:bottom w:val="nil"/>
            </w:tcBorders>
            <w:vAlign w:val="center"/>
          </w:tcPr>
          <w:p w:rsidR="00556179" w:rsidRDefault="00556179" w:rsidP="00E6516F">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低公害車の保有の割合</w:t>
            </w:r>
          </w:p>
        </w:tc>
        <w:tc>
          <w:tcPr>
            <w:tcW w:w="436" w:type="dxa"/>
            <w:vMerge w:val="restart"/>
            <w:vAlign w:val="center"/>
          </w:tcPr>
          <w:p w:rsidR="00556179" w:rsidRDefault="00556179" w:rsidP="00556179">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3196" w:type="dxa"/>
            <w:vMerge w:val="restart"/>
            <w:vAlign w:val="center"/>
          </w:tcPr>
          <w:p w:rsidR="00556179" w:rsidRDefault="00556179" w:rsidP="00556179">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「輸送・交通等に伴う環境負荷の低減」</w:t>
            </w:r>
          </w:p>
        </w:tc>
      </w:tr>
      <w:tr w:rsidR="00556179" w:rsidTr="00983E90">
        <w:tc>
          <w:tcPr>
            <w:tcW w:w="5070" w:type="dxa"/>
            <w:tcBorders>
              <w:top w:val="nil"/>
            </w:tcBorders>
            <w:vAlign w:val="center"/>
          </w:tcPr>
          <w:p w:rsidR="00556179" w:rsidRDefault="00556179" w:rsidP="00556179">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（例：低公害車保有台数/自動車保有台数）</w:t>
            </w:r>
          </w:p>
        </w:tc>
        <w:tc>
          <w:tcPr>
            <w:tcW w:w="436" w:type="dxa"/>
            <w:vMerge/>
            <w:vAlign w:val="center"/>
          </w:tcPr>
          <w:p w:rsidR="00556179" w:rsidRDefault="00556179" w:rsidP="00556179">
            <w:pPr>
              <w:jc w:val="center"/>
              <w:rPr>
                <w:rFonts w:ascii="ＭＳ Ｐゴシック" w:eastAsia="ＭＳ Ｐゴシック" w:hAnsi="ＭＳ Ｐゴシック"/>
                <w:color w:val="000000" w:themeColor="text1"/>
                <w:sz w:val="22"/>
              </w:rPr>
            </w:pPr>
          </w:p>
        </w:tc>
        <w:tc>
          <w:tcPr>
            <w:tcW w:w="3196" w:type="dxa"/>
            <w:vMerge/>
            <w:tcBorders>
              <w:bottom w:val="single" w:sz="4" w:space="0" w:color="000000" w:themeColor="text1"/>
            </w:tcBorders>
            <w:vAlign w:val="center"/>
          </w:tcPr>
          <w:p w:rsidR="00556179" w:rsidRDefault="00556179" w:rsidP="00556179">
            <w:pPr>
              <w:rPr>
                <w:rFonts w:ascii="ＭＳ Ｐゴシック" w:eastAsia="ＭＳ Ｐゴシック" w:hAnsi="ＭＳ Ｐゴシック"/>
                <w:color w:val="000000" w:themeColor="text1"/>
                <w:sz w:val="22"/>
              </w:rPr>
            </w:pPr>
          </w:p>
        </w:tc>
      </w:tr>
      <w:tr w:rsidR="00556179" w:rsidTr="00983E90">
        <w:trPr>
          <w:trHeight w:val="730"/>
        </w:trPr>
        <w:tc>
          <w:tcPr>
            <w:tcW w:w="5070" w:type="dxa"/>
            <w:vAlign w:val="center"/>
          </w:tcPr>
          <w:p w:rsidR="00556179" w:rsidRPr="00556179" w:rsidRDefault="00556179" w:rsidP="00E6516F">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自社の製品全体に占める環境配慮型の製品の割合</w:t>
            </w:r>
          </w:p>
          <w:p w:rsidR="00556179" w:rsidRPr="00556179" w:rsidRDefault="00556179" w:rsidP="00E6516F">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（例：環境配慮型製品数/全取扱製品数）</w:t>
            </w:r>
          </w:p>
        </w:tc>
        <w:tc>
          <w:tcPr>
            <w:tcW w:w="436" w:type="dxa"/>
            <w:vAlign w:val="center"/>
          </w:tcPr>
          <w:p w:rsidR="00556179" w:rsidRDefault="00556179" w:rsidP="00556179">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3196" w:type="dxa"/>
            <w:vAlign w:val="center"/>
          </w:tcPr>
          <w:p w:rsidR="00556179" w:rsidRDefault="00556179" w:rsidP="00556179">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「製品の開発・設計等における環境配慮」</w:t>
            </w:r>
          </w:p>
        </w:tc>
      </w:tr>
      <w:tr w:rsidR="00556179" w:rsidTr="00983E90">
        <w:trPr>
          <w:trHeight w:val="730"/>
        </w:trPr>
        <w:tc>
          <w:tcPr>
            <w:tcW w:w="5070" w:type="dxa"/>
            <w:vAlign w:val="center"/>
          </w:tcPr>
          <w:p w:rsidR="00556179" w:rsidRPr="00556179" w:rsidRDefault="00556179" w:rsidP="00E6516F">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環境関係の基金や地域のボランティア活動への支援額</w:t>
            </w:r>
          </w:p>
        </w:tc>
        <w:tc>
          <w:tcPr>
            <w:tcW w:w="436" w:type="dxa"/>
            <w:vAlign w:val="center"/>
          </w:tcPr>
          <w:p w:rsidR="00556179" w:rsidRDefault="00556179" w:rsidP="00556179">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3196" w:type="dxa"/>
            <w:vAlign w:val="center"/>
          </w:tcPr>
          <w:p w:rsidR="00556179" w:rsidRDefault="00556179" w:rsidP="00556179">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「環境に関する情報提供や社会貢献、地域の環境への取組」</w:t>
            </w:r>
          </w:p>
        </w:tc>
      </w:tr>
    </w:tbl>
    <w:p w:rsidR="00556179" w:rsidRPr="00556179" w:rsidRDefault="00556179" w:rsidP="00556179">
      <w:pPr>
        <w:jc w:val="right"/>
        <w:rPr>
          <w:rFonts w:ascii="ＭＳ Ｐゴシック" w:eastAsia="ＭＳ Ｐゴシック" w:hAnsi="ＭＳ Ｐゴシック"/>
          <w:color w:val="000000" w:themeColor="text1"/>
          <w:sz w:val="22"/>
        </w:rPr>
      </w:pPr>
    </w:p>
    <w:p w:rsidR="00DE64BA" w:rsidRDefault="00DE64BA">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DE64BA" w:rsidRDefault="004B485A" w:rsidP="00DE64BA">
      <w:pPr>
        <w:jc w:val="center"/>
        <w:rPr>
          <w:rFonts w:ascii="ＭＳ Ｐゴシック" w:eastAsia="ＭＳ Ｐゴシック" w:hAnsi="ＭＳ Ｐゴシック"/>
          <w:b/>
          <w:sz w:val="32"/>
        </w:rPr>
      </w:pPr>
      <w:bookmarkStart w:id="46" w:name="【別表1】環境への負荷の自己チェックシート"/>
      <w:r>
        <w:rPr>
          <w:rFonts w:ascii="ＭＳ Ｐゴシック" w:eastAsia="ＭＳ Ｐゴシック" w:hAnsi="ＭＳ Ｐゴシック" w:hint="eastAsia"/>
          <w:b/>
          <w:sz w:val="32"/>
        </w:rPr>
        <w:lastRenderedPageBreak/>
        <w:t>【</w:t>
      </w:r>
      <w:r w:rsidR="00DE64BA" w:rsidRPr="00DE64BA">
        <w:rPr>
          <w:rFonts w:ascii="ＭＳ Ｐゴシック" w:eastAsia="ＭＳ Ｐゴシック" w:hAnsi="ＭＳ Ｐゴシック" w:hint="eastAsia"/>
          <w:b/>
          <w:sz w:val="32"/>
        </w:rPr>
        <w:t>別表</w:t>
      </w:r>
      <w:r w:rsidR="00DE64BA" w:rsidRPr="00DE64BA">
        <w:rPr>
          <w:rFonts w:ascii="ＭＳ Ｐゴシック" w:eastAsia="ＭＳ Ｐゴシック" w:hAnsi="ＭＳ Ｐゴシック"/>
          <w:b/>
          <w:sz w:val="32"/>
        </w:rPr>
        <w:t>1</w:t>
      </w:r>
      <w:r>
        <w:rPr>
          <w:rFonts w:ascii="ＭＳ Ｐゴシック" w:eastAsia="ＭＳ Ｐゴシック" w:hAnsi="ＭＳ Ｐゴシック"/>
          <w:b/>
          <w:sz w:val="32"/>
        </w:rPr>
        <w:t>】</w:t>
      </w:r>
      <w:r w:rsidR="00DE64BA" w:rsidRPr="00DE64BA">
        <w:rPr>
          <w:rFonts w:ascii="ＭＳ Ｐゴシック" w:eastAsia="ＭＳ Ｐゴシック" w:hAnsi="ＭＳ Ｐゴシック" w:hint="eastAsia"/>
          <w:b/>
          <w:sz w:val="32"/>
        </w:rPr>
        <w:t xml:space="preserve"> 環境への負荷の自己チェックシート</w:t>
      </w:r>
    </w:p>
    <w:bookmarkEnd w:id="46"/>
    <w:p w:rsidR="00DE64BA" w:rsidRPr="00DE64BA" w:rsidRDefault="00DE64BA" w:rsidP="00DE64BA">
      <w:pPr>
        <w:jc w:val="center"/>
        <w:rPr>
          <w:rFonts w:ascii="ＭＳ Ｐゴシック" w:eastAsia="ＭＳ Ｐゴシック" w:hAnsi="ＭＳ Ｐゴシック"/>
          <w:b/>
          <w:sz w:val="32"/>
        </w:rPr>
      </w:pPr>
    </w:p>
    <w:p w:rsidR="00DE64BA" w:rsidRPr="0047609D" w:rsidRDefault="00DE64BA" w:rsidP="00DE64BA">
      <w:pPr>
        <w:rPr>
          <w:rFonts w:ascii="ＭＳ Ｐゴシック" w:eastAsia="ＭＳ Ｐゴシック" w:hAnsi="ＭＳ Ｐゴシック"/>
          <w:sz w:val="22"/>
        </w:rPr>
      </w:pPr>
      <w:r w:rsidRPr="0047609D">
        <w:rPr>
          <w:rFonts w:ascii="ＭＳ Ｐゴシック" w:eastAsia="ＭＳ Ｐゴシック" w:hAnsi="ＭＳ Ｐゴシック"/>
          <w:sz w:val="22"/>
        </w:rPr>
        <w:t>1</w:t>
      </w:r>
      <w:r w:rsidRPr="0047609D">
        <w:rPr>
          <w:rFonts w:ascii="ＭＳ Ｐゴシック" w:eastAsia="ＭＳ Ｐゴシック" w:hAnsi="ＭＳ Ｐゴシック" w:hint="eastAsia"/>
          <w:sz w:val="22"/>
        </w:rPr>
        <w:t>．事業の規模</w:t>
      </w:r>
    </w:p>
    <w:tbl>
      <w:tblPr>
        <w:tblStyle w:val="ad"/>
        <w:tblW w:w="0" w:type="auto"/>
        <w:tblLook w:val="04A0" w:firstRow="1" w:lastRow="0" w:firstColumn="1" w:lastColumn="0" w:noHBand="0" w:noVBand="1"/>
      </w:tblPr>
      <w:tblGrid>
        <w:gridCol w:w="2660"/>
        <w:gridCol w:w="1701"/>
        <w:gridCol w:w="1417"/>
        <w:gridCol w:w="1418"/>
        <w:gridCol w:w="1417"/>
      </w:tblGrid>
      <w:tr w:rsidR="00DE64BA" w:rsidTr="00DE64BA">
        <w:tc>
          <w:tcPr>
            <w:tcW w:w="2660"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活動規模</w:t>
            </w:r>
          </w:p>
        </w:tc>
        <w:tc>
          <w:tcPr>
            <w:tcW w:w="1701"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単位</w:t>
            </w:r>
          </w:p>
        </w:tc>
        <w:tc>
          <w:tcPr>
            <w:tcW w:w="1417" w:type="dxa"/>
          </w:tcPr>
          <w:p w:rsidR="00DE64BA" w:rsidRDefault="00DE64BA" w:rsidP="00DE64BA">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w:t>
            </w:r>
          </w:p>
        </w:tc>
        <w:tc>
          <w:tcPr>
            <w:tcW w:w="1418" w:type="dxa"/>
          </w:tcPr>
          <w:p w:rsidR="00DE64BA" w:rsidRDefault="00DE64BA" w:rsidP="00DE64BA">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w:t>
            </w:r>
          </w:p>
        </w:tc>
        <w:tc>
          <w:tcPr>
            <w:tcW w:w="1417" w:type="dxa"/>
          </w:tcPr>
          <w:p w:rsidR="00DE64BA" w:rsidRDefault="00DE64BA" w:rsidP="00DE64BA">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w:t>
            </w:r>
          </w:p>
        </w:tc>
      </w:tr>
      <w:tr w:rsidR="00DE64BA" w:rsidTr="00DE64BA">
        <w:tc>
          <w:tcPr>
            <w:tcW w:w="2660"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生産高</w:t>
            </w:r>
          </w:p>
        </w:tc>
        <w:tc>
          <w:tcPr>
            <w:tcW w:w="1701"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百万円</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r w:rsidR="00DE64BA" w:rsidTr="00DE64BA">
        <w:tc>
          <w:tcPr>
            <w:tcW w:w="2660"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売上高</w:t>
            </w:r>
          </w:p>
        </w:tc>
        <w:tc>
          <w:tcPr>
            <w:tcW w:w="1701"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百万円</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r w:rsidR="00DE64BA" w:rsidTr="00DE64BA">
        <w:tc>
          <w:tcPr>
            <w:tcW w:w="2660"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従業員</w:t>
            </w:r>
          </w:p>
        </w:tc>
        <w:tc>
          <w:tcPr>
            <w:tcW w:w="1701"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人</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r w:rsidR="00DE64BA" w:rsidTr="00DE64BA">
        <w:tc>
          <w:tcPr>
            <w:tcW w:w="2660"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床面積</w:t>
            </w:r>
          </w:p>
        </w:tc>
        <w:tc>
          <w:tcPr>
            <w:tcW w:w="1701" w:type="dxa"/>
          </w:tcPr>
          <w:p w:rsidR="00DE64BA" w:rsidRDefault="00DE64BA" w:rsidP="00DE64B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r w:rsidR="00DE64BA" w:rsidTr="00DE64BA">
        <w:tc>
          <w:tcPr>
            <w:tcW w:w="2660" w:type="dxa"/>
          </w:tcPr>
          <w:p w:rsidR="00DE64BA" w:rsidRDefault="00DE64BA" w:rsidP="00DE64BA">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tcPr>
          <w:p w:rsidR="00DE64BA" w:rsidRDefault="00DE64BA" w:rsidP="00DE64BA">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r w:rsidR="00DE64BA" w:rsidTr="00DE64BA">
        <w:tc>
          <w:tcPr>
            <w:tcW w:w="2660" w:type="dxa"/>
          </w:tcPr>
          <w:p w:rsidR="00DE64BA" w:rsidRDefault="00DE64BA" w:rsidP="00DE64BA">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tcPr>
          <w:p w:rsidR="00DE64BA" w:rsidRDefault="00DE64BA" w:rsidP="00DE64BA">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r w:rsidR="00DE64BA" w:rsidTr="00DE64BA">
        <w:tc>
          <w:tcPr>
            <w:tcW w:w="2660" w:type="dxa"/>
          </w:tcPr>
          <w:p w:rsidR="00DE64BA" w:rsidRDefault="00DE64BA" w:rsidP="00DE64BA">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tcPr>
          <w:p w:rsidR="00DE64BA" w:rsidRDefault="00DE64BA" w:rsidP="00DE64BA">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c>
          <w:tcPr>
            <w:tcW w:w="1418" w:type="dxa"/>
          </w:tcPr>
          <w:p w:rsidR="00DE64BA" w:rsidRDefault="00DE64BA" w:rsidP="00204254">
            <w:pPr>
              <w:jc w:val="left"/>
              <w:rPr>
                <w:rFonts w:ascii="ＭＳ Ｐゴシック" w:eastAsia="ＭＳ Ｐゴシック" w:hAnsi="ＭＳ Ｐゴシック"/>
                <w:color w:val="000000" w:themeColor="text1"/>
                <w:sz w:val="22"/>
              </w:rPr>
            </w:pPr>
          </w:p>
        </w:tc>
        <w:tc>
          <w:tcPr>
            <w:tcW w:w="1417" w:type="dxa"/>
          </w:tcPr>
          <w:p w:rsidR="00DE64BA" w:rsidRDefault="00DE64BA" w:rsidP="00204254">
            <w:pPr>
              <w:jc w:val="left"/>
              <w:rPr>
                <w:rFonts w:ascii="ＭＳ Ｐゴシック" w:eastAsia="ＭＳ Ｐゴシック" w:hAnsi="ＭＳ Ｐゴシック"/>
                <w:color w:val="000000" w:themeColor="text1"/>
                <w:sz w:val="22"/>
              </w:rPr>
            </w:pPr>
          </w:p>
        </w:tc>
      </w:tr>
    </w:tbl>
    <w:p w:rsidR="00F4276A" w:rsidRDefault="00F4276A" w:rsidP="00204254">
      <w:pPr>
        <w:jc w:val="left"/>
        <w:rPr>
          <w:rFonts w:ascii="ＭＳ Ｐゴシック" w:eastAsia="ＭＳ Ｐゴシック" w:hAnsi="ＭＳ Ｐゴシック"/>
          <w:color w:val="000000" w:themeColor="text1"/>
          <w:sz w:val="22"/>
        </w:rPr>
      </w:pPr>
    </w:p>
    <w:p w:rsidR="00F4276A" w:rsidRDefault="00F4276A">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F4276A" w:rsidRPr="0047609D" w:rsidRDefault="00F4276A" w:rsidP="00F4276A">
      <w:pPr>
        <w:rPr>
          <w:rFonts w:ascii="ＭＳ Ｐゴシック" w:eastAsia="ＭＳ Ｐゴシック" w:hAnsi="ＭＳ Ｐゴシック"/>
          <w:sz w:val="22"/>
        </w:rPr>
      </w:pPr>
      <w:r w:rsidRPr="0047609D">
        <w:rPr>
          <w:rFonts w:ascii="ＭＳ Ｐゴシック" w:eastAsia="ＭＳ Ｐゴシック" w:hAnsi="ＭＳ Ｐゴシック"/>
          <w:sz w:val="22"/>
        </w:rPr>
        <w:lastRenderedPageBreak/>
        <w:t>2</w:t>
      </w:r>
      <w:r w:rsidRPr="0047609D">
        <w:rPr>
          <w:rFonts w:ascii="ＭＳ Ｐゴシック" w:eastAsia="ＭＳ Ｐゴシック" w:hAnsi="ＭＳ Ｐゴシック" w:hint="eastAsia"/>
          <w:sz w:val="22"/>
        </w:rPr>
        <w:t>．環境への負荷の状況（取りまとめ表）</w:t>
      </w:r>
    </w:p>
    <w:tbl>
      <w:tblPr>
        <w:tblStyle w:val="ad"/>
        <w:tblW w:w="0" w:type="auto"/>
        <w:tblLook w:val="04A0" w:firstRow="1" w:lastRow="0" w:firstColumn="1" w:lastColumn="0" w:noHBand="0" w:noVBand="1"/>
      </w:tblPr>
      <w:tblGrid>
        <w:gridCol w:w="2093"/>
        <w:gridCol w:w="1417"/>
        <w:gridCol w:w="1276"/>
        <w:gridCol w:w="992"/>
        <w:gridCol w:w="993"/>
        <w:gridCol w:w="992"/>
        <w:gridCol w:w="939"/>
      </w:tblGrid>
      <w:tr w:rsidR="00F4276A" w:rsidTr="00295B9A">
        <w:tc>
          <w:tcPr>
            <w:tcW w:w="4786" w:type="dxa"/>
            <w:gridSpan w:val="3"/>
          </w:tcPr>
          <w:p w:rsidR="00F4276A" w:rsidRPr="00295B9A" w:rsidRDefault="00F4276A" w:rsidP="00295B9A">
            <w:pPr>
              <w:jc w:val="center"/>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環境への負荷</w:t>
            </w:r>
          </w:p>
        </w:tc>
        <w:tc>
          <w:tcPr>
            <w:tcW w:w="992" w:type="dxa"/>
          </w:tcPr>
          <w:p w:rsidR="00F4276A" w:rsidRPr="00295B9A" w:rsidRDefault="00F4276A" w:rsidP="00295B9A">
            <w:pPr>
              <w:jc w:val="center"/>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単位</w:t>
            </w:r>
          </w:p>
        </w:tc>
        <w:tc>
          <w:tcPr>
            <w:tcW w:w="993" w:type="dxa"/>
          </w:tcPr>
          <w:p w:rsidR="00F4276A" w:rsidRPr="00295B9A" w:rsidRDefault="00F4276A" w:rsidP="00295B9A">
            <w:pPr>
              <w:jc w:val="righ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年</w:t>
            </w:r>
          </w:p>
        </w:tc>
        <w:tc>
          <w:tcPr>
            <w:tcW w:w="992" w:type="dxa"/>
          </w:tcPr>
          <w:p w:rsidR="00F4276A" w:rsidRPr="00295B9A" w:rsidRDefault="00F4276A" w:rsidP="00295B9A">
            <w:pPr>
              <w:jc w:val="righ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年</w:t>
            </w:r>
          </w:p>
        </w:tc>
        <w:tc>
          <w:tcPr>
            <w:tcW w:w="939" w:type="dxa"/>
          </w:tcPr>
          <w:p w:rsidR="00F4276A" w:rsidRPr="00295B9A" w:rsidRDefault="00F4276A" w:rsidP="00295B9A">
            <w:pPr>
              <w:jc w:val="righ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年</w:t>
            </w:r>
          </w:p>
        </w:tc>
      </w:tr>
      <w:tr w:rsidR="00F4276A" w:rsidTr="00295B9A">
        <w:tc>
          <w:tcPr>
            <w:tcW w:w="2093" w:type="dxa"/>
            <w:vMerge w:val="restart"/>
          </w:tcPr>
          <w:p w:rsidR="00F4276A" w:rsidRPr="00295B9A" w:rsidRDefault="00295B9A" w:rsidP="00295B9A">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w:t>
            </w:r>
            <w:r w:rsidR="00F4276A" w:rsidRPr="00295B9A">
              <w:rPr>
                <w:rFonts w:ascii="ＭＳ Ｐゴシック" w:eastAsia="ＭＳ Ｐゴシック" w:hAnsi="ＭＳ Ｐゴシック" w:hint="eastAsia"/>
                <w:color w:val="000000" w:themeColor="text1"/>
              </w:rPr>
              <w:t>温室効果ガス排出量</w:t>
            </w:r>
          </w:p>
        </w:tc>
        <w:tc>
          <w:tcPr>
            <w:tcW w:w="2693" w:type="dxa"/>
            <w:gridSpan w:val="2"/>
          </w:tcPr>
          <w:p w:rsidR="00F4276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二酸化炭素</w:t>
            </w:r>
          </w:p>
        </w:tc>
        <w:tc>
          <w:tcPr>
            <w:tcW w:w="992" w:type="dxa"/>
          </w:tcPr>
          <w:p w:rsidR="00F4276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K</w:t>
            </w:r>
            <w:r>
              <w:rPr>
                <w:rFonts w:ascii="ＭＳ Ｐゴシック" w:eastAsia="ＭＳ Ｐゴシック" w:hAnsi="ＭＳ Ｐゴシック" w:hint="eastAsia"/>
                <w:color w:val="000000" w:themeColor="text1"/>
              </w:rPr>
              <w:t>g-CO</w:t>
            </w:r>
            <w:r w:rsidRPr="00D203E3">
              <w:rPr>
                <w:rFonts w:ascii="ＭＳ Ｐゴシック" w:eastAsia="ＭＳ Ｐゴシック" w:hAnsi="ＭＳ Ｐゴシック" w:hint="eastAsia"/>
                <w:color w:val="000000" w:themeColor="text1"/>
                <w:sz w:val="16"/>
              </w:rPr>
              <w:t>2</w:t>
            </w:r>
          </w:p>
        </w:tc>
        <w:tc>
          <w:tcPr>
            <w:tcW w:w="993" w:type="dxa"/>
          </w:tcPr>
          <w:p w:rsidR="00F4276A" w:rsidRPr="00295B9A" w:rsidRDefault="00F4276A" w:rsidP="00204254">
            <w:pPr>
              <w:jc w:val="left"/>
              <w:rPr>
                <w:rFonts w:ascii="ＭＳ Ｐゴシック" w:eastAsia="ＭＳ Ｐゴシック" w:hAnsi="ＭＳ Ｐゴシック"/>
                <w:color w:val="000000" w:themeColor="text1"/>
              </w:rPr>
            </w:pPr>
          </w:p>
        </w:tc>
        <w:tc>
          <w:tcPr>
            <w:tcW w:w="992" w:type="dxa"/>
          </w:tcPr>
          <w:p w:rsidR="00F4276A" w:rsidRPr="00295B9A" w:rsidRDefault="00F4276A" w:rsidP="00204254">
            <w:pPr>
              <w:jc w:val="left"/>
              <w:rPr>
                <w:rFonts w:ascii="ＭＳ Ｐゴシック" w:eastAsia="ＭＳ Ｐゴシック" w:hAnsi="ＭＳ Ｐゴシック"/>
                <w:color w:val="000000" w:themeColor="text1"/>
              </w:rPr>
            </w:pPr>
          </w:p>
        </w:tc>
        <w:tc>
          <w:tcPr>
            <w:tcW w:w="939" w:type="dxa"/>
          </w:tcPr>
          <w:p w:rsidR="00F4276A" w:rsidRPr="00295B9A" w:rsidRDefault="00F4276A" w:rsidP="00204254">
            <w:pPr>
              <w:jc w:val="left"/>
              <w:rPr>
                <w:rFonts w:ascii="ＭＳ Ｐゴシック" w:eastAsia="ＭＳ Ｐゴシック" w:hAnsi="ＭＳ Ｐゴシック"/>
                <w:color w:val="000000" w:themeColor="text1"/>
              </w:rPr>
            </w:pPr>
          </w:p>
        </w:tc>
      </w:tr>
      <w:tr w:rsidR="00F4276A" w:rsidTr="00295B9A">
        <w:tc>
          <w:tcPr>
            <w:tcW w:w="2093" w:type="dxa"/>
            <w:vMerge/>
          </w:tcPr>
          <w:p w:rsidR="00F4276A" w:rsidRPr="00295B9A" w:rsidRDefault="00F4276A" w:rsidP="00204254">
            <w:pPr>
              <w:jc w:val="left"/>
              <w:rPr>
                <w:rFonts w:ascii="ＭＳ Ｐゴシック" w:eastAsia="ＭＳ Ｐゴシック" w:hAnsi="ＭＳ Ｐゴシック"/>
                <w:color w:val="000000" w:themeColor="text1"/>
              </w:rPr>
            </w:pPr>
          </w:p>
        </w:tc>
        <w:tc>
          <w:tcPr>
            <w:tcW w:w="2693" w:type="dxa"/>
            <w:gridSpan w:val="2"/>
          </w:tcPr>
          <w:p w:rsidR="00F4276A" w:rsidRPr="00295B9A" w:rsidRDefault="00295B9A" w:rsidP="00295B9A">
            <w:pPr>
              <w:jc w:val="distribute"/>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w:t>
            </w:r>
          </w:p>
        </w:tc>
        <w:tc>
          <w:tcPr>
            <w:tcW w:w="992" w:type="dxa"/>
          </w:tcPr>
          <w:p w:rsidR="00F4276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K</w:t>
            </w:r>
            <w:r>
              <w:rPr>
                <w:rFonts w:ascii="ＭＳ Ｐゴシック" w:eastAsia="ＭＳ Ｐゴシック" w:hAnsi="ＭＳ Ｐゴシック" w:hint="eastAsia"/>
                <w:color w:val="000000" w:themeColor="text1"/>
              </w:rPr>
              <w:t>g-CO</w:t>
            </w:r>
            <w:r w:rsidRPr="00D203E3">
              <w:rPr>
                <w:rFonts w:ascii="ＭＳ Ｐゴシック" w:eastAsia="ＭＳ Ｐゴシック" w:hAnsi="ＭＳ Ｐゴシック" w:hint="eastAsia"/>
                <w:color w:val="000000" w:themeColor="text1"/>
                <w:sz w:val="16"/>
              </w:rPr>
              <w:t>2</w:t>
            </w:r>
          </w:p>
        </w:tc>
        <w:tc>
          <w:tcPr>
            <w:tcW w:w="993" w:type="dxa"/>
          </w:tcPr>
          <w:p w:rsidR="00F4276A" w:rsidRPr="00295B9A" w:rsidRDefault="00F4276A" w:rsidP="00204254">
            <w:pPr>
              <w:jc w:val="left"/>
              <w:rPr>
                <w:rFonts w:ascii="ＭＳ Ｐゴシック" w:eastAsia="ＭＳ Ｐゴシック" w:hAnsi="ＭＳ Ｐゴシック"/>
                <w:color w:val="000000" w:themeColor="text1"/>
              </w:rPr>
            </w:pPr>
          </w:p>
        </w:tc>
        <w:tc>
          <w:tcPr>
            <w:tcW w:w="992" w:type="dxa"/>
          </w:tcPr>
          <w:p w:rsidR="00F4276A" w:rsidRPr="00295B9A" w:rsidRDefault="00F4276A" w:rsidP="00204254">
            <w:pPr>
              <w:jc w:val="left"/>
              <w:rPr>
                <w:rFonts w:ascii="ＭＳ Ｐゴシック" w:eastAsia="ＭＳ Ｐゴシック" w:hAnsi="ＭＳ Ｐゴシック"/>
                <w:color w:val="000000" w:themeColor="text1"/>
              </w:rPr>
            </w:pPr>
          </w:p>
        </w:tc>
        <w:tc>
          <w:tcPr>
            <w:tcW w:w="939" w:type="dxa"/>
          </w:tcPr>
          <w:p w:rsidR="00F4276A" w:rsidRPr="00295B9A" w:rsidRDefault="00F4276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295B9A" w:rsidP="00E6516F">
            <w:pPr>
              <w:jc w:val="distribute"/>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K</w:t>
            </w:r>
            <w:r>
              <w:rPr>
                <w:rFonts w:ascii="ＭＳ Ｐゴシック" w:eastAsia="ＭＳ Ｐゴシック" w:hAnsi="ＭＳ Ｐゴシック" w:hint="eastAsia"/>
                <w:color w:val="000000" w:themeColor="text1"/>
              </w:rPr>
              <w:t>g-CO</w:t>
            </w:r>
            <w:r w:rsidRPr="00D203E3">
              <w:rPr>
                <w:rFonts w:ascii="ＭＳ Ｐゴシック" w:eastAsia="ＭＳ Ｐゴシック" w:hAnsi="ＭＳ Ｐゴシック" w:hint="eastAsia"/>
                <w:color w:val="000000" w:themeColor="text1"/>
                <w:sz w:val="16"/>
              </w:rPr>
              <w:t>2</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295B9A" w:rsidRDefault="00295B9A" w:rsidP="00F4276A">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②廃棄物排出量及び廃棄物最終処分量</w:t>
            </w:r>
          </w:p>
        </w:tc>
        <w:tc>
          <w:tcPr>
            <w:tcW w:w="1417" w:type="dxa"/>
            <w:vMerge w:val="restart"/>
          </w:tcPr>
          <w:p w:rsidR="00295B9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一般廃棄物</w:t>
            </w:r>
          </w:p>
        </w:tc>
        <w:tc>
          <w:tcPr>
            <w:tcW w:w="1276" w:type="dxa"/>
          </w:tcPr>
          <w:p w:rsidR="00295B9A" w:rsidRPr="00295B9A" w:rsidRDefault="00295B9A" w:rsidP="00E6516F">
            <w:pPr>
              <w:jc w:val="distribute"/>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417"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276" w:type="dxa"/>
          </w:tcPr>
          <w:p w:rsidR="00295B9A" w:rsidRPr="00295B9A" w:rsidRDefault="00295B9A" w:rsidP="00E6516F">
            <w:pPr>
              <w:jc w:val="distribute"/>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417"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276" w:type="dxa"/>
          </w:tcPr>
          <w:p w:rsidR="00295B9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最終処分量</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417" w:type="dxa"/>
            <w:vMerge w:val="restart"/>
          </w:tcPr>
          <w:p w:rsidR="00295B9A" w:rsidRPr="00295B9A" w:rsidRDefault="00295B9A" w:rsidP="00E6516F">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産業廃棄物</w:t>
            </w:r>
          </w:p>
        </w:tc>
        <w:tc>
          <w:tcPr>
            <w:tcW w:w="1276" w:type="dxa"/>
          </w:tcPr>
          <w:p w:rsidR="00295B9A" w:rsidRPr="00295B9A" w:rsidRDefault="00295B9A" w:rsidP="00E6516F">
            <w:pPr>
              <w:jc w:val="distribute"/>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417" w:type="dxa"/>
            <w:vMerge/>
          </w:tcPr>
          <w:p w:rsidR="00295B9A" w:rsidRPr="00295B9A" w:rsidRDefault="00295B9A" w:rsidP="00E6516F">
            <w:pPr>
              <w:jc w:val="left"/>
              <w:rPr>
                <w:rFonts w:ascii="ＭＳ Ｐゴシック" w:eastAsia="ＭＳ Ｐゴシック" w:hAnsi="ＭＳ Ｐゴシック"/>
                <w:color w:val="000000" w:themeColor="text1"/>
              </w:rPr>
            </w:pPr>
          </w:p>
        </w:tc>
        <w:tc>
          <w:tcPr>
            <w:tcW w:w="1276" w:type="dxa"/>
          </w:tcPr>
          <w:p w:rsidR="00295B9A" w:rsidRPr="00295B9A" w:rsidRDefault="00295B9A" w:rsidP="00E6516F">
            <w:pPr>
              <w:jc w:val="distribute"/>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1417" w:type="dxa"/>
            <w:vMerge/>
          </w:tcPr>
          <w:p w:rsidR="00295B9A" w:rsidRPr="00295B9A" w:rsidRDefault="00295B9A" w:rsidP="00E6516F">
            <w:pPr>
              <w:jc w:val="left"/>
              <w:rPr>
                <w:rFonts w:ascii="ＭＳ Ｐゴシック" w:eastAsia="ＭＳ Ｐゴシック" w:hAnsi="ＭＳ Ｐゴシック"/>
                <w:color w:val="000000" w:themeColor="text1"/>
              </w:rPr>
            </w:pPr>
          </w:p>
        </w:tc>
        <w:tc>
          <w:tcPr>
            <w:tcW w:w="1276" w:type="dxa"/>
          </w:tcPr>
          <w:p w:rsidR="00295B9A" w:rsidRPr="00295B9A" w:rsidRDefault="00295B9A" w:rsidP="00E6516F">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最終処分量</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③-1総排出量</w:t>
            </w: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公共用水域</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下水道</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③-2水使用量</w:t>
            </w: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上水</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工業用水</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地下水</w:t>
            </w: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295B9A" w:rsidRDefault="00295B9A" w:rsidP="00F4276A">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④化学物質使用料</w:t>
            </w:r>
          </w:p>
        </w:tc>
        <w:tc>
          <w:tcPr>
            <w:tcW w:w="2693" w:type="dxa"/>
            <w:gridSpan w:val="2"/>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kg</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K</w:t>
            </w:r>
            <w:r>
              <w:rPr>
                <w:rFonts w:ascii="ＭＳ Ｐゴシック" w:eastAsia="ＭＳ Ｐゴシック" w:hAnsi="ＭＳ Ｐゴシック" w:hint="eastAsia"/>
                <w:color w:val="000000" w:themeColor="text1"/>
              </w:rPr>
              <w:t>g</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D203E3"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K</w:t>
            </w:r>
            <w:r>
              <w:rPr>
                <w:rFonts w:ascii="ＭＳ Ｐゴシック" w:eastAsia="ＭＳ Ｐゴシック" w:hAnsi="ＭＳ Ｐゴシック" w:hint="eastAsia"/>
                <w:color w:val="000000" w:themeColor="text1"/>
              </w:rPr>
              <w:t>g</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D203E3" w:rsidRDefault="00D203E3" w:rsidP="00D203E3">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⑤エ</w:t>
            </w:r>
            <w:r w:rsidR="00295B9A" w:rsidRPr="00D203E3">
              <w:rPr>
                <w:rFonts w:ascii="ＭＳ Ｐゴシック" w:eastAsia="ＭＳ Ｐゴシック" w:hAnsi="ＭＳ Ｐゴシック" w:hint="eastAsia"/>
                <w:color w:val="000000" w:themeColor="text1"/>
              </w:rPr>
              <w:t>ネルギー使用量</w:t>
            </w: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購入電力</w:t>
            </w:r>
            <w:r w:rsidRPr="00E3276D">
              <w:rPr>
                <w:rFonts w:ascii="ＭＳ Ｐゴシック" w:eastAsia="ＭＳ Ｐゴシック" w:hAnsi="ＭＳ Ｐゴシック" w:hint="eastAsia"/>
                <w:color w:val="000000" w:themeColor="text1"/>
                <w:sz w:val="16"/>
              </w:rPr>
              <w:t>（新エネルギーを除く）</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MJ</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化石燃料</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MJ</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新エネルギー</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MJ</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その他</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MJ</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D203E3" w:rsidRDefault="00D203E3" w:rsidP="00D203E3">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⑥物</w:t>
            </w:r>
            <w:r w:rsidR="00295B9A" w:rsidRPr="00D203E3">
              <w:rPr>
                <w:rFonts w:ascii="ＭＳ Ｐゴシック" w:eastAsia="ＭＳ Ｐゴシック" w:hAnsi="ＭＳ Ｐゴシック" w:hint="eastAsia"/>
                <w:color w:val="000000" w:themeColor="text1"/>
              </w:rPr>
              <w:t>質使用料</w:t>
            </w: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資源使用料</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循環資源使用料</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⑦</w:t>
            </w:r>
            <w:r w:rsidRPr="00D203E3">
              <w:rPr>
                <w:rFonts w:ascii="ＭＳ Ｐゴシック" w:eastAsia="ＭＳ Ｐゴシック" w:hAnsi="ＭＳ Ｐゴシック" w:hint="eastAsia"/>
                <w:color w:val="000000" w:themeColor="text1"/>
                <w:sz w:val="18"/>
              </w:rPr>
              <w:t>サイト内で循環的利用を行っている物質量等</w:t>
            </w: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利用された物質量</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水の利用料</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val="restart"/>
          </w:tcPr>
          <w:p w:rsidR="00295B9A" w:rsidRPr="00295B9A" w:rsidRDefault="00295B9A" w:rsidP="00204254">
            <w:pPr>
              <w:jc w:val="left"/>
              <w:rPr>
                <w:rFonts w:ascii="ＭＳ Ｐゴシック" w:eastAsia="ＭＳ Ｐゴシック" w:hAnsi="ＭＳ Ｐゴシック"/>
                <w:color w:val="000000" w:themeColor="text1"/>
              </w:rPr>
            </w:pPr>
            <w:r w:rsidRPr="00295B9A">
              <w:rPr>
                <w:rFonts w:ascii="ＭＳ Ｐゴシック" w:eastAsia="ＭＳ Ｐゴシック" w:hAnsi="ＭＳ Ｐゴシック" w:hint="eastAsia"/>
                <w:color w:val="000000" w:themeColor="text1"/>
              </w:rPr>
              <w:t>⑧総製品生産量または総商品販売量</w:t>
            </w: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製品生産量等</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sidRPr="00D203E3">
              <w:rPr>
                <w:rFonts w:ascii="ＭＳ Ｐゴシック" w:eastAsia="ＭＳ Ｐゴシック" w:hAnsi="ＭＳ Ｐゴシック" w:hint="eastAsia"/>
                <w:color w:val="000000" w:themeColor="text1"/>
                <w:sz w:val="18"/>
              </w:rPr>
              <w:t>環境負荷低減に資する製品等</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r w:rsidR="00295B9A" w:rsidTr="00295B9A">
        <w:tc>
          <w:tcPr>
            <w:tcW w:w="2093" w:type="dxa"/>
            <w:vMerge/>
          </w:tcPr>
          <w:p w:rsidR="00295B9A" w:rsidRPr="00295B9A" w:rsidRDefault="00295B9A" w:rsidP="00204254">
            <w:pPr>
              <w:jc w:val="left"/>
              <w:rPr>
                <w:rFonts w:ascii="ＭＳ Ｐゴシック" w:eastAsia="ＭＳ Ｐゴシック" w:hAnsi="ＭＳ Ｐゴシック"/>
                <w:color w:val="000000" w:themeColor="text1"/>
              </w:rPr>
            </w:pPr>
          </w:p>
        </w:tc>
        <w:tc>
          <w:tcPr>
            <w:tcW w:w="2693" w:type="dxa"/>
            <w:gridSpan w:val="2"/>
          </w:tcPr>
          <w:p w:rsidR="00295B9A" w:rsidRPr="00295B9A" w:rsidRDefault="00D203E3" w:rsidP="0020425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容器包装使用料</w:t>
            </w:r>
          </w:p>
        </w:tc>
        <w:tc>
          <w:tcPr>
            <w:tcW w:w="992" w:type="dxa"/>
          </w:tcPr>
          <w:p w:rsidR="00295B9A" w:rsidRPr="00295B9A" w:rsidRDefault="00E3276D" w:rsidP="00295B9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t</w:t>
            </w:r>
          </w:p>
        </w:tc>
        <w:tc>
          <w:tcPr>
            <w:tcW w:w="993" w:type="dxa"/>
          </w:tcPr>
          <w:p w:rsidR="00295B9A" w:rsidRPr="00295B9A" w:rsidRDefault="00295B9A" w:rsidP="00204254">
            <w:pPr>
              <w:jc w:val="left"/>
              <w:rPr>
                <w:rFonts w:ascii="ＭＳ Ｐゴシック" w:eastAsia="ＭＳ Ｐゴシック" w:hAnsi="ＭＳ Ｐゴシック"/>
                <w:color w:val="000000" w:themeColor="text1"/>
              </w:rPr>
            </w:pPr>
          </w:p>
        </w:tc>
        <w:tc>
          <w:tcPr>
            <w:tcW w:w="992" w:type="dxa"/>
          </w:tcPr>
          <w:p w:rsidR="00295B9A" w:rsidRPr="00295B9A" w:rsidRDefault="00295B9A" w:rsidP="00204254">
            <w:pPr>
              <w:jc w:val="left"/>
              <w:rPr>
                <w:rFonts w:ascii="ＭＳ Ｐゴシック" w:eastAsia="ＭＳ Ｐゴシック" w:hAnsi="ＭＳ Ｐゴシック"/>
                <w:color w:val="000000" w:themeColor="text1"/>
              </w:rPr>
            </w:pPr>
          </w:p>
        </w:tc>
        <w:tc>
          <w:tcPr>
            <w:tcW w:w="939" w:type="dxa"/>
          </w:tcPr>
          <w:p w:rsidR="00295B9A" w:rsidRPr="00295B9A" w:rsidRDefault="00295B9A" w:rsidP="00204254">
            <w:pPr>
              <w:jc w:val="left"/>
              <w:rPr>
                <w:rFonts w:ascii="ＭＳ Ｐゴシック" w:eastAsia="ＭＳ Ｐゴシック" w:hAnsi="ＭＳ Ｐゴシック"/>
                <w:color w:val="000000" w:themeColor="text1"/>
              </w:rPr>
            </w:pPr>
          </w:p>
        </w:tc>
      </w:tr>
    </w:tbl>
    <w:p w:rsidR="00FE60D7" w:rsidRDefault="00FE60D7"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○①温室効果ガス排出量（二酸化炭素）、②廃棄物排出量、③－1総排水量、④化学物質使用量は必須項目です。なお、総排水量の把握が困難な場合には、③－2水使用量が把握必須項目となります。</w:t>
      </w:r>
    </w:p>
    <w:p w:rsidR="00FE60D7" w:rsidRDefault="00FE60D7" w:rsidP="00FE60D7">
      <w:pPr>
        <w:rPr>
          <w:rFonts w:ascii="ＭＳ Ｐゴシック" w:eastAsia="ＭＳ Ｐゴシック" w:hAnsi="ＭＳ Ｐゴシック"/>
          <w:sz w:val="22"/>
        </w:rPr>
      </w:pPr>
      <w:r>
        <w:rPr>
          <w:rFonts w:ascii="ＭＳ Ｐゴシック" w:eastAsia="ＭＳ Ｐゴシック" w:hAnsi="ＭＳ Ｐゴシック" w:hint="eastAsia"/>
          <w:sz w:val="22"/>
        </w:rPr>
        <w:t>○各指標の値については次頁以降の集計結果を記入してください。</w:t>
      </w:r>
    </w:p>
    <w:p w:rsidR="00FE60D7" w:rsidRDefault="00FE60D7"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⑧総製品生産量または総商品販売量について、「製品」は、工場等で製造された品物を意味し、「商品」は、売買の目的物としての品物を意味します。したがって「商品」には、「製品」や「サービス」等も含まれます。</w:t>
      </w:r>
    </w:p>
    <w:p w:rsidR="00FE60D7" w:rsidRDefault="00FE60D7">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FE60D7" w:rsidRDefault="00FE60D7" w:rsidP="00FE60D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3．指標毎の取りまとめ</w:t>
      </w:r>
    </w:p>
    <w:p w:rsidR="00FE60D7" w:rsidRDefault="00FE60D7" w:rsidP="00FE60D7">
      <w:pPr>
        <w:rPr>
          <w:rFonts w:ascii="ＭＳ Ｐゴシック" w:eastAsia="ＭＳ Ｐゴシック" w:hAnsi="ＭＳ Ｐゴシック"/>
          <w:sz w:val="22"/>
        </w:rPr>
      </w:pPr>
      <w:r>
        <w:rPr>
          <w:rFonts w:ascii="ＭＳ Ｐゴシック" w:eastAsia="ＭＳ Ｐゴシック" w:hAnsi="ＭＳ Ｐゴシック" w:hint="eastAsia"/>
          <w:sz w:val="22"/>
        </w:rPr>
        <w:t>① 温室効果ガス排出量（必須項目である二酸化炭素排出量のみ掲載）</w:t>
      </w:r>
    </w:p>
    <w:p w:rsidR="00556179" w:rsidRPr="00FE60D7" w:rsidRDefault="00556179" w:rsidP="00204254">
      <w:pPr>
        <w:jc w:val="left"/>
        <w:rPr>
          <w:rFonts w:ascii="ＭＳ Ｐゴシック" w:eastAsia="ＭＳ Ｐゴシック" w:hAnsi="ＭＳ Ｐゴシック"/>
          <w:color w:val="000000" w:themeColor="text1"/>
          <w:sz w:val="22"/>
        </w:rPr>
      </w:pPr>
    </w:p>
    <w:p w:rsidR="00FE60D7" w:rsidRPr="004F68E9" w:rsidRDefault="00FE60D7" w:rsidP="00FE60D7">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ayout w:type="fixed"/>
        <w:tblLook w:val="04A0" w:firstRow="1" w:lastRow="0" w:firstColumn="1" w:lastColumn="0" w:noHBand="0" w:noVBand="1"/>
      </w:tblPr>
      <w:tblGrid>
        <w:gridCol w:w="392"/>
        <w:gridCol w:w="425"/>
        <w:gridCol w:w="425"/>
        <w:gridCol w:w="426"/>
        <w:gridCol w:w="992"/>
        <w:gridCol w:w="567"/>
        <w:gridCol w:w="567"/>
        <w:gridCol w:w="1134"/>
        <w:gridCol w:w="425"/>
        <w:gridCol w:w="851"/>
        <w:gridCol w:w="1134"/>
        <w:gridCol w:w="1382"/>
      </w:tblGrid>
      <w:tr w:rsidR="00E82E7F" w:rsidRPr="00FE60D7" w:rsidTr="00A81B5C">
        <w:trPr>
          <w:trHeight w:val="1525"/>
        </w:trPr>
        <w:tc>
          <w:tcPr>
            <w:tcW w:w="2660" w:type="dxa"/>
            <w:gridSpan w:val="5"/>
          </w:tcPr>
          <w:p w:rsidR="00FE60D7" w:rsidRPr="00FE60D7" w:rsidRDefault="00FE60D7" w:rsidP="00FE60D7">
            <w:pPr>
              <w:jc w:val="center"/>
              <w:rPr>
                <w:rFonts w:ascii="HGPｺﾞｼｯｸM" w:eastAsia="HGPｺﾞｼｯｸM" w:hAnsi="ＭＳ Ｐゴシック"/>
                <w:color w:val="000000" w:themeColor="text1"/>
                <w:sz w:val="22"/>
              </w:rPr>
            </w:pPr>
          </w:p>
        </w:tc>
        <w:tc>
          <w:tcPr>
            <w:tcW w:w="567" w:type="dxa"/>
            <w:vAlign w:val="center"/>
          </w:tcPr>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単位</w:t>
            </w:r>
          </w:p>
        </w:tc>
        <w:tc>
          <w:tcPr>
            <w:tcW w:w="567" w:type="dxa"/>
            <w:vAlign w:val="center"/>
          </w:tcPr>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消費量</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（A）</w:t>
            </w:r>
          </w:p>
        </w:tc>
        <w:tc>
          <w:tcPr>
            <w:tcW w:w="1134" w:type="dxa"/>
            <w:vAlign w:val="center"/>
          </w:tcPr>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排出量</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w:t>
            </w:r>
            <w:r w:rsidR="00F82327" w:rsidRPr="00F82327">
              <w:rPr>
                <w:rFonts w:ascii="HGPｺﾞｼｯｸM" w:eastAsia="HGPｺﾞｼｯｸM" w:hAnsi="ＭＳ Ｐゴシック" w:hint="eastAsia"/>
                <w:color w:val="000000" w:themeColor="text1"/>
                <w:sz w:val="16"/>
                <w:szCs w:val="18"/>
              </w:rPr>
              <w:t>k</w:t>
            </w:r>
            <w:r w:rsidRPr="00F82327">
              <w:rPr>
                <w:rFonts w:ascii="HGPｺﾞｼｯｸM" w:eastAsia="HGPｺﾞｼｯｸM" w:hAnsi="ＭＳ Ｐゴシック" w:hint="eastAsia"/>
                <w:color w:val="000000" w:themeColor="text1"/>
                <w:sz w:val="16"/>
                <w:szCs w:val="18"/>
              </w:rPr>
              <w:t>g-CO2）</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（A×B）or</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（A×B×C）</w:t>
            </w:r>
          </w:p>
        </w:tc>
        <w:tc>
          <w:tcPr>
            <w:tcW w:w="425" w:type="dxa"/>
            <w:vAlign w:val="center"/>
          </w:tcPr>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割合</w:t>
            </w:r>
          </w:p>
        </w:tc>
        <w:tc>
          <w:tcPr>
            <w:tcW w:w="1985" w:type="dxa"/>
            <w:gridSpan w:val="2"/>
            <w:tcBorders>
              <w:bottom w:val="single" w:sz="4" w:space="0" w:color="000000" w:themeColor="text1"/>
            </w:tcBorders>
            <w:vAlign w:val="center"/>
          </w:tcPr>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輸出係数</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（B）</w:t>
            </w:r>
          </w:p>
        </w:tc>
        <w:tc>
          <w:tcPr>
            <w:tcW w:w="1382" w:type="dxa"/>
            <w:tcBorders>
              <w:bottom w:val="single" w:sz="4" w:space="0" w:color="000000" w:themeColor="text1"/>
            </w:tcBorders>
            <w:vAlign w:val="center"/>
          </w:tcPr>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単位</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発熱量</w:t>
            </w:r>
          </w:p>
          <w:p w:rsidR="00FE60D7" w:rsidRPr="00F82327" w:rsidRDefault="00FE60D7" w:rsidP="002A71AB">
            <w:pPr>
              <w:jc w:val="center"/>
              <w:rPr>
                <w:rFonts w:ascii="HGPｺﾞｼｯｸM" w:eastAsia="HGPｺﾞｼｯｸM" w:hAnsi="ＭＳ Ｐゴシック"/>
                <w:color w:val="000000" w:themeColor="text1"/>
                <w:sz w:val="16"/>
                <w:szCs w:val="18"/>
              </w:rPr>
            </w:pPr>
            <w:r w:rsidRPr="00F82327">
              <w:rPr>
                <w:rFonts w:ascii="HGPｺﾞｼｯｸM" w:eastAsia="HGPｺﾞｼｯｸM" w:hAnsi="ＭＳ Ｐゴシック" w:hint="eastAsia"/>
                <w:color w:val="000000" w:themeColor="text1"/>
                <w:sz w:val="16"/>
                <w:szCs w:val="18"/>
              </w:rPr>
              <w:t>（C）</w:t>
            </w:r>
          </w:p>
        </w:tc>
      </w:tr>
      <w:tr w:rsidR="00A81B5C" w:rsidRPr="00FE60D7" w:rsidTr="00A81B5C">
        <w:trPr>
          <w:trHeight w:val="424"/>
        </w:trPr>
        <w:tc>
          <w:tcPr>
            <w:tcW w:w="392" w:type="dxa"/>
            <w:vMerge w:val="restart"/>
            <w:textDirection w:val="tbRlV"/>
            <w:vAlign w:val="center"/>
          </w:tcPr>
          <w:p w:rsidR="00FE60D7" w:rsidRPr="00F82327" w:rsidRDefault="00FE60D7" w:rsidP="00F82327">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二酸化炭素排出量</w:t>
            </w:r>
          </w:p>
        </w:tc>
        <w:tc>
          <w:tcPr>
            <w:tcW w:w="425" w:type="dxa"/>
            <w:vMerge w:val="restart"/>
            <w:textDirection w:val="tbRlV"/>
            <w:vAlign w:val="center"/>
          </w:tcPr>
          <w:p w:rsidR="00FE60D7" w:rsidRPr="00F82327" w:rsidRDefault="00FE60D7" w:rsidP="00F82327">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エネルギー消費</w:t>
            </w:r>
          </w:p>
        </w:tc>
        <w:tc>
          <w:tcPr>
            <w:tcW w:w="1843" w:type="dxa"/>
            <w:gridSpan w:val="3"/>
            <w:vAlign w:val="center"/>
          </w:tcPr>
          <w:p w:rsidR="00FE60D7" w:rsidRPr="00F82327" w:rsidRDefault="00FE60D7"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購入電力</w:t>
            </w:r>
          </w:p>
        </w:tc>
        <w:tc>
          <w:tcPr>
            <w:tcW w:w="567" w:type="dxa"/>
            <w:vAlign w:val="center"/>
          </w:tcPr>
          <w:p w:rsidR="00FE60D7" w:rsidRPr="00F82327" w:rsidRDefault="00FE60D7"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kWh</w:t>
            </w:r>
          </w:p>
        </w:tc>
        <w:tc>
          <w:tcPr>
            <w:tcW w:w="567" w:type="dxa"/>
          </w:tcPr>
          <w:p w:rsidR="00FE60D7" w:rsidRPr="00FE60D7" w:rsidRDefault="00FE60D7" w:rsidP="00204254">
            <w:pPr>
              <w:jc w:val="left"/>
              <w:rPr>
                <w:rFonts w:ascii="HGPｺﾞｼｯｸM" w:eastAsia="HGPｺﾞｼｯｸM" w:hAnsi="ＭＳ Ｐゴシック"/>
                <w:color w:val="000000" w:themeColor="text1"/>
                <w:sz w:val="22"/>
              </w:rPr>
            </w:pPr>
          </w:p>
        </w:tc>
        <w:tc>
          <w:tcPr>
            <w:tcW w:w="1134" w:type="dxa"/>
          </w:tcPr>
          <w:p w:rsidR="00FE60D7" w:rsidRPr="00FE60D7" w:rsidRDefault="00FE60D7" w:rsidP="00204254">
            <w:pPr>
              <w:jc w:val="left"/>
              <w:rPr>
                <w:rFonts w:ascii="HGPｺﾞｼｯｸM" w:eastAsia="HGPｺﾞｼｯｸM" w:hAnsi="ＭＳ Ｐゴシック"/>
                <w:color w:val="000000" w:themeColor="text1"/>
                <w:sz w:val="22"/>
              </w:rPr>
            </w:pPr>
          </w:p>
        </w:tc>
        <w:tc>
          <w:tcPr>
            <w:tcW w:w="425" w:type="dxa"/>
          </w:tcPr>
          <w:p w:rsidR="00FE60D7" w:rsidRPr="00FE60D7" w:rsidRDefault="00FE60D7"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FE60D7" w:rsidRPr="00A81B5C" w:rsidRDefault="00F82327"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※（注）</w:t>
            </w:r>
          </w:p>
        </w:tc>
        <w:tc>
          <w:tcPr>
            <w:tcW w:w="1134" w:type="dxa"/>
            <w:tcBorders>
              <w:left w:val="nil"/>
            </w:tcBorders>
            <w:vAlign w:val="center"/>
          </w:tcPr>
          <w:p w:rsidR="00FE60D7" w:rsidRPr="00A81B5C" w:rsidRDefault="00F82327" w:rsidP="00E82E7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2"/>
                <w:szCs w:val="16"/>
              </w:rPr>
              <w:t>（kg-CO</w:t>
            </w:r>
            <w:r w:rsidRPr="00A81B5C">
              <w:rPr>
                <w:rFonts w:ascii="HGPｺﾞｼｯｸM" w:eastAsia="HGPｺﾞｼｯｸM" w:hAnsi="ＭＳ Ｐゴシック" w:hint="eastAsia"/>
                <w:color w:val="000000" w:themeColor="text1"/>
                <w:sz w:val="8"/>
                <w:szCs w:val="16"/>
              </w:rPr>
              <w:t>2</w:t>
            </w:r>
            <w:r w:rsidRPr="00A81B5C">
              <w:rPr>
                <w:rFonts w:ascii="HGPｺﾞｼｯｸM" w:eastAsia="HGPｺﾞｼｯｸM" w:hAnsi="ＭＳ Ｐゴシック" w:hint="eastAsia"/>
                <w:color w:val="000000" w:themeColor="text1"/>
                <w:sz w:val="12"/>
                <w:szCs w:val="16"/>
              </w:rPr>
              <w:t>/kWh）</w:t>
            </w:r>
          </w:p>
        </w:tc>
        <w:tc>
          <w:tcPr>
            <w:tcW w:w="1382" w:type="dxa"/>
            <w:tcBorders>
              <w:tl2br w:val="single" w:sz="4" w:space="0" w:color="000000" w:themeColor="text1"/>
            </w:tcBorders>
            <w:vAlign w:val="center"/>
          </w:tcPr>
          <w:p w:rsidR="00FE60D7" w:rsidRPr="00A81B5C" w:rsidRDefault="00FE60D7" w:rsidP="002A71AB">
            <w:pPr>
              <w:jc w:val="center"/>
              <w:rPr>
                <w:rFonts w:ascii="HGPｺﾞｼｯｸM" w:eastAsia="HGPｺﾞｼｯｸM" w:hAnsi="ＭＳ Ｐゴシック"/>
                <w:color w:val="000000" w:themeColor="text1"/>
                <w:sz w:val="16"/>
                <w:szCs w:val="16"/>
              </w:rPr>
            </w:pP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化石燃料</w:t>
            </w:r>
          </w:p>
        </w:tc>
        <w:tc>
          <w:tcPr>
            <w:tcW w:w="1418" w:type="dxa"/>
            <w:gridSpan w:val="2"/>
            <w:vAlign w:val="center"/>
          </w:tcPr>
          <w:p w:rsidR="00E82E7F" w:rsidRPr="00F82327" w:rsidRDefault="00E82E7F"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灯油</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0.0679</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36.7（MJ/l）</w:t>
            </w:r>
          </w:p>
        </w:tc>
      </w:tr>
      <w:tr w:rsidR="00A81B5C" w:rsidRPr="00FE60D7" w:rsidTr="00A81B5C">
        <w:trPr>
          <w:trHeight w:val="46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82327" w:rsidRDefault="00E82E7F"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A重油</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0.0693</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39.1（MJ/l）</w:t>
            </w: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82327" w:rsidRDefault="00E82E7F"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都市ガス</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N</w:t>
            </w:r>
            <w:r w:rsidR="00A81B5C">
              <w:rPr>
                <w:rFonts w:ascii="ＭＳ 明朝" w:eastAsia="ＭＳ 明朝" w:hAnsi="ＭＳ 明朝" w:cs="ＭＳ 明朝" w:hint="eastAsia"/>
                <w:color w:val="000000" w:themeColor="text1"/>
                <w:sz w:val="14"/>
                <w:szCs w:val="14"/>
              </w:rPr>
              <w:t>m3</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0.0513</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Pr>
                <w:rFonts w:ascii="HGPｺﾞｼｯｸM" w:eastAsia="HGPｺﾞｼｯｸM" w:hAnsi="ＭＳ Ｐゴシック" w:hint="eastAsia"/>
                <w:color w:val="000000" w:themeColor="text1"/>
                <w:sz w:val="16"/>
                <w:szCs w:val="16"/>
              </w:rPr>
              <w:t>41.1</w:t>
            </w:r>
            <w:r w:rsidRPr="00A81B5C">
              <w:rPr>
                <w:rFonts w:ascii="HGPｺﾞｼｯｸM" w:eastAsia="HGPｺﾞｼｯｸM" w:hAnsi="ＭＳ Ｐゴシック" w:hint="eastAsia"/>
                <w:color w:val="000000" w:themeColor="text1"/>
                <w:sz w:val="16"/>
                <w:szCs w:val="16"/>
              </w:rPr>
              <w:t>（MJ/</w:t>
            </w:r>
            <w:r>
              <w:rPr>
                <w:rFonts w:ascii="HGPｺﾞｼｯｸM" w:eastAsia="HGPｺﾞｼｯｸM" w:hAnsi="ＭＳ Ｐゴシック" w:hint="eastAsia"/>
                <w:color w:val="000000" w:themeColor="text1"/>
                <w:sz w:val="16"/>
                <w:szCs w:val="16"/>
              </w:rPr>
              <w:t>Nm</w:t>
            </w:r>
            <w:r w:rsidRPr="00A81B5C">
              <w:rPr>
                <w:rFonts w:ascii="HGPｺﾞｼｯｸM" w:eastAsia="HGPｺﾞｼｯｸM" w:hAnsi="ＭＳ Ｐゴシック" w:hint="eastAsia"/>
                <w:color w:val="000000" w:themeColor="text1"/>
                <w:sz w:val="14"/>
                <w:szCs w:val="16"/>
              </w:rPr>
              <w:t>3</w:t>
            </w:r>
            <w:r w:rsidRPr="00A81B5C">
              <w:rPr>
                <w:rFonts w:ascii="HGPｺﾞｼｯｸM" w:eastAsia="HGPｺﾞｼｯｸM" w:hAnsi="ＭＳ Ｐゴシック" w:hint="eastAsia"/>
                <w:color w:val="000000" w:themeColor="text1"/>
                <w:sz w:val="16"/>
                <w:szCs w:val="16"/>
              </w:rPr>
              <w:t>）</w:t>
            </w:r>
          </w:p>
        </w:tc>
      </w:tr>
      <w:tr w:rsidR="00A81B5C" w:rsidRPr="00FE60D7" w:rsidTr="00A81B5C">
        <w:trPr>
          <w:trHeight w:val="415"/>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12"/>
              </w:rPr>
            </w:pPr>
            <w:r w:rsidRPr="00FE60D7">
              <w:rPr>
                <w:rFonts w:ascii="HGPｺﾞｼｯｸM" w:eastAsia="HGPｺﾞｼｯｸM" w:hAnsi="ＭＳ Ｐゴシック" w:hint="eastAsia"/>
                <w:color w:val="000000" w:themeColor="text1"/>
                <w:sz w:val="12"/>
              </w:rPr>
              <w:t>液化天然ガス（LNG）</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kg</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0.0494</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Pr>
                <w:rFonts w:ascii="HGPｺﾞｼｯｸM" w:eastAsia="HGPｺﾞｼｯｸM" w:hAnsi="ＭＳ Ｐゴシック" w:hint="eastAsia"/>
                <w:color w:val="000000" w:themeColor="text1"/>
                <w:sz w:val="16"/>
                <w:szCs w:val="16"/>
              </w:rPr>
              <w:t>54.5</w:t>
            </w:r>
            <w:r w:rsidRPr="00A81B5C">
              <w:rPr>
                <w:rFonts w:ascii="HGPｺﾞｼｯｸM" w:eastAsia="HGPｺﾞｼｯｸM" w:hAnsi="ＭＳ Ｐゴシック" w:hint="eastAsia"/>
                <w:color w:val="000000" w:themeColor="text1"/>
                <w:sz w:val="16"/>
                <w:szCs w:val="16"/>
              </w:rPr>
              <w:t>（MJ/</w:t>
            </w:r>
            <w:r>
              <w:rPr>
                <w:rFonts w:ascii="HGPｺﾞｼｯｸM" w:eastAsia="HGPｺﾞｼｯｸM" w:hAnsi="ＭＳ Ｐゴシック" w:hint="eastAsia"/>
                <w:color w:val="000000" w:themeColor="text1"/>
                <w:sz w:val="16"/>
                <w:szCs w:val="16"/>
              </w:rPr>
              <w:t>kg</w:t>
            </w:r>
            <w:r w:rsidRPr="00A81B5C">
              <w:rPr>
                <w:rFonts w:ascii="HGPｺﾞｼｯｸM" w:eastAsia="HGPｺﾞｼｯｸM" w:hAnsi="ＭＳ Ｐゴシック" w:hint="eastAsia"/>
                <w:color w:val="000000" w:themeColor="text1"/>
                <w:sz w:val="16"/>
                <w:szCs w:val="16"/>
              </w:rPr>
              <w:t>）</w:t>
            </w:r>
          </w:p>
        </w:tc>
      </w:tr>
      <w:tr w:rsidR="00A81B5C" w:rsidRPr="00FE60D7" w:rsidTr="00A81B5C">
        <w:trPr>
          <w:trHeight w:val="421"/>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12"/>
              </w:rPr>
            </w:pPr>
            <w:r w:rsidRPr="00FE60D7">
              <w:rPr>
                <w:rFonts w:ascii="HGPｺﾞｼｯｸM" w:eastAsia="HGPｺﾞｼｯｸM" w:hAnsi="ＭＳ Ｐゴシック" w:hint="eastAsia"/>
                <w:color w:val="000000" w:themeColor="text1"/>
                <w:sz w:val="12"/>
              </w:rPr>
              <w:t>液化石油ガス（LPG）</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Kg</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0.0598</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Pr>
                <w:rFonts w:ascii="HGPｺﾞｼｯｸM" w:eastAsia="HGPｺﾞｼｯｸM" w:hAnsi="ＭＳ Ｐゴシック" w:hint="eastAsia"/>
                <w:color w:val="000000" w:themeColor="text1"/>
                <w:sz w:val="16"/>
                <w:szCs w:val="16"/>
              </w:rPr>
              <w:t>50.2</w:t>
            </w:r>
            <w:r w:rsidRPr="00A81B5C">
              <w:rPr>
                <w:rFonts w:ascii="HGPｺﾞｼｯｸM" w:eastAsia="HGPｺﾞｼｯｸM" w:hAnsi="ＭＳ Ｐゴシック" w:hint="eastAsia"/>
                <w:color w:val="000000" w:themeColor="text1"/>
                <w:sz w:val="16"/>
                <w:szCs w:val="16"/>
              </w:rPr>
              <w:t>（MJ/</w:t>
            </w:r>
            <w:r>
              <w:rPr>
                <w:rFonts w:ascii="HGPｺﾞｼｯｸM" w:eastAsia="HGPｺﾞｼｯｸM" w:hAnsi="ＭＳ Ｐゴシック" w:hint="eastAsia"/>
                <w:color w:val="000000" w:themeColor="text1"/>
                <w:sz w:val="16"/>
                <w:szCs w:val="16"/>
              </w:rPr>
              <w:t>kg</w:t>
            </w:r>
            <w:r w:rsidRPr="00A81B5C">
              <w:rPr>
                <w:rFonts w:ascii="HGPｺﾞｼｯｸM" w:eastAsia="HGPｺﾞｼｯｸM" w:hAnsi="ＭＳ Ｐゴシック" w:hint="eastAsia"/>
                <w:color w:val="000000" w:themeColor="text1"/>
                <w:sz w:val="16"/>
                <w:szCs w:val="16"/>
              </w:rPr>
              <w:t>）</w:t>
            </w: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18"/>
              </w:rPr>
            </w:pPr>
            <w:r w:rsidRPr="00FE60D7">
              <w:rPr>
                <w:rFonts w:ascii="HGPｺﾞｼｯｸM" w:eastAsia="HGPｺﾞｼｯｸM" w:hAnsi="ＭＳ Ｐゴシック" w:hint="eastAsia"/>
                <w:color w:val="000000" w:themeColor="text1"/>
                <w:sz w:val="18"/>
              </w:rPr>
              <w:t>ガソリン</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0.0671</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Pr>
                <w:rFonts w:ascii="HGPｺﾞｼｯｸM" w:eastAsia="HGPｺﾞｼｯｸM" w:hAnsi="ＭＳ Ｐゴシック" w:hint="eastAsia"/>
                <w:color w:val="000000" w:themeColor="text1"/>
                <w:sz w:val="16"/>
                <w:szCs w:val="16"/>
              </w:rPr>
              <w:t>34.6</w:t>
            </w:r>
            <w:r w:rsidRPr="00A81B5C">
              <w:rPr>
                <w:rFonts w:ascii="HGPｺﾞｼｯｸM" w:eastAsia="HGPｺﾞｼｯｸM" w:hAnsi="ＭＳ Ｐゴシック" w:hint="eastAsia"/>
                <w:color w:val="000000" w:themeColor="text1"/>
                <w:sz w:val="16"/>
                <w:szCs w:val="16"/>
              </w:rPr>
              <w:t>（MJ/l）</w:t>
            </w: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18"/>
              </w:rPr>
            </w:pPr>
            <w:r w:rsidRPr="00FE60D7">
              <w:rPr>
                <w:rFonts w:ascii="HGPｺﾞｼｯｸM" w:eastAsia="HGPｺﾞｼｯｸM" w:hAnsi="ＭＳ Ｐゴシック" w:hint="eastAsia"/>
                <w:color w:val="000000" w:themeColor="text1"/>
                <w:sz w:val="18"/>
              </w:rPr>
              <w:t>軽油</w:t>
            </w:r>
          </w:p>
        </w:tc>
        <w:tc>
          <w:tcPr>
            <w:tcW w:w="567" w:type="dxa"/>
            <w:vAlign w:val="center"/>
          </w:tcPr>
          <w:p w:rsidR="00E82E7F" w:rsidRPr="00F82327" w:rsidRDefault="00E82E7F" w:rsidP="00F82327">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0.0687</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A81B5C" w:rsidP="002A71AB">
            <w:pPr>
              <w:jc w:val="center"/>
              <w:rPr>
                <w:rFonts w:ascii="HGPｺﾞｼｯｸM" w:eastAsia="HGPｺﾞｼｯｸM" w:hAnsi="ＭＳ Ｐゴシック"/>
                <w:color w:val="000000" w:themeColor="text1"/>
                <w:sz w:val="16"/>
                <w:szCs w:val="16"/>
              </w:rPr>
            </w:pPr>
            <w:r>
              <w:rPr>
                <w:rFonts w:ascii="HGPｺﾞｼｯｸM" w:eastAsia="HGPｺﾞｼｯｸM" w:hAnsi="ＭＳ Ｐゴシック" w:hint="eastAsia"/>
                <w:color w:val="000000" w:themeColor="text1"/>
                <w:sz w:val="16"/>
                <w:szCs w:val="16"/>
              </w:rPr>
              <w:t>38.2</w:t>
            </w:r>
            <w:r w:rsidRPr="00A81B5C">
              <w:rPr>
                <w:rFonts w:ascii="HGPｺﾞｼｯｸM" w:eastAsia="HGPｺﾞｼｯｸM" w:hAnsi="ＭＳ Ｐゴシック" w:hint="eastAsia"/>
                <w:color w:val="000000" w:themeColor="text1"/>
                <w:sz w:val="16"/>
                <w:szCs w:val="16"/>
              </w:rPr>
              <w:t>（MJ/l）</w:t>
            </w:r>
          </w:p>
        </w:tc>
      </w:tr>
      <w:tr w:rsidR="00E82E7F"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22"/>
              </w:rPr>
            </w:pPr>
          </w:p>
        </w:tc>
        <w:tc>
          <w:tcPr>
            <w:tcW w:w="567" w:type="dxa"/>
            <w:vAlign w:val="center"/>
          </w:tcPr>
          <w:p w:rsidR="00E82E7F" w:rsidRPr="00FE60D7" w:rsidRDefault="00E82E7F" w:rsidP="00F82327">
            <w:pPr>
              <w:jc w:val="center"/>
              <w:rPr>
                <w:rFonts w:ascii="HGPｺﾞｼｯｸM" w:eastAsia="HGPｺﾞｼｯｸM" w:hAnsi="ＭＳ Ｐゴシック"/>
                <w:color w:val="000000" w:themeColor="text1"/>
                <w:sz w:val="20"/>
              </w:rPr>
            </w:pPr>
          </w:p>
        </w:tc>
        <w:tc>
          <w:tcPr>
            <w:tcW w:w="567" w:type="dxa"/>
            <w:tcBorders>
              <w:bottom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985" w:type="dxa"/>
            <w:gridSpan w:val="2"/>
            <w:tcBorders>
              <w:bottom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4"/>
                <w:szCs w:val="16"/>
              </w:rPr>
            </w:pPr>
          </w:p>
        </w:tc>
        <w:tc>
          <w:tcPr>
            <w:tcW w:w="1382" w:type="dxa"/>
            <w:tcBorders>
              <w:bottom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E82E7F"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985" w:type="dxa"/>
            <w:gridSpan w:val="3"/>
            <w:vAlign w:val="center"/>
          </w:tcPr>
          <w:p w:rsidR="00E82E7F" w:rsidRPr="00F82327" w:rsidRDefault="00E82E7F" w:rsidP="00F82327">
            <w:pPr>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化石燃料　小計</w:t>
            </w:r>
          </w:p>
        </w:tc>
        <w:tc>
          <w:tcPr>
            <w:tcW w:w="567" w:type="dxa"/>
            <w:tcBorders>
              <w:tl2br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985" w:type="dxa"/>
            <w:gridSpan w:val="2"/>
            <w:tcBorders>
              <w:bottom w:val="single" w:sz="4" w:space="0" w:color="000000" w:themeColor="text1"/>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4"/>
                <w:szCs w:val="16"/>
              </w:rPr>
            </w:pPr>
          </w:p>
        </w:tc>
        <w:tc>
          <w:tcPr>
            <w:tcW w:w="1382" w:type="dxa"/>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その他</w:t>
            </w: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22"/>
              </w:rPr>
            </w:pPr>
            <w:r w:rsidRPr="00FE60D7">
              <w:rPr>
                <w:rFonts w:ascii="HGPｺﾞｼｯｸM" w:eastAsia="HGPｺﾞｼｯｸM" w:hAnsi="ＭＳ Ｐゴシック" w:hint="eastAsia"/>
                <w:color w:val="000000" w:themeColor="text1"/>
                <w:sz w:val="16"/>
              </w:rPr>
              <w:t>熱供給（蒸気）</w:t>
            </w:r>
          </w:p>
        </w:tc>
        <w:tc>
          <w:tcPr>
            <w:tcW w:w="567" w:type="dxa"/>
            <w:vAlign w:val="center"/>
          </w:tcPr>
          <w:p w:rsidR="00E82E7F" w:rsidRPr="00FE60D7" w:rsidRDefault="00E82E7F" w:rsidP="00F82327">
            <w:pPr>
              <w:jc w:val="center"/>
              <w:rPr>
                <w:rFonts w:ascii="HGPｺﾞｼｯｸM" w:eastAsia="HGPｺﾞｼｯｸM" w:hAnsi="ＭＳ Ｐゴシック"/>
                <w:color w:val="000000" w:themeColor="text1"/>
                <w:sz w:val="22"/>
              </w:rPr>
            </w:pPr>
            <w:r w:rsidRPr="00F82327">
              <w:rPr>
                <w:rFonts w:ascii="HGPｺﾞｼｯｸM" w:eastAsia="HGPｺﾞｼｯｸM" w:hAnsi="ＭＳ Ｐゴシック" w:hint="eastAsia"/>
                <w:color w:val="000000" w:themeColor="text1"/>
                <w:sz w:val="14"/>
              </w:rPr>
              <w:t>MJ</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szCs w:val="16"/>
              </w:rPr>
            </w:pPr>
            <w:r w:rsidRPr="00A81B5C">
              <w:rPr>
                <w:rFonts w:ascii="HGPｺﾞｼｯｸM" w:eastAsia="HGPｺﾞｼｯｸM" w:hAnsi="ＭＳ Ｐゴシック" w:hint="eastAsia"/>
                <w:color w:val="000000" w:themeColor="text1"/>
                <w:sz w:val="16"/>
                <w:szCs w:val="16"/>
              </w:rPr>
              <w:t>0.067</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/MJ）</w:t>
            </w:r>
          </w:p>
        </w:tc>
        <w:tc>
          <w:tcPr>
            <w:tcW w:w="1382" w:type="dxa"/>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cPr>
          <w:p w:rsidR="00E82E7F" w:rsidRPr="00FE60D7" w:rsidRDefault="00E82E7F" w:rsidP="00204254">
            <w:pPr>
              <w:jc w:val="left"/>
              <w:rPr>
                <w:rFonts w:ascii="HGPｺﾞｼｯｸM" w:eastAsia="HGPｺﾞｼｯｸM" w:hAnsi="ＭＳ Ｐゴシック"/>
                <w:color w:val="000000" w:themeColor="text1"/>
                <w:sz w:val="22"/>
              </w:rPr>
            </w:pPr>
          </w:p>
        </w:tc>
        <w:tc>
          <w:tcPr>
            <w:tcW w:w="1418" w:type="dxa"/>
            <w:gridSpan w:val="2"/>
            <w:vAlign w:val="center"/>
          </w:tcPr>
          <w:p w:rsidR="00E82E7F" w:rsidRPr="00FE60D7" w:rsidRDefault="00E82E7F" w:rsidP="00F82327">
            <w:pPr>
              <w:rPr>
                <w:rFonts w:ascii="HGPｺﾞｼｯｸM" w:eastAsia="HGPｺﾞｼｯｸM" w:hAnsi="ＭＳ Ｐゴシック"/>
                <w:color w:val="000000" w:themeColor="text1"/>
                <w:sz w:val="22"/>
              </w:rPr>
            </w:pPr>
          </w:p>
        </w:tc>
        <w:tc>
          <w:tcPr>
            <w:tcW w:w="567" w:type="dxa"/>
            <w:vAlign w:val="center"/>
          </w:tcPr>
          <w:p w:rsidR="00E82E7F" w:rsidRPr="00FE60D7" w:rsidRDefault="00E82E7F" w:rsidP="00F82327">
            <w:pPr>
              <w:rPr>
                <w:rFonts w:ascii="HGPｺﾞｼｯｸM" w:eastAsia="HGPｺﾞｼｯｸM" w:hAnsi="ＭＳ Ｐゴシック"/>
                <w:color w:val="000000" w:themeColor="text1"/>
                <w:sz w:val="22"/>
              </w:rPr>
            </w:pPr>
          </w:p>
        </w:tc>
        <w:tc>
          <w:tcPr>
            <w:tcW w:w="567" w:type="dxa"/>
            <w:tcBorders>
              <w:bottom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bottom w:val="single" w:sz="4" w:space="0" w:color="000000" w:themeColor="text1"/>
              <w:right w:val="nil"/>
            </w:tcBorders>
            <w:vAlign w:val="center"/>
          </w:tcPr>
          <w:p w:rsidR="00E82E7F" w:rsidRPr="00F82327" w:rsidRDefault="00E82E7F" w:rsidP="00E82E7F">
            <w:pPr>
              <w:jc w:val="right"/>
              <w:rPr>
                <w:rFonts w:ascii="HGPｺﾞｼｯｸM" w:eastAsia="HGPｺﾞｼｯｸM" w:hAnsi="ＭＳ Ｐゴシック"/>
                <w:color w:val="000000" w:themeColor="text1"/>
                <w:sz w:val="18"/>
              </w:rPr>
            </w:pPr>
          </w:p>
        </w:tc>
        <w:tc>
          <w:tcPr>
            <w:tcW w:w="1134" w:type="dxa"/>
            <w:tcBorders>
              <w:left w:val="nil"/>
              <w:bottom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4"/>
                <w:szCs w:val="16"/>
              </w:rPr>
            </w:pPr>
          </w:p>
        </w:tc>
        <w:tc>
          <w:tcPr>
            <w:tcW w:w="1382" w:type="dxa"/>
            <w:tcBorders>
              <w:bottom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E82E7F"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425" w:type="dxa"/>
            <w:vMerge/>
          </w:tcPr>
          <w:p w:rsidR="00E82E7F" w:rsidRPr="00F82327" w:rsidRDefault="00E82E7F" w:rsidP="00204254">
            <w:pPr>
              <w:jc w:val="left"/>
              <w:rPr>
                <w:rFonts w:ascii="HGPｺﾞｼｯｸM" w:eastAsia="HGPｺﾞｼｯｸM" w:hAnsi="ＭＳ Ｐゴシック"/>
                <w:color w:val="000000" w:themeColor="text1"/>
                <w:sz w:val="18"/>
                <w:szCs w:val="18"/>
              </w:rPr>
            </w:pPr>
          </w:p>
        </w:tc>
        <w:tc>
          <w:tcPr>
            <w:tcW w:w="1985" w:type="dxa"/>
            <w:gridSpan w:val="3"/>
            <w:vAlign w:val="center"/>
          </w:tcPr>
          <w:p w:rsidR="00E82E7F" w:rsidRPr="00F82327" w:rsidRDefault="00E82E7F" w:rsidP="00F82327">
            <w:pPr>
              <w:jc w:val="cente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その他（小計）</w:t>
            </w:r>
          </w:p>
        </w:tc>
        <w:tc>
          <w:tcPr>
            <w:tcW w:w="567" w:type="dxa"/>
            <w:tcBorders>
              <w:tl2br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985" w:type="dxa"/>
            <w:gridSpan w:val="2"/>
            <w:vMerge w:val="restart"/>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4"/>
                <w:szCs w:val="16"/>
              </w:rPr>
            </w:pPr>
          </w:p>
        </w:tc>
        <w:tc>
          <w:tcPr>
            <w:tcW w:w="1382" w:type="dxa"/>
            <w:vMerge w:val="restart"/>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E82E7F"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2410" w:type="dxa"/>
            <w:gridSpan w:val="4"/>
            <w:vAlign w:val="center"/>
          </w:tcPr>
          <w:p w:rsidR="00E82E7F" w:rsidRPr="00F82327" w:rsidRDefault="00E82E7F" w:rsidP="00F82327">
            <w:pPr>
              <w:jc w:val="cente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エネルギー消費　計</w:t>
            </w:r>
          </w:p>
        </w:tc>
        <w:tc>
          <w:tcPr>
            <w:tcW w:w="567" w:type="dxa"/>
            <w:tcBorders>
              <w:tl2br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985" w:type="dxa"/>
            <w:gridSpan w:val="2"/>
            <w:vMerge/>
            <w:tcBorders>
              <w:bottom w:val="single" w:sz="4" w:space="0" w:color="000000" w:themeColor="text1"/>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4"/>
                <w:szCs w:val="16"/>
              </w:rPr>
            </w:pPr>
          </w:p>
        </w:tc>
        <w:tc>
          <w:tcPr>
            <w:tcW w:w="1382" w:type="dxa"/>
            <w:vMerge/>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A81B5C" w:rsidRPr="00FE60D7" w:rsidTr="00A81B5C">
        <w:trPr>
          <w:trHeight w:val="46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産廃</w:t>
            </w:r>
          </w:p>
        </w:tc>
        <w:tc>
          <w:tcPr>
            <w:tcW w:w="1843" w:type="dxa"/>
            <w:gridSpan w:val="3"/>
            <w:vAlign w:val="center"/>
          </w:tcPr>
          <w:p w:rsidR="00E82E7F" w:rsidRPr="00F82327" w:rsidRDefault="00E82E7F"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廃油</w:t>
            </w:r>
          </w:p>
        </w:tc>
        <w:tc>
          <w:tcPr>
            <w:tcW w:w="567" w:type="dxa"/>
          </w:tcPr>
          <w:p w:rsidR="00E82E7F" w:rsidRPr="00F82327" w:rsidRDefault="00E82E7F" w:rsidP="00FE60D7">
            <w:pPr>
              <w:jc w:val="center"/>
              <w:rPr>
                <w:rFonts w:ascii="HGPｺﾞｼｯｸM" w:eastAsia="HGPｺﾞｼｯｸM" w:hAnsi="ＭＳ Ｐゴシック"/>
                <w:color w:val="000000" w:themeColor="text1"/>
                <w:sz w:val="14"/>
                <w:szCs w:val="18"/>
              </w:rPr>
            </w:pPr>
            <w:r w:rsidRPr="00F82327">
              <w:rPr>
                <w:rFonts w:ascii="HGPｺﾞｼｯｸM" w:eastAsia="HGPｺﾞｼｯｸM" w:hAnsi="ＭＳ Ｐゴシック" w:hint="eastAsia"/>
                <w:color w:val="000000" w:themeColor="text1"/>
                <w:sz w:val="14"/>
                <w:szCs w:val="18"/>
              </w:rPr>
              <w:t>t</w:t>
            </w:r>
          </w:p>
        </w:tc>
        <w:tc>
          <w:tcPr>
            <w:tcW w:w="567"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rPr>
            </w:pPr>
            <w:r w:rsidRPr="00A81B5C">
              <w:rPr>
                <w:rFonts w:ascii="HGPｺﾞｼｯｸM" w:eastAsia="HGPｺﾞｼｯｸM" w:hAnsi="ＭＳ Ｐゴシック" w:hint="eastAsia"/>
                <w:color w:val="000000" w:themeColor="text1"/>
                <w:sz w:val="16"/>
              </w:rPr>
              <w:t>2900</w:t>
            </w:r>
          </w:p>
        </w:tc>
        <w:tc>
          <w:tcPr>
            <w:tcW w:w="1134" w:type="dxa"/>
            <w:tcBorders>
              <w:left w:val="nil"/>
            </w:tcBorders>
            <w:vAlign w:val="center"/>
          </w:tcPr>
          <w:p w:rsidR="00E82E7F" w:rsidRPr="00A81B5C" w:rsidRDefault="00E82E7F" w:rsidP="00E6516F">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/t）</w:t>
            </w:r>
          </w:p>
        </w:tc>
        <w:tc>
          <w:tcPr>
            <w:tcW w:w="1382" w:type="dxa"/>
            <w:vMerge/>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1843" w:type="dxa"/>
            <w:gridSpan w:val="3"/>
            <w:vAlign w:val="center"/>
          </w:tcPr>
          <w:p w:rsidR="00E82E7F" w:rsidRPr="00F82327" w:rsidRDefault="00E82E7F"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廃プラスチック</w:t>
            </w:r>
          </w:p>
        </w:tc>
        <w:tc>
          <w:tcPr>
            <w:tcW w:w="567" w:type="dxa"/>
          </w:tcPr>
          <w:p w:rsidR="00E82E7F" w:rsidRPr="00F82327" w:rsidRDefault="00E82E7F" w:rsidP="00FE60D7">
            <w:pPr>
              <w:jc w:val="center"/>
              <w:rPr>
                <w:rFonts w:ascii="HGPｺﾞｼｯｸM" w:eastAsia="HGPｺﾞｼｯｸM" w:hAnsi="ＭＳ Ｐゴシック"/>
                <w:color w:val="000000" w:themeColor="text1"/>
                <w:sz w:val="14"/>
                <w:szCs w:val="18"/>
              </w:rPr>
            </w:pPr>
            <w:r w:rsidRPr="00F82327">
              <w:rPr>
                <w:rFonts w:ascii="HGPｺﾞｼｯｸM" w:eastAsia="HGPｺﾞｼｯｸM" w:hAnsi="ＭＳ Ｐゴシック" w:hint="eastAsia"/>
                <w:color w:val="000000" w:themeColor="text1"/>
                <w:sz w:val="14"/>
                <w:szCs w:val="18"/>
              </w:rPr>
              <w:t>t</w:t>
            </w:r>
          </w:p>
        </w:tc>
        <w:tc>
          <w:tcPr>
            <w:tcW w:w="567" w:type="dxa"/>
            <w:tcBorders>
              <w:bottom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bottom w:val="single" w:sz="4" w:space="0" w:color="000000" w:themeColor="text1"/>
              <w:right w:val="nil"/>
            </w:tcBorders>
            <w:vAlign w:val="center"/>
          </w:tcPr>
          <w:p w:rsidR="00E82E7F" w:rsidRPr="00A81B5C" w:rsidRDefault="00E82E7F" w:rsidP="00E82E7F">
            <w:pPr>
              <w:jc w:val="right"/>
              <w:rPr>
                <w:rFonts w:ascii="HGPｺﾞｼｯｸM" w:eastAsia="HGPｺﾞｼｯｸM" w:hAnsi="ＭＳ Ｐゴシック"/>
                <w:color w:val="000000" w:themeColor="text1"/>
                <w:sz w:val="16"/>
              </w:rPr>
            </w:pPr>
            <w:r w:rsidRPr="00A81B5C">
              <w:rPr>
                <w:rFonts w:ascii="HGPｺﾞｼｯｸM" w:eastAsia="HGPｺﾞｼｯｸM" w:hAnsi="ＭＳ Ｐゴシック" w:hint="eastAsia"/>
                <w:color w:val="000000" w:themeColor="text1"/>
                <w:sz w:val="16"/>
              </w:rPr>
              <w:t>2600</w:t>
            </w:r>
          </w:p>
        </w:tc>
        <w:tc>
          <w:tcPr>
            <w:tcW w:w="1134" w:type="dxa"/>
            <w:tcBorders>
              <w:left w:val="nil"/>
              <w:bottom w:val="single" w:sz="4" w:space="0" w:color="000000" w:themeColor="text1"/>
            </w:tcBorders>
            <w:vAlign w:val="center"/>
          </w:tcPr>
          <w:p w:rsidR="00E82E7F" w:rsidRPr="00A81B5C" w:rsidRDefault="00E82E7F" w:rsidP="00A81B5C">
            <w:pPr>
              <w:jc w:val="left"/>
              <w:rPr>
                <w:rFonts w:ascii="HGPｺﾞｼｯｸM" w:eastAsia="HGPｺﾞｼｯｸM" w:hAnsi="ＭＳ Ｐゴシック"/>
                <w:color w:val="000000" w:themeColor="text1"/>
                <w:sz w:val="14"/>
                <w:szCs w:val="16"/>
              </w:rPr>
            </w:pPr>
            <w:r w:rsidRPr="00A81B5C">
              <w:rPr>
                <w:rFonts w:ascii="HGPｺﾞｼｯｸM" w:eastAsia="HGPｺﾞｼｯｸM" w:hAnsi="ＭＳ Ｐゴシック" w:hint="eastAsia"/>
                <w:color w:val="000000" w:themeColor="text1"/>
                <w:sz w:val="14"/>
                <w:szCs w:val="16"/>
              </w:rPr>
              <w:t>（kg-CO</w:t>
            </w:r>
            <w:r w:rsidR="00A81B5C" w:rsidRPr="00A81B5C">
              <w:rPr>
                <w:rFonts w:ascii="HGPｺﾞｼｯｸM" w:eastAsia="HGPｺﾞｼｯｸM" w:hAnsi="ＭＳ Ｐゴシック" w:hint="eastAsia"/>
                <w:color w:val="000000" w:themeColor="text1"/>
                <w:sz w:val="12"/>
                <w:szCs w:val="16"/>
              </w:rPr>
              <w:t>2</w:t>
            </w:r>
            <w:r w:rsidRPr="00A81B5C">
              <w:rPr>
                <w:rFonts w:ascii="HGPｺﾞｼｯｸM" w:eastAsia="HGPｺﾞｼｯｸM" w:hAnsi="ＭＳ Ｐゴシック" w:hint="eastAsia"/>
                <w:color w:val="000000" w:themeColor="text1"/>
                <w:sz w:val="14"/>
                <w:szCs w:val="16"/>
              </w:rPr>
              <w:t>/t）</w:t>
            </w:r>
          </w:p>
        </w:tc>
        <w:tc>
          <w:tcPr>
            <w:tcW w:w="1382" w:type="dxa"/>
            <w:vMerge/>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E82E7F"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p>
        </w:tc>
        <w:tc>
          <w:tcPr>
            <w:tcW w:w="2410" w:type="dxa"/>
            <w:gridSpan w:val="4"/>
            <w:vAlign w:val="center"/>
          </w:tcPr>
          <w:p w:rsidR="00E82E7F" w:rsidRPr="00F82327" w:rsidRDefault="00E82E7F" w:rsidP="00F82327">
            <w:pPr>
              <w:jc w:val="cente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廃棄物焼却処理　計</w:t>
            </w:r>
          </w:p>
        </w:tc>
        <w:tc>
          <w:tcPr>
            <w:tcW w:w="567" w:type="dxa"/>
            <w:tcBorders>
              <w:tl2br w:val="single" w:sz="4" w:space="0" w:color="000000" w:themeColor="text1"/>
            </w:tcBorders>
          </w:tcPr>
          <w:p w:rsidR="00E82E7F" w:rsidRPr="00FE60D7" w:rsidRDefault="00E82E7F" w:rsidP="00E6516F">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985" w:type="dxa"/>
            <w:gridSpan w:val="2"/>
            <w:tcBorders>
              <w:bottom w:val="single" w:sz="4" w:space="0" w:color="000000" w:themeColor="text1"/>
              <w:tl2br w:val="single" w:sz="4" w:space="0" w:color="000000" w:themeColor="text1"/>
            </w:tcBorders>
            <w:vAlign w:val="center"/>
          </w:tcPr>
          <w:p w:rsidR="00E82E7F" w:rsidRPr="00F82327" w:rsidRDefault="00E82E7F" w:rsidP="002A71AB">
            <w:pPr>
              <w:jc w:val="center"/>
              <w:rPr>
                <w:rFonts w:ascii="HGPｺﾞｼｯｸM" w:eastAsia="HGPｺﾞｼｯｸM" w:hAnsi="ＭＳ Ｐゴシック"/>
                <w:color w:val="000000" w:themeColor="text1"/>
                <w:sz w:val="18"/>
              </w:rPr>
            </w:pPr>
          </w:p>
        </w:tc>
        <w:tc>
          <w:tcPr>
            <w:tcW w:w="1382" w:type="dxa"/>
            <w:vMerge/>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A81B5C" w:rsidRPr="00FE60D7" w:rsidTr="00A81B5C">
        <w:trPr>
          <w:trHeight w:val="446"/>
        </w:trPr>
        <w:tc>
          <w:tcPr>
            <w:tcW w:w="392" w:type="dxa"/>
            <w:vMerge/>
            <w:vAlign w:val="center"/>
          </w:tcPr>
          <w:p w:rsidR="00E82E7F" w:rsidRPr="00F82327" w:rsidRDefault="00E82E7F" w:rsidP="00F82327">
            <w:pPr>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E82E7F" w:rsidRPr="00F82327" w:rsidRDefault="00E82E7F" w:rsidP="00F82327">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その他</w:t>
            </w:r>
          </w:p>
        </w:tc>
        <w:tc>
          <w:tcPr>
            <w:tcW w:w="851" w:type="dxa"/>
            <w:gridSpan w:val="2"/>
          </w:tcPr>
          <w:p w:rsidR="00E82E7F" w:rsidRPr="00F82327" w:rsidRDefault="00E82E7F" w:rsidP="00204254">
            <w:pPr>
              <w:jc w:val="left"/>
              <w:rPr>
                <w:rFonts w:ascii="HGPｺﾞｼｯｸM" w:eastAsia="HGPｺﾞｼｯｸM" w:hAnsi="ＭＳ Ｐゴシック"/>
                <w:color w:val="000000" w:themeColor="text1"/>
                <w:sz w:val="18"/>
                <w:szCs w:val="18"/>
              </w:rPr>
            </w:pPr>
          </w:p>
        </w:tc>
        <w:tc>
          <w:tcPr>
            <w:tcW w:w="992" w:type="dxa"/>
            <w:vAlign w:val="center"/>
          </w:tcPr>
          <w:p w:rsidR="00E82E7F" w:rsidRPr="00F82327" w:rsidRDefault="00E82E7F" w:rsidP="00F82327">
            <w:pPr>
              <w:rPr>
                <w:rFonts w:ascii="HGPｺﾞｼｯｸM" w:eastAsia="HGPｺﾞｼｯｸM" w:hAnsi="ＭＳ Ｐゴシック"/>
                <w:color w:val="000000" w:themeColor="text1"/>
                <w:sz w:val="18"/>
                <w:szCs w:val="18"/>
              </w:rPr>
            </w:pPr>
          </w:p>
        </w:tc>
        <w:tc>
          <w:tcPr>
            <w:tcW w:w="567" w:type="dxa"/>
          </w:tcPr>
          <w:p w:rsidR="00E82E7F" w:rsidRPr="00F82327" w:rsidRDefault="00E82E7F" w:rsidP="00204254">
            <w:pPr>
              <w:jc w:val="left"/>
              <w:rPr>
                <w:rFonts w:ascii="HGPｺﾞｼｯｸM" w:eastAsia="HGPｺﾞｼｯｸM" w:hAnsi="ＭＳ Ｐゴシック"/>
                <w:color w:val="000000" w:themeColor="text1"/>
                <w:sz w:val="18"/>
                <w:szCs w:val="18"/>
              </w:rPr>
            </w:pPr>
          </w:p>
        </w:tc>
        <w:tc>
          <w:tcPr>
            <w:tcW w:w="567" w:type="dxa"/>
            <w:tcBorders>
              <w:bottom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bottom w:val="single" w:sz="4" w:space="0" w:color="000000" w:themeColor="text1"/>
              <w:right w:val="nil"/>
            </w:tcBorders>
            <w:vAlign w:val="center"/>
          </w:tcPr>
          <w:p w:rsidR="00E82E7F" w:rsidRPr="00F82327" w:rsidRDefault="00E82E7F" w:rsidP="002A71AB">
            <w:pPr>
              <w:jc w:val="center"/>
              <w:rPr>
                <w:rFonts w:ascii="HGPｺﾞｼｯｸM" w:eastAsia="HGPｺﾞｼｯｸM" w:hAnsi="ＭＳ Ｐゴシック"/>
                <w:color w:val="000000" w:themeColor="text1"/>
                <w:sz w:val="18"/>
              </w:rPr>
            </w:pPr>
          </w:p>
        </w:tc>
        <w:tc>
          <w:tcPr>
            <w:tcW w:w="1134" w:type="dxa"/>
            <w:tcBorders>
              <w:left w:val="nil"/>
              <w:bottom w:val="single" w:sz="4" w:space="0" w:color="000000" w:themeColor="text1"/>
            </w:tcBorders>
            <w:vAlign w:val="center"/>
          </w:tcPr>
          <w:p w:rsidR="00E82E7F" w:rsidRPr="00F82327" w:rsidRDefault="00E82E7F" w:rsidP="002A71AB">
            <w:pPr>
              <w:jc w:val="center"/>
              <w:rPr>
                <w:rFonts w:ascii="HGPｺﾞｼｯｸM" w:eastAsia="HGPｺﾞｼｯｸM" w:hAnsi="ＭＳ Ｐゴシック"/>
                <w:color w:val="000000" w:themeColor="text1"/>
                <w:sz w:val="18"/>
              </w:rPr>
            </w:pPr>
          </w:p>
        </w:tc>
        <w:tc>
          <w:tcPr>
            <w:tcW w:w="1382" w:type="dxa"/>
            <w:tcBorders>
              <w:bottom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E82E7F" w:rsidRPr="00FE60D7" w:rsidTr="00A81B5C">
        <w:trPr>
          <w:trHeight w:val="446"/>
        </w:trPr>
        <w:tc>
          <w:tcPr>
            <w:tcW w:w="392" w:type="dxa"/>
            <w:vMerge/>
            <w:vAlign w:val="center"/>
          </w:tcPr>
          <w:p w:rsidR="00E82E7F" w:rsidRPr="00FE60D7" w:rsidRDefault="00E82E7F" w:rsidP="00F82327">
            <w:pPr>
              <w:jc w:val="center"/>
              <w:rPr>
                <w:rFonts w:ascii="HGPｺﾞｼｯｸM" w:eastAsia="HGPｺﾞｼｯｸM" w:hAnsi="ＭＳ Ｐゴシック"/>
                <w:color w:val="000000" w:themeColor="text1"/>
                <w:sz w:val="22"/>
              </w:rPr>
            </w:pPr>
          </w:p>
        </w:tc>
        <w:tc>
          <w:tcPr>
            <w:tcW w:w="425" w:type="dxa"/>
            <w:vMerge/>
            <w:vAlign w:val="center"/>
          </w:tcPr>
          <w:p w:rsidR="00E82E7F" w:rsidRPr="00FE60D7" w:rsidRDefault="00E82E7F" w:rsidP="00F82327">
            <w:pPr>
              <w:jc w:val="center"/>
              <w:rPr>
                <w:rFonts w:ascii="HGPｺﾞｼｯｸM" w:eastAsia="HGPｺﾞｼｯｸM" w:hAnsi="ＭＳ Ｐゴシック"/>
                <w:color w:val="000000" w:themeColor="text1"/>
                <w:sz w:val="22"/>
              </w:rPr>
            </w:pPr>
          </w:p>
        </w:tc>
        <w:tc>
          <w:tcPr>
            <w:tcW w:w="2410" w:type="dxa"/>
            <w:gridSpan w:val="4"/>
            <w:vAlign w:val="center"/>
          </w:tcPr>
          <w:p w:rsidR="00E82E7F" w:rsidRPr="00F82327" w:rsidRDefault="00E82E7F" w:rsidP="00F82327">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その他　計</w:t>
            </w:r>
          </w:p>
        </w:tc>
        <w:tc>
          <w:tcPr>
            <w:tcW w:w="567" w:type="dxa"/>
            <w:tcBorders>
              <w:bottom w:val="single" w:sz="4" w:space="0" w:color="000000" w:themeColor="text1"/>
              <w:tl2br w:val="single" w:sz="4" w:space="0" w:color="000000" w:themeColor="text1"/>
            </w:tcBorders>
          </w:tcPr>
          <w:p w:rsidR="00E82E7F" w:rsidRPr="00FE60D7" w:rsidRDefault="00E82E7F" w:rsidP="00E6516F">
            <w:pPr>
              <w:jc w:val="left"/>
              <w:rPr>
                <w:rFonts w:ascii="HGPｺﾞｼｯｸM" w:eastAsia="HGPｺﾞｼｯｸM" w:hAnsi="ＭＳ Ｐゴシック"/>
                <w:color w:val="000000" w:themeColor="text1"/>
                <w:sz w:val="22"/>
              </w:rPr>
            </w:pPr>
          </w:p>
        </w:tc>
        <w:tc>
          <w:tcPr>
            <w:tcW w:w="1134"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1985" w:type="dxa"/>
            <w:gridSpan w:val="2"/>
            <w:tcBorders>
              <w:bottom w:val="single" w:sz="4" w:space="0" w:color="000000" w:themeColor="text1"/>
              <w:tl2br w:val="single" w:sz="4" w:space="0" w:color="000000" w:themeColor="text1"/>
            </w:tcBorders>
            <w:vAlign w:val="center"/>
          </w:tcPr>
          <w:p w:rsidR="00E82E7F" w:rsidRPr="00F82327" w:rsidRDefault="00E82E7F" w:rsidP="002A71AB">
            <w:pPr>
              <w:jc w:val="center"/>
              <w:rPr>
                <w:rFonts w:ascii="HGPｺﾞｼｯｸM" w:eastAsia="HGPｺﾞｼｯｸM" w:hAnsi="ＭＳ Ｐゴシック"/>
                <w:color w:val="000000" w:themeColor="text1"/>
                <w:sz w:val="18"/>
              </w:rPr>
            </w:pPr>
          </w:p>
        </w:tc>
        <w:tc>
          <w:tcPr>
            <w:tcW w:w="1382" w:type="dxa"/>
            <w:vMerge w:val="restart"/>
            <w:tcBorders>
              <w:tl2br w:val="single" w:sz="4" w:space="0" w:color="000000" w:themeColor="text1"/>
            </w:tcBorders>
            <w:vAlign w:val="center"/>
          </w:tcPr>
          <w:p w:rsidR="00E82E7F" w:rsidRPr="00A81B5C" w:rsidRDefault="00E82E7F" w:rsidP="002A71AB">
            <w:pPr>
              <w:jc w:val="center"/>
              <w:rPr>
                <w:rFonts w:ascii="HGPｺﾞｼｯｸM" w:eastAsia="HGPｺﾞｼｯｸM" w:hAnsi="ＭＳ Ｐゴシック"/>
                <w:color w:val="000000" w:themeColor="text1"/>
                <w:sz w:val="16"/>
                <w:szCs w:val="16"/>
              </w:rPr>
            </w:pPr>
          </w:p>
        </w:tc>
      </w:tr>
      <w:tr w:rsidR="00E82E7F" w:rsidRPr="00FE60D7" w:rsidTr="00A81B5C">
        <w:trPr>
          <w:trHeight w:val="446"/>
        </w:trPr>
        <w:tc>
          <w:tcPr>
            <w:tcW w:w="392" w:type="dxa"/>
            <w:vMerge/>
            <w:vAlign w:val="center"/>
          </w:tcPr>
          <w:p w:rsidR="00E82E7F" w:rsidRPr="00FE60D7" w:rsidRDefault="00E82E7F" w:rsidP="00F82327">
            <w:pPr>
              <w:jc w:val="center"/>
              <w:rPr>
                <w:rFonts w:ascii="HGPｺﾞｼｯｸM" w:eastAsia="HGPｺﾞｼｯｸM" w:hAnsi="ＭＳ Ｐゴシック"/>
                <w:color w:val="000000" w:themeColor="text1"/>
                <w:sz w:val="22"/>
              </w:rPr>
            </w:pPr>
          </w:p>
        </w:tc>
        <w:tc>
          <w:tcPr>
            <w:tcW w:w="425" w:type="dxa"/>
            <w:vAlign w:val="center"/>
          </w:tcPr>
          <w:p w:rsidR="00E82E7F" w:rsidRPr="00FE60D7" w:rsidRDefault="00E82E7F" w:rsidP="00F82327">
            <w:pPr>
              <w:jc w:val="center"/>
              <w:rPr>
                <w:rFonts w:ascii="HGPｺﾞｼｯｸM" w:eastAsia="HGPｺﾞｼｯｸM" w:hAnsi="ＭＳ Ｐゴシック"/>
                <w:color w:val="000000" w:themeColor="text1"/>
                <w:sz w:val="22"/>
              </w:rPr>
            </w:pPr>
          </w:p>
        </w:tc>
        <w:tc>
          <w:tcPr>
            <w:tcW w:w="2410" w:type="dxa"/>
            <w:gridSpan w:val="4"/>
            <w:vAlign w:val="center"/>
          </w:tcPr>
          <w:p w:rsidR="00E82E7F" w:rsidRPr="00F82327" w:rsidRDefault="00E82E7F" w:rsidP="00F82327">
            <w:pPr>
              <w:jc w:val="cente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二酸化炭素排出量 合計</w:t>
            </w:r>
          </w:p>
        </w:tc>
        <w:tc>
          <w:tcPr>
            <w:tcW w:w="567" w:type="dxa"/>
            <w:tcBorders>
              <w:tl2br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c>
          <w:tcPr>
            <w:tcW w:w="1134" w:type="dxa"/>
            <w:shd w:val="clear" w:color="auto" w:fill="9BBB59" w:themeFill="accent3"/>
          </w:tcPr>
          <w:p w:rsidR="00E82E7F" w:rsidRPr="00FE60D7" w:rsidRDefault="00E82E7F" w:rsidP="00204254">
            <w:pPr>
              <w:jc w:val="left"/>
              <w:rPr>
                <w:rFonts w:ascii="HGPｺﾞｼｯｸM" w:eastAsia="HGPｺﾞｼｯｸM" w:hAnsi="ＭＳ Ｐゴシック"/>
                <w:color w:val="000000" w:themeColor="text1"/>
                <w:sz w:val="22"/>
              </w:rPr>
            </w:pPr>
          </w:p>
        </w:tc>
        <w:tc>
          <w:tcPr>
            <w:tcW w:w="425" w:type="dxa"/>
          </w:tcPr>
          <w:p w:rsidR="00E82E7F" w:rsidRPr="00FE60D7" w:rsidRDefault="00E82E7F" w:rsidP="00204254">
            <w:pPr>
              <w:jc w:val="left"/>
              <w:rPr>
                <w:rFonts w:ascii="HGPｺﾞｼｯｸM" w:eastAsia="HGPｺﾞｼｯｸM" w:hAnsi="ＭＳ Ｐゴシック"/>
                <w:color w:val="000000" w:themeColor="text1"/>
                <w:sz w:val="22"/>
              </w:rPr>
            </w:pPr>
          </w:p>
        </w:tc>
        <w:tc>
          <w:tcPr>
            <w:tcW w:w="851" w:type="dxa"/>
            <w:tcBorders>
              <w:right w:val="nil"/>
            </w:tcBorders>
          </w:tcPr>
          <w:p w:rsidR="00E82E7F" w:rsidRPr="00F82327" w:rsidRDefault="00E82E7F" w:rsidP="00204254">
            <w:pPr>
              <w:jc w:val="left"/>
              <w:rPr>
                <w:rFonts w:ascii="HGPｺﾞｼｯｸM" w:eastAsia="HGPｺﾞｼｯｸM" w:hAnsi="ＭＳ Ｐゴシック"/>
                <w:color w:val="000000" w:themeColor="text1"/>
                <w:sz w:val="18"/>
              </w:rPr>
            </w:pPr>
          </w:p>
        </w:tc>
        <w:tc>
          <w:tcPr>
            <w:tcW w:w="1134" w:type="dxa"/>
            <w:tcBorders>
              <w:left w:val="nil"/>
            </w:tcBorders>
          </w:tcPr>
          <w:p w:rsidR="00E82E7F" w:rsidRPr="00F82327" w:rsidRDefault="00E82E7F" w:rsidP="00204254">
            <w:pPr>
              <w:jc w:val="left"/>
              <w:rPr>
                <w:rFonts w:ascii="HGPｺﾞｼｯｸM" w:eastAsia="HGPｺﾞｼｯｸM" w:hAnsi="ＭＳ Ｐゴシック"/>
                <w:color w:val="000000" w:themeColor="text1"/>
                <w:sz w:val="18"/>
              </w:rPr>
            </w:pPr>
          </w:p>
        </w:tc>
        <w:tc>
          <w:tcPr>
            <w:tcW w:w="1382" w:type="dxa"/>
            <w:vMerge/>
            <w:tcBorders>
              <w:tl2br w:val="single" w:sz="4" w:space="0" w:color="000000" w:themeColor="text1"/>
            </w:tcBorders>
          </w:tcPr>
          <w:p w:rsidR="00E82E7F" w:rsidRPr="00FE60D7" w:rsidRDefault="00E82E7F" w:rsidP="00204254">
            <w:pPr>
              <w:jc w:val="left"/>
              <w:rPr>
                <w:rFonts w:ascii="HGPｺﾞｼｯｸM" w:eastAsia="HGPｺﾞｼｯｸM" w:hAnsi="ＭＳ Ｐゴシック"/>
                <w:color w:val="000000" w:themeColor="text1"/>
                <w:sz w:val="22"/>
              </w:rPr>
            </w:pPr>
          </w:p>
        </w:tc>
      </w:tr>
    </w:tbl>
    <w:p w:rsidR="00BB5BE6" w:rsidRDefault="00BB5BE6" w:rsidP="00BB5BE6">
      <w:pPr>
        <w:rPr>
          <w:rFonts w:ascii="ＭＳ Ｐゴシック" w:eastAsia="ＭＳ Ｐゴシック" w:hAnsi="ＭＳ Ｐゴシック"/>
          <w:sz w:val="22"/>
        </w:rPr>
      </w:pPr>
      <w:r>
        <w:rPr>
          <w:rFonts w:ascii="ＭＳ Ｐゴシック" w:eastAsia="ＭＳ Ｐゴシック" w:hAnsi="ＭＳ Ｐゴシック" w:hint="eastAsia"/>
          <w:sz w:val="22"/>
        </w:rPr>
        <w:t>（注）購入電力の排出係数については、国が公表する電気事業者毎の排出係数を用いて算定してください。※平成19年度の電気事業者別二酸化炭素排出係数：</w:t>
      </w:r>
    </w:p>
    <w:p w:rsidR="00BB5BE6" w:rsidRDefault="005A7738" w:rsidP="00BB5BE6">
      <w:pPr>
        <w:jc w:val="center"/>
        <w:rPr>
          <w:rFonts w:ascii="ＭＳ Ｐゴシック" w:eastAsia="ＭＳ Ｐゴシック" w:hAnsi="ＭＳ Ｐゴシック"/>
          <w:sz w:val="22"/>
        </w:rPr>
      </w:pPr>
      <w:hyperlink r:id="rId16" w:tgtFrame="_blank" w:history="1">
        <w:r w:rsidR="00BB5BE6" w:rsidRPr="00BB5BE6">
          <w:rPr>
            <w:rStyle w:val="a7"/>
            <w:rFonts w:ascii="ＭＳ Ｐゴシック" w:eastAsia="ＭＳ Ｐゴシック" w:hAnsi="ＭＳ Ｐゴシック" w:hint="eastAsia"/>
            <w:sz w:val="22"/>
          </w:rPr>
          <w:t>http://www.env.go.jp/press/press.php?serial=10574</w:t>
        </w:r>
      </w:hyperlink>
    </w:p>
    <w:p w:rsidR="00BB5BE6" w:rsidRDefault="00BB5BE6"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BB5BE6" w:rsidRDefault="00BB5BE6"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○LPGの消費量を気体（m3）として把握している場合については「1m3＝2.07kg」として換算してください。</w:t>
      </w:r>
    </w:p>
    <w:p w:rsidR="00BB5BE6" w:rsidRDefault="00BB5BE6" w:rsidP="00BB5BE6">
      <w:pPr>
        <w:rPr>
          <w:rFonts w:ascii="ＭＳ Ｐゴシック" w:eastAsia="ＭＳ Ｐゴシック" w:hAnsi="ＭＳ Ｐゴシック"/>
          <w:sz w:val="22"/>
        </w:rPr>
      </w:pPr>
      <w:r>
        <w:rPr>
          <w:rFonts w:ascii="ＭＳ Ｐゴシック" w:eastAsia="ＭＳ Ｐゴシック" w:hAnsi="ＭＳ Ｐゴシック" w:hint="eastAsia"/>
          <w:sz w:val="22"/>
        </w:rPr>
        <w:t>○「産廃」については、自らが焼却または製品及び燃料として使用した場合に限ります。</w:t>
      </w:r>
    </w:p>
    <w:p w:rsidR="00BB5BE6" w:rsidRDefault="00BB5BE6"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○上記に該当しない項目で多量に投入しているエネルギーがある場合には、「温室効果ガス排出量算定・報告マニュアルver2.4」（環境省／経済産業省）を参照して、排出量を算出してください。</w:t>
      </w:r>
    </w:p>
    <w:p w:rsidR="00BB5BE6" w:rsidRDefault="00BB5BE6"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メタン」「一酸化二窒素」「ハイドロフルオロカーボン類」「パーフルオロカーボン類」「六フッ化硫黄」については、「温室効果ガス排出量算定・報告マニュアルver2.4」（環境省／経済産業省）」を参照し、各々の事業者にあった集計表を作成してください。</w:t>
      </w:r>
    </w:p>
    <w:p w:rsidR="00BB5BE6" w:rsidRDefault="00BB5BE6" w:rsidP="00BB5BE6">
      <w:pPr>
        <w:rPr>
          <w:rFonts w:ascii="ＭＳ Ｐゴシック" w:eastAsia="ＭＳ Ｐゴシック" w:hAnsi="ＭＳ Ｐゴシック"/>
          <w:sz w:val="22"/>
        </w:rPr>
      </w:pPr>
      <w:r>
        <w:rPr>
          <w:rFonts w:ascii="ＭＳ Ｐゴシック" w:eastAsia="ＭＳ Ｐゴシック" w:hAnsi="ＭＳ Ｐゴシック" w:hint="eastAsia"/>
          <w:sz w:val="22"/>
        </w:rPr>
        <w:t>※温室効果ガス排出量算定・報告マニュアル：</w:t>
      </w:r>
    </w:p>
    <w:p w:rsidR="00BB5BE6" w:rsidRDefault="005A7738" w:rsidP="00BB5BE6">
      <w:pPr>
        <w:jc w:val="center"/>
        <w:rPr>
          <w:rFonts w:ascii="ＭＳ Ｐゴシック" w:eastAsia="ＭＳ Ｐゴシック" w:hAnsi="ＭＳ Ｐゴシック"/>
          <w:sz w:val="22"/>
        </w:rPr>
      </w:pPr>
      <w:hyperlink r:id="rId17" w:tgtFrame="_blank" w:history="1">
        <w:r w:rsidR="00BB5BE6" w:rsidRPr="00BB5BE6">
          <w:rPr>
            <w:rStyle w:val="a7"/>
            <w:rFonts w:ascii="ＭＳ Ｐゴシック" w:eastAsia="ＭＳ Ｐゴシック" w:hAnsi="ＭＳ Ｐゴシック" w:hint="eastAsia"/>
            <w:sz w:val="22"/>
          </w:rPr>
          <w:t>http://www.env.go.jp/earth/ghg-santeikohyo/manual/index.html</w:t>
        </w:r>
      </w:hyperlink>
    </w:p>
    <w:p w:rsidR="00FE60D7" w:rsidRPr="00BB5BE6" w:rsidRDefault="00FE60D7" w:rsidP="00204254">
      <w:pPr>
        <w:jc w:val="left"/>
        <w:rPr>
          <w:rFonts w:ascii="HGPｺﾞｼｯｸM" w:eastAsia="HGPｺﾞｼｯｸM" w:hAnsi="ＭＳ Ｐゴシック"/>
          <w:color w:val="000000" w:themeColor="text1"/>
          <w:sz w:val="22"/>
        </w:rPr>
      </w:pPr>
    </w:p>
    <w:p w:rsidR="00BB5BE6" w:rsidRDefault="00BB5BE6">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9B35CA" w:rsidRDefault="009B35CA" w:rsidP="009B35CA">
      <w:pPr>
        <w:rPr>
          <w:rFonts w:ascii="ＭＳ Ｐゴシック" w:eastAsia="ＭＳ Ｐゴシック" w:hAnsi="ＭＳ Ｐゴシック"/>
          <w:sz w:val="22"/>
        </w:rPr>
      </w:pPr>
      <w:r>
        <w:rPr>
          <w:rFonts w:ascii="ＭＳ Ｐゴシック" w:eastAsia="ＭＳ Ｐゴシック" w:hAnsi="ＭＳ Ｐゴシック" w:hint="eastAsia"/>
          <w:sz w:val="22"/>
        </w:rPr>
        <w:t>② 廃棄物排出量及び廃棄物最終処分量</w:t>
      </w:r>
    </w:p>
    <w:p w:rsidR="009B35CA" w:rsidRDefault="009B35CA" w:rsidP="009B35CA">
      <w:pPr>
        <w:rPr>
          <w:rFonts w:ascii="ＭＳ Ｐゴシック" w:eastAsia="ＭＳ Ｐゴシック" w:hAnsi="ＭＳ Ｐゴシック"/>
          <w:sz w:val="22"/>
        </w:rPr>
      </w:pPr>
    </w:p>
    <w:p w:rsidR="004F68E9" w:rsidRPr="004F68E9" w:rsidRDefault="004F68E9" w:rsidP="004F68E9">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8738" w:type="dxa"/>
        <w:tblLook w:val="04A0" w:firstRow="1" w:lastRow="0" w:firstColumn="1" w:lastColumn="0" w:noHBand="0" w:noVBand="1"/>
      </w:tblPr>
      <w:tblGrid>
        <w:gridCol w:w="678"/>
        <w:gridCol w:w="712"/>
        <w:gridCol w:w="712"/>
        <w:gridCol w:w="1565"/>
        <w:gridCol w:w="1708"/>
        <w:gridCol w:w="1708"/>
        <w:gridCol w:w="1655"/>
      </w:tblGrid>
      <w:tr w:rsidR="00604545" w:rsidTr="007B5CC8">
        <w:trPr>
          <w:trHeight w:val="358"/>
        </w:trPr>
        <w:tc>
          <w:tcPr>
            <w:tcW w:w="3667" w:type="dxa"/>
            <w:gridSpan w:val="4"/>
            <w:vMerge w:val="restart"/>
            <w:tcBorders>
              <w:tl2br w:val="single" w:sz="4" w:space="0" w:color="000000" w:themeColor="text1"/>
            </w:tcBorders>
          </w:tcPr>
          <w:p w:rsidR="00604545" w:rsidRDefault="00A9064A" w:rsidP="00A9064A">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項目</w:t>
            </w:r>
          </w:p>
          <w:p w:rsidR="00A9064A" w:rsidRDefault="00A9064A" w:rsidP="00A9064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内訳</w:t>
            </w:r>
          </w:p>
        </w:tc>
        <w:tc>
          <w:tcPr>
            <w:tcW w:w="3416" w:type="dxa"/>
            <w:gridSpan w:val="2"/>
          </w:tcPr>
          <w:p w:rsidR="00604545" w:rsidRDefault="007B5CC8" w:rsidP="007B5CC8">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排出量</w:t>
            </w:r>
          </w:p>
        </w:tc>
        <w:tc>
          <w:tcPr>
            <w:tcW w:w="1655" w:type="dxa"/>
            <w:vMerge w:val="restart"/>
            <w:vAlign w:val="center"/>
          </w:tcPr>
          <w:p w:rsidR="00604545" w:rsidRDefault="007B5CC8" w:rsidP="007B5CC8">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最終処分量（t）</w:t>
            </w:r>
          </w:p>
        </w:tc>
      </w:tr>
      <w:tr w:rsidR="00604545" w:rsidTr="007B5CC8">
        <w:trPr>
          <w:trHeight w:val="147"/>
        </w:trPr>
        <w:tc>
          <w:tcPr>
            <w:tcW w:w="3667" w:type="dxa"/>
            <w:gridSpan w:val="4"/>
            <w:vMerge/>
            <w:tcBorders>
              <w:top w:val="nil"/>
              <w:tl2br w:val="single" w:sz="4" w:space="0" w:color="000000" w:themeColor="text1"/>
            </w:tcBorders>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7B5CC8" w:rsidP="007B5CC8">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8" w:type="dxa"/>
          </w:tcPr>
          <w:p w:rsidR="00604545" w:rsidRDefault="007B5CC8" w:rsidP="007B5CC8">
            <w:pPr>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655" w:type="dxa"/>
            <w:vMerge/>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58"/>
        </w:trPr>
        <w:tc>
          <w:tcPr>
            <w:tcW w:w="678" w:type="dxa"/>
            <w:vMerge w:val="restart"/>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産業廃棄物排出量</w:t>
            </w:r>
          </w:p>
        </w:tc>
        <w:tc>
          <w:tcPr>
            <w:tcW w:w="712" w:type="dxa"/>
            <w:vMerge w:val="restart"/>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一般廃棄物</w:t>
            </w: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95"/>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val="restart"/>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特別管理</w:t>
            </w: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2277" w:type="dxa"/>
            <w:gridSpan w:val="2"/>
          </w:tcPr>
          <w:p w:rsidR="00604545" w:rsidRDefault="00604545" w:rsidP="006045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一般廃棄物合計</w:t>
            </w:r>
          </w:p>
        </w:tc>
        <w:tc>
          <w:tcPr>
            <w:tcW w:w="1708" w:type="dxa"/>
            <w:shd w:val="clear" w:color="auto" w:fill="9BBB59" w:themeFill="accent3"/>
          </w:tcPr>
          <w:p w:rsidR="00604545" w:rsidRDefault="00604545" w:rsidP="00204254">
            <w:pPr>
              <w:jc w:val="left"/>
              <w:rPr>
                <w:rFonts w:ascii="ＭＳ Ｐゴシック" w:eastAsia="ＭＳ Ｐゴシック" w:hAnsi="ＭＳ Ｐゴシック"/>
                <w:color w:val="000000" w:themeColor="text1"/>
                <w:sz w:val="22"/>
              </w:rPr>
            </w:pPr>
          </w:p>
        </w:tc>
        <w:tc>
          <w:tcPr>
            <w:tcW w:w="1708" w:type="dxa"/>
            <w:shd w:val="clear" w:color="auto" w:fill="9BBB59" w:themeFill="accent3"/>
          </w:tcPr>
          <w:p w:rsidR="00604545" w:rsidRDefault="00604545" w:rsidP="00204254">
            <w:pPr>
              <w:jc w:val="left"/>
              <w:rPr>
                <w:rFonts w:ascii="ＭＳ Ｐゴシック" w:eastAsia="ＭＳ Ｐゴシック" w:hAnsi="ＭＳ Ｐゴシック"/>
                <w:color w:val="000000" w:themeColor="text1"/>
                <w:sz w:val="22"/>
              </w:rPr>
            </w:pPr>
          </w:p>
        </w:tc>
        <w:tc>
          <w:tcPr>
            <w:tcW w:w="1655" w:type="dxa"/>
            <w:shd w:val="clear" w:color="auto" w:fill="9BBB59" w:themeFill="accent3"/>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p>
        </w:tc>
        <w:tc>
          <w:tcPr>
            <w:tcW w:w="712" w:type="dxa"/>
            <w:vMerge w:val="restart"/>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産業廃棄物</w:t>
            </w: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val="restart"/>
            <w:textDirection w:val="tbRlV"/>
            <w:vAlign w:val="center"/>
          </w:tcPr>
          <w:p w:rsidR="00604545" w:rsidRDefault="00604545" w:rsidP="00604545">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特別管理</w:t>
            </w: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77"/>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1565"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708" w:type="dxa"/>
          </w:tcPr>
          <w:p w:rsidR="00604545" w:rsidRDefault="00604545" w:rsidP="00204254">
            <w:pPr>
              <w:jc w:val="left"/>
              <w:rPr>
                <w:rFonts w:ascii="ＭＳ Ｐゴシック" w:eastAsia="ＭＳ Ｐゴシック" w:hAnsi="ＭＳ Ｐゴシック"/>
                <w:color w:val="000000" w:themeColor="text1"/>
                <w:sz w:val="22"/>
              </w:rPr>
            </w:pPr>
          </w:p>
        </w:tc>
        <w:tc>
          <w:tcPr>
            <w:tcW w:w="1655" w:type="dxa"/>
          </w:tcPr>
          <w:p w:rsidR="00604545" w:rsidRDefault="00604545" w:rsidP="00204254">
            <w:pPr>
              <w:jc w:val="left"/>
              <w:rPr>
                <w:rFonts w:ascii="ＭＳ Ｐゴシック" w:eastAsia="ＭＳ Ｐゴシック" w:hAnsi="ＭＳ Ｐゴシック"/>
                <w:color w:val="000000" w:themeColor="text1"/>
                <w:sz w:val="22"/>
              </w:rPr>
            </w:pPr>
          </w:p>
        </w:tc>
      </w:tr>
      <w:tr w:rsidR="00604545" w:rsidTr="007B5CC8">
        <w:trPr>
          <w:trHeight w:val="395"/>
        </w:trPr>
        <w:tc>
          <w:tcPr>
            <w:tcW w:w="678"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712" w:type="dxa"/>
            <w:vMerge/>
          </w:tcPr>
          <w:p w:rsidR="00604545" w:rsidRDefault="00604545" w:rsidP="00204254">
            <w:pPr>
              <w:jc w:val="left"/>
              <w:rPr>
                <w:rFonts w:ascii="ＭＳ Ｐゴシック" w:eastAsia="ＭＳ Ｐゴシック" w:hAnsi="ＭＳ Ｐゴシック"/>
                <w:color w:val="000000" w:themeColor="text1"/>
                <w:sz w:val="22"/>
              </w:rPr>
            </w:pPr>
          </w:p>
        </w:tc>
        <w:tc>
          <w:tcPr>
            <w:tcW w:w="2277" w:type="dxa"/>
            <w:gridSpan w:val="2"/>
          </w:tcPr>
          <w:p w:rsidR="00604545" w:rsidRDefault="00604545" w:rsidP="006045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産業廃棄物合計</w:t>
            </w:r>
          </w:p>
        </w:tc>
        <w:tc>
          <w:tcPr>
            <w:tcW w:w="1708" w:type="dxa"/>
            <w:shd w:val="clear" w:color="auto" w:fill="9BBB59" w:themeFill="accent3"/>
          </w:tcPr>
          <w:p w:rsidR="00604545" w:rsidRDefault="00604545" w:rsidP="00204254">
            <w:pPr>
              <w:jc w:val="left"/>
              <w:rPr>
                <w:rFonts w:ascii="ＭＳ Ｐゴシック" w:eastAsia="ＭＳ Ｐゴシック" w:hAnsi="ＭＳ Ｐゴシック"/>
                <w:color w:val="000000" w:themeColor="text1"/>
                <w:sz w:val="22"/>
              </w:rPr>
            </w:pPr>
          </w:p>
        </w:tc>
        <w:tc>
          <w:tcPr>
            <w:tcW w:w="1708" w:type="dxa"/>
            <w:shd w:val="clear" w:color="auto" w:fill="9BBB59" w:themeFill="accent3"/>
          </w:tcPr>
          <w:p w:rsidR="00604545" w:rsidRDefault="00604545" w:rsidP="00204254">
            <w:pPr>
              <w:jc w:val="left"/>
              <w:rPr>
                <w:rFonts w:ascii="ＭＳ Ｐゴシック" w:eastAsia="ＭＳ Ｐゴシック" w:hAnsi="ＭＳ Ｐゴシック"/>
                <w:color w:val="000000" w:themeColor="text1"/>
                <w:sz w:val="22"/>
              </w:rPr>
            </w:pPr>
          </w:p>
        </w:tc>
        <w:tc>
          <w:tcPr>
            <w:tcW w:w="1655" w:type="dxa"/>
            <w:shd w:val="clear" w:color="auto" w:fill="9BBB59" w:themeFill="accent3"/>
          </w:tcPr>
          <w:p w:rsidR="00604545" w:rsidRDefault="00604545" w:rsidP="00204254">
            <w:pPr>
              <w:jc w:val="left"/>
              <w:rPr>
                <w:rFonts w:ascii="ＭＳ Ｐゴシック" w:eastAsia="ＭＳ Ｐゴシック" w:hAnsi="ＭＳ Ｐゴシック"/>
                <w:color w:val="000000" w:themeColor="text1"/>
                <w:sz w:val="22"/>
              </w:rPr>
            </w:pPr>
          </w:p>
        </w:tc>
      </w:tr>
    </w:tbl>
    <w:p w:rsidR="007B5CC8" w:rsidRDefault="007B5CC8"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7B5CC8" w:rsidRDefault="007B5CC8"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○表頭の排出量については、処理方法等の実状に合わせて括弧内に内訳を記入してください。</w:t>
      </w:r>
    </w:p>
    <w:p w:rsidR="007B5CC8" w:rsidRDefault="007B5CC8" w:rsidP="007B5CC8">
      <w:pPr>
        <w:rPr>
          <w:rFonts w:ascii="ＭＳ Ｐゴシック" w:eastAsia="ＭＳ Ｐゴシック" w:hAnsi="ＭＳ Ｐゴシック"/>
          <w:sz w:val="22"/>
        </w:rPr>
      </w:pPr>
      <w:r>
        <w:rPr>
          <w:rFonts w:ascii="ＭＳ Ｐゴシック" w:eastAsia="ＭＳ Ｐゴシック" w:hAnsi="ＭＳ Ｐゴシック" w:hint="eastAsia"/>
          <w:sz w:val="22"/>
        </w:rPr>
        <w:t>例：循環資源（リサイクル）量、中間処理量等</w:t>
      </w:r>
    </w:p>
    <w:p w:rsidR="007B5CC8" w:rsidRDefault="007B5CC8" w:rsidP="007B5CC8">
      <w:pPr>
        <w:rPr>
          <w:rFonts w:ascii="ＭＳ Ｐゴシック" w:eastAsia="ＭＳ Ｐゴシック" w:hAnsi="ＭＳ Ｐゴシック"/>
          <w:sz w:val="22"/>
        </w:rPr>
      </w:pPr>
      <w:r>
        <w:rPr>
          <w:rFonts w:ascii="ＭＳ Ｐゴシック" w:eastAsia="ＭＳ Ｐゴシック" w:hAnsi="ＭＳ Ｐゴシック" w:hint="eastAsia"/>
          <w:sz w:val="22"/>
        </w:rPr>
        <w:t>○表側の空欄には、排出される廃棄物の種類を記入してください。</w:t>
      </w:r>
    </w:p>
    <w:p w:rsidR="003F192C" w:rsidRDefault="003F192C" w:rsidP="003F192C">
      <w:pPr>
        <w:rPr>
          <w:rFonts w:ascii="ＭＳ Ｐゴシック" w:eastAsia="ＭＳ Ｐゴシック" w:hAnsi="ＭＳ Ｐゴシック"/>
          <w:sz w:val="22"/>
        </w:rPr>
      </w:pPr>
      <w:r>
        <w:rPr>
          <w:rFonts w:ascii="ＭＳ Ｐゴシック" w:eastAsia="ＭＳ Ｐゴシック" w:hAnsi="ＭＳ Ｐゴシック" w:hint="eastAsia"/>
          <w:sz w:val="22"/>
        </w:rPr>
        <w:t>③ 総排水量及び水使用量</w:t>
      </w:r>
    </w:p>
    <w:p w:rsidR="00406375" w:rsidRDefault="00406375" w:rsidP="00406375">
      <w:pPr>
        <w:rPr>
          <w:rFonts w:ascii="ＭＳ Ｐゴシック" w:eastAsia="ＭＳ Ｐゴシック" w:hAnsi="ＭＳ Ｐゴシック"/>
          <w:sz w:val="22"/>
        </w:rPr>
      </w:pPr>
      <w:r>
        <w:rPr>
          <w:rFonts w:ascii="ＭＳ Ｐゴシック" w:eastAsia="ＭＳ Ｐゴシック" w:hAnsi="ＭＳ Ｐゴシック" w:hint="eastAsia"/>
          <w:sz w:val="22"/>
        </w:rPr>
        <w:t>③－1 総排水量</w:t>
      </w:r>
    </w:p>
    <w:p w:rsidR="00FE60D7" w:rsidRDefault="00FE60D7" w:rsidP="00204254">
      <w:pPr>
        <w:jc w:val="left"/>
        <w:rPr>
          <w:rFonts w:ascii="ＭＳ Ｐゴシック" w:eastAsia="ＭＳ Ｐゴシック" w:hAnsi="ＭＳ Ｐゴシック"/>
          <w:color w:val="000000" w:themeColor="text1"/>
          <w:sz w:val="22"/>
        </w:rPr>
      </w:pPr>
    </w:p>
    <w:p w:rsidR="004F68E9" w:rsidRPr="004F68E9" w:rsidRDefault="004F68E9" w:rsidP="004F68E9">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ook w:val="04A0" w:firstRow="1" w:lastRow="0" w:firstColumn="1" w:lastColumn="0" w:noHBand="0" w:noVBand="1"/>
      </w:tblPr>
      <w:tblGrid>
        <w:gridCol w:w="1242"/>
        <w:gridCol w:w="1134"/>
        <w:gridCol w:w="1974"/>
        <w:gridCol w:w="861"/>
        <w:gridCol w:w="1701"/>
        <w:gridCol w:w="1790"/>
      </w:tblGrid>
      <w:tr w:rsidR="0066236A" w:rsidTr="001B1984">
        <w:trPr>
          <w:trHeight w:val="415"/>
        </w:trPr>
        <w:tc>
          <w:tcPr>
            <w:tcW w:w="4350" w:type="dxa"/>
            <w:gridSpan w:val="3"/>
            <w:vAlign w:val="center"/>
          </w:tcPr>
          <w:p w:rsidR="0066236A" w:rsidRPr="004F68E9" w:rsidRDefault="0066236A" w:rsidP="0066236A">
            <w:pPr>
              <w:jc w:val="center"/>
              <w:rPr>
                <w:rFonts w:ascii="ＭＳ Ｐゴシック" w:eastAsia="ＭＳ Ｐゴシック" w:hAnsi="ＭＳ Ｐゴシック"/>
                <w:color w:val="000000" w:themeColor="text1"/>
                <w:sz w:val="22"/>
              </w:rPr>
            </w:pP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単位</w:t>
            </w: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実績（㎥）</w:t>
            </w:r>
          </w:p>
        </w:tc>
        <w:tc>
          <w:tcPr>
            <w:tcW w:w="1790" w:type="dxa"/>
            <w:tcBorders>
              <w:bottom w:val="single" w:sz="4" w:space="0" w:color="000000" w:themeColor="text1"/>
            </w:tcBorders>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割合（%）</w:t>
            </w:r>
          </w:p>
        </w:tc>
      </w:tr>
      <w:tr w:rsidR="0066236A" w:rsidTr="001B1984">
        <w:trPr>
          <w:trHeight w:val="415"/>
        </w:trPr>
        <w:tc>
          <w:tcPr>
            <w:tcW w:w="1242" w:type="dxa"/>
            <w:vMerge w:val="restart"/>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総排出量（㎥）</w:t>
            </w:r>
          </w:p>
        </w:tc>
        <w:tc>
          <w:tcPr>
            <w:tcW w:w="1134" w:type="dxa"/>
            <w:vMerge w:val="restart"/>
            <w:vAlign w:val="center"/>
          </w:tcPr>
          <w:p w:rsidR="001B1984"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公共用</w:t>
            </w:r>
          </w:p>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水域</w:t>
            </w:r>
          </w:p>
        </w:tc>
        <w:tc>
          <w:tcPr>
            <w:tcW w:w="1974" w:type="dxa"/>
            <w:vAlign w:val="center"/>
          </w:tcPr>
          <w:p w:rsidR="0066236A" w:rsidRDefault="0066236A" w:rsidP="0066236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河川</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tcBorders>
              <w:tl2br w:val="single" w:sz="4" w:space="0" w:color="000000" w:themeColor="text1"/>
            </w:tcBorders>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1B1984">
        <w:trPr>
          <w:trHeight w:val="436"/>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134"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974" w:type="dxa"/>
            <w:vAlign w:val="center"/>
          </w:tcPr>
          <w:p w:rsidR="0066236A" w:rsidRDefault="0066236A" w:rsidP="0066236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湖沼</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tcBorders>
              <w:tl2br w:val="single" w:sz="4" w:space="0" w:color="000000" w:themeColor="text1"/>
            </w:tcBorders>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1B1984">
        <w:trPr>
          <w:trHeight w:val="436"/>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134"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974" w:type="dxa"/>
            <w:vAlign w:val="center"/>
          </w:tcPr>
          <w:p w:rsidR="0066236A" w:rsidRDefault="0066236A" w:rsidP="0066236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海域</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tcBorders>
              <w:tl2br w:val="single" w:sz="4" w:space="0" w:color="000000" w:themeColor="text1"/>
            </w:tcBorders>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1B1984">
        <w:trPr>
          <w:trHeight w:val="436"/>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134"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974" w:type="dxa"/>
            <w:vAlign w:val="center"/>
          </w:tcPr>
          <w:p w:rsidR="0066236A" w:rsidRDefault="0066236A" w:rsidP="0066236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各種水路</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tcBorders>
              <w:tl2br w:val="single" w:sz="4" w:space="0" w:color="000000" w:themeColor="text1"/>
            </w:tcBorders>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1B1984">
        <w:trPr>
          <w:trHeight w:val="436"/>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134"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974"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361F45">
        <w:trPr>
          <w:trHeight w:val="443"/>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134"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974"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公共用水域　計</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shd w:val="clear" w:color="auto" w:fill="9BBB59" w:themeFill="accent3"/>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1B1984">
        <w:trPr>
          <w:trHeight w:val="436"/>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3108" w:type="dxa"/>
            <w:gridSpan w:val="2"/>
            <w:vAlign w:val="center"/>
          </w:tcPr>
          <w:p w:rsidR="0066236A" w:rsidRDefault="0066236A" w:rsidP="0066236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下水道</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shd w:val="clear" w:color="auto" w:fill="9BBB59" w:themeFill="accent3"/>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vAlign w:val="center"/>
          </w:tcPr>
          <w:p w:rsidR="0066236A" w:rsidRDefault="0066236A" w:rsidP="0066236A">
            <w:pPr>
              <w:jc w:val="center"/>
              <w:rPr>
                <w:rFonts w:ascii="ＭＳ Ｐゴシック" w:eastAsia="ＭＳ Ｐゴシック" w:hAnsi="ＭＳ Ｐゴシック"/>
                <w:color w:val="000000" w:themeColor="text1"/>
                <w:sz w:val="22"/>
              </w:rPr>
            </w:pPr>
          </w:p>
        </w:tc>
      </w:tr>
      <w:tr w:rsidR="0066236A" w:rsidTr="001B1984">
        <w:trPr>
          <w:trHeight w:val="456"/>
        </w:trPr>
        <w:tc>
          <w:tcPr>
            <w:tcW w:w="1242" w:type="dxa"/>
            <w:vMerge/>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3108" w:type="dxa"/>
            <w:gridSpan w:val="2"/>
            <w:vAlign w:val="center"/>
          </w:tcPr>
          <w:p w:rsidR="0066236A" w:rsidRDefault="0066236A" w:rsidP="0066236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総排出量合計</w:t>
            </w:r>
          </w:p>
        </w:tc>
        <w:tc>
          <w:tcPr>
            <w:tcW w:w="86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01" w:type="dxa"/>
            <w:vAlign w:val="center"/>
          </w:tcPr>
          <w:p w:rsidR="0066236A" w:rsidRDefault="0066236A" w:rsidP="0066236A">
            <w:pPr>
              <w:jc w:val="center"/>
              <w:rPr>
                <w:rFonts w:ascii="ＭＳ Ｐゴシック" w:eastAsia="ＭＳ Ｐゴシック" w:hAnsi="ＭＳ Ｐゴシック"/>
                <w:color w:val="000000" w:themeColor="text1"/>
                <w:sz w:val="22"/>
              </w:rPr>
            </w:pPr>
          </w:p>
        </w:tc>
        <w:tc>
          <w:tcPr>
            <w:tcW w:w="1790" w:type="dxa"/>
            <w:vAlign w:val="center"/>
          </w:tcPr>
          <w:p w:rsidR="0066236A" w:rsidRDefault="0066236A" w:rsidP="0066236A">
            <w:pPr>
              <w:jc w:val="center"/>
              <w:rPr>
                <w:rFonts w:ascii="ＭＳ Ｐゴシック" w:eastAsia="ＭＳ Ｐゴシック" w:hAnsi="ＭＳ Ｐゴシック"/>
                <w:color w:val="000000" w:themeColor="text1"/>
                <w:sz w:val="22"/>
              </w:rPr>
            </w:pPr>
          </w:p>
        </w:tc>
      </w:tr>
    </w:tbl>
    <w:p w:rsidR="002C73A1" w:rsidRDefault="002C73A1"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2C73A1" w:rsidRDefault="002C73A1" w:rsidP="002C73A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1F45">
        <w:rPr>
          <w:rFonts w:ascii="ＭＳ Ｐゴシック" w:eastAsia="ＭＳ Ｐゴシック" w:hAnsi="ＭＳ Ｐゴシック" w:hint="eastAsia"/>
          <w:sz w:val="22"/>
        </w:rPr>
        <w:t>再利用、処理等を行っていない雨水の排水については、対象外となります。</w:t>
      </w:r>
    </w:p>
    <w:p w:rsidR="00625BE7" w:rsidRDefault="00625BE7" w:rsidP="002C73A1">
      <w:pPr>
        <w:rPr>
          <w:rFonts w:ascii="ＭＳ Ｐゴシック" w:eastAsia="ＭＳ Ｐゴシック" w:hAnsi="ＭＳ Ｐゴシック"/>
          <w:sz w:val="22"/>
        </w:rPr>
      </w:pPr>
    </w:p>
    <w:p w:rsidR="00625BE7" w:rsidRDefault="00625BE7" w:rsidP="00625BE7">
      <w:pPr>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361F45">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00361F45">
        <w:rPr>
          <w:rFonts w:ascii="ＭＳ Ｐゴシック" w:eastAsia="ＭＳ Ｐゴシック" w:hAnsi="ＭＳ Ｐゴシック" w:hint="eastAsia"/>
          <w:sz w:val="22"/>
        </w:rPr>
        <w:t>水使用量</w:t>
      </w:r>
    </w:p>
    <w:p w:rsidR="00361F45" w:rsidRDefault="00361F45" w:rsidP="00625BE7">
      <w:pPr>
        <w:rPr>
          <w:rFonts w:ascii="ＭＳ Ｐゴシック" w:eastAsia="ＭＳ Ｐゴシック" w:hAnsi="ＭＳ Ｐゴシック"/>
          <w:sz w:val="22"/>
        </w:rPr>
      </w:pPr>
    </w:p>
    <w:p w:rsidR="004F68E9" w:rsidRPr="004F68E9" w:rsidRDefault="004F68E9" w:rsidP="004F68E9">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ook w:val="04A0" w:firstRow="1" w:lastRow="0" w:firstColumn="1" w:lastColumn="0" w:noHBand="0" w:noVBand="1"/>
      </w:tblPr>
      <w:tblGrid>
        <w:gridCol w:w="1242"/>
        <w:gridCol w:w="3108"/>
        <w:gridCol w:w="861"/>
        <w:gridCol w:w="1701"/>
        <w:gridCol w:w="1790"/>
      </w:tblGrid>
      <w:tr w:rsidR="00361F45" w:rsidTr="00E6516F">
        <w:trPr>
          <w:trHeight w:val="415"/>
        </w:trPr>
        <w:tc>
          <w:tcPr>
            <w:tcW w:w="4350" w:type="dxa"/>
            <w:gridSpan w:val="2"/>
            <w:vAlign w:val="center"/>
          </w:tcPr>
          <w:p w:rsidR="00361F45" w:rsidRPr="004F68E9" w:rsidRDefault="00361F45" w:rsidP="00E6516F">
            <w:pPr>
              <w:jc w:val="center"/>
              <w:rPr>
                <w:rFonts w:ascii="ＭＳ Ｐゴシック" w:eastAsia="ＭＳ Ｐゴシック" w:hAnsi="ＭＳ Ｐゴシック"/>
                <w:color w:val="000000" w:themeColor="text1"/>
                <w:sz w:val="22"/>
              </w:rPr>
            </w:pP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単位</w:t>
            </w:r>
          </w:p>
        </w:tc>
        <w:tc>
          <w:tcPr>
            <w:tcW w:w="170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実績（㎥）</w:t>
            </w:r>
          </w:p>
        </w:tc>
        <w:tc>
          <w:tcPr>
            <w:tcW w:w="1790" w:type="dxa"/>
            <w:tcBorders>
              <w:bottom w:val="single" w:sz="4" w:space="0" w:color="000000" w:themeColor="text1"/>
            </w:tcBorders>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割合（%）</w:t>
            </w:r>
          </w:p>
        </w:tc>
      </w:tr>
      <w:tr w:rsidR="00361F45" w:rsidTr="00E6516F">
        <w:trPr>
          <w:trHeight w:val="436"/>
        </w:trPr>
        <w:tc>
          <w:tcPr>
            <w:tcW w:w="1242" w:type="dxa"/>
            <w:vMerge w:val="restart"/>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水使用量</w:t>
            </w:r>
          </w:p>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3108" w:type="dxa"/>
            <w:vAlign w:val="center"/>
          </w:tcPr>
          <w:p w:rsidR="00361F45" w:rsidRDefault="00361F45" w:rsidP="00E6516F">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総排出量合計</w:t>
            </w: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shd w:val="clear" w:color="auto" w:fill="9BBB59" w:themeFill="accent3"/>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1790" w:type="dxa"/>
            <w:vAlign w:val="center"/>
          </w:tcPr>
          <w:p w:rsidR="00361F45" w:rsidRDefault="00361F45" w:rsidP="00E6516F">
            <w:pPr>
              <w:jc w:val="center"/>
              <w:rPr>
                <w:rFonts w:ascii="ＭＳ Ｐゴシック" w:eastAsia="ＭＳ Ｐゴシック" w:hAnsi="ＭＳ Ｐゴシック"/>
                <w:color w:val="000000" w:themeColor="text1"/>
                <w:sz w:val="22"/>
              </w:rPr>
            </w:pPr>
          </w:p>
        </w:tc>
      </w:tr>
      <w:tr w:rsidR="00361F45" w:rsidTr="00361F45">
        <w:trPr>
          <w:trHeight w:val="456"/>
        </w:trPr>
        <w:tc>
          <w:tcPr>
            <w:tcW w:w="1242" w:type="dxa"/>
            <w:vMerge/>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3108" w:type="dxa"/>
            <w:vAlign w:val="center"/>
          </w:tcPr>
          <w:p w:rsidR="00361F45" w:rsidRDefault="00361F45" w:rsidP="00361F4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工業用水</w:t>
            </w: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shd w:val="clear" w:color="auto" w:fill="9BBB59" w:themeFill="accent3"/>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1790" w:type="dxa"/>
            <w:vAlign w:val="center"/>
          </w:tcPr>
          <w:p w:rsidR="00361F45" w:rsidRDefault="00361F45" w:rsidP="00E6516F">
            <w:pPr>
              <w:jc w:val="center"/>
              <w:rPr>
                <w:rFonts w:ascii="ＭＳ Ｐゴシック" w:eastAsia="ＭＳ Ｐゴシック" w:hAnsi="ＭＳ Ｐゴシック"/>
                <w:color w:val="000000" w:themeColor="text1"/>
                <w:sz w:val="22"/>
              </w:rPr>
            </w:pPr>
          </w:p>
        </w:tc>
      </w:tr>
      <w:tr w:rsidR="00361F45" w:rsidTr="00361F45">
        <w:trPr>
          <w:trHeight w:val="456"/>
        </w:trPr>
        <w:tc>
          <w:tcPr>
            <w:tcW w:w="1242" w:type="dxa"/>
            <w:vMerge/>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3108" w:type="dxa"/>
            <w:vAlign w:val="center"/>
          </w:tcPr>
          <w:p w:rsidR="00361F45" w:rsidRDefault="00361F45" w:rsidP="00361F4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地下水</w:t>
            </w: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shd w:val="clear" w:color="auto" w:fill="9BBB59" w:themeFill="accent3"/>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1790" w:type="dxa"/>
            <w:vAlign w:val="center"/>
          </w:tcPr>
          <w:p w:rsidR="00361F45" w:rsidRDefault="00361F45" w:rsidP="00E6516F">
            <w:pPr>
              <w:jc w:val="center"/>
              <w:rPr>
                <w:rFonts w:ascii="ＭＳ Ｐゴシック" w:eastAsia="ＭＳ Ｐゴシック" w:hAnsi="ＭＳ Ｐゴシック"/>
                <w:color w:val="000000" w:themeColor="text1"/>
                <w:sz w:val="22"/>
              </w:rPr>
            </w:pPr>
          </w:p>
        </w:tc>
      </w:tr>
      <w:tr w:rsidR="00361F45" w:rsidTr="00E6516F">
        <w:trPr>
          <w:trHeight w:val="456"/>
        </w:trPr>
        <w:tc>
          <w:tcPr>
            <w:tcW w:w="1242" w:type="dxa"/>
            <w:vMerge/>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3108" w:type="dxa"/>
            <w:vAlign w:val="center"/>
          </w:tcPr>
          <w:p w:rsidR="00361F45" w:rsidRDefault="00361F45" w:rsidP="00361F4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海水、河川水</w:t>
            </w: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1790" w:type="dxa"/>
            <w:vAlign w:val="center"/>
          </w:tcPr>
          <w:p w:rsidR="00361F45" w:rsidRDefault="00361F45" w:rsidP="00E6516F">
            <w:pPr>
              <w:jc w:val="center"/>
              <w:rPr>
                <w:rFonts w:ascii="ＭＳ Ｐゴシック" w:eastAsia="ＭＳ Ｐゴシック" w:hAnsi="ＭＳ Ｐゴシック"/>
                <w:color w:val="000000" w:themeColor="text1"/>
                <w:sz w:val="22"/>
              </w:rPr>
            </w:pPr>
          </w:p>
        </w:tc>
      </w:tr>
      <w:tr w:rsidR="00361F45" w:rsidTr="00E6516F">
        <w:trPr>
          <w:trHeight w:val="456"/>
        </w:trPr>
        <w:tc>
          <w:tcPr>
            <w:tcW w:w="1242" w:type="dxa"/>
            <w:vMerge/>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3108" w:type="dxa"/>
            <w:vAlign w:val="center"/>
          </w:tcPr>
          <w:p w:rsidR="00361F45" w:rsidRDefault="00361F45" w:rsidP="00361F4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雨水</w:t>
            </w: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1790" w:type="dxa"/>
            <w:vAlign w:val="center"/>
          </w:tcPr>
          <w:p w:rsidR="00361F45" w:rsidRDefault="00361F45" w:rsidP="00E6516F">
            <w:pPr>
              <w:jc w:val="center"/>
              <w:rPr>
                <w:rFonts w:ascii="ＭＳ Ｐゴシック" w:eastAsia="ＭＳ Ｐゴシック" w:hAnsi="ＭＳ Ｐゴシック"/>
                <w:color w:val="000000" w:themeColor="text1"/>
                <w:sz w:val="22"/>
              </w:rPr>
            </w:pPr>
          </w:p>
        </w:tc>
      </w:tr>
      <w:tr w:rsidR="00361F45" w:rsidTr="00E6516F">
        <w:trPr>
          <w:trHeight w:val="456"/>
        </w:trPr>
        <w:tc>
          <w:tcPr>
            <w:tcW w:w="1242" w:type="dxa"/>
            <w:vMerge/>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3108" w:type="dxa"/>
            <w:vAlign w:val="center"/>
          </w:tcPr>
          <w:p w:rsidR="00361F45" w:rsidRDefault="00361F45" w:rsidP="00361F4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水使用量合計</w:t>
            </w:r>
          </w:p>
        </w:tc>
        <w:tc>
          <w:tcPr>
            <w:tcW w:w="861" w:type="dxa"/>
            <w:vAlign w:val="center"/>
          </w:tcPr>
          <w:p w:rsidR="00361F45" w:rsidRDefault="00361F45" w:rsidP="00E6516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701" w:type="dxa"/>
            <w:vAlign w:val="center"/>
          </w:tcPr>
          <w:p w:rsidR="00361F45" w:rsidRDefault="00361F45" w:rsidP="00E6516F">
            <w:pPr>
              <w:jc w:val="center"/>
              <w:rPr>
                <w:rFonts w:ascii="ＭＳ Ｐゴシック" w:eastAsia="ＭＳ Ｐゴシック" w:hAnsi="ＭＳ Ｐゴシック"/>
                <w:color w:val="000000" w:themeColor="text1"/>
                <w:sz w:val="22"/>
              </w:rPr>
            </w:pPr>
          </w:p>
        </w:tc>
        <w:tc>
          <w:tcPr>
            <w:tcW w:w="1790" w:type="dxa"/>
            <w:vAlign w:val="center"/>
          </w:tcPr>
          <w:p w:rsidR="00361F45" w:rsidRDefault="00361F45" w:rsidP="00E6516F">
            <w:pPr>
              <w:jc w:val="center"/>
              <w:rPr>
                <w:rFonts w:ascii="ＭＳ Ｐゴシック" w:eastAsia="ＭＳ Ｐゴシック" w:hAnsi="ＭＳ Ｐゴシック"/>
                <w:color w:val="000000" w:themeColor="text1"/>
                <w:sz w:val="22"/>
              </w:rPr>
            </w:pPr>
          </w:p>
        </w:tc>
      </w:tr>
    </w:tbl>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○製品の製造において原材料等として投入される水は、⑥物質使用量として把握してください。</w:t>
      </w:r>
    </w:p>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○サイト内で循環的に利用している分は、ここに計上せず⑦サイト内で循環的利用を行っている物質量等として把握してください。</w:t>
      </w:r>
    </w:p>
    <w:p w:rsidR="00625BE7" w:rsidRPr="00361F45" w:rsidRDefault="00625BE7" w:rsidP="002C73A1">
      <w:pPr>
        <w:rPr>
          <w:rFonts w:ascii="ＭＳ Ｐゴシック" w:eastAsia="ＭＳ Ｐゴシック" w:hAnsi="ＭＳ Ｐゴシック"/>
          <w:sz w:val="22"/>
        </w:rPr>
      </w:pPr>
    </w:p>
    <w:p w:rsidR="002C73A1" w:rsidRDefault="002C73A1">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2C73A1" w:rsidRDefault="002C73A1" w:rsidP="002C73A1">
      <w:pPr>
        <w:rPr>
          <w:rFonts w:ascii="ＭＳ Ｐゴシック" w:eastAsia="ＭＳ Ｐゴシック" w:hAnsi="ＭＳ Ｐゴシック"/>
          <w:sz w:val="22"/>
        </w:rPr>
      </w:pPr>
      <w:r>
        <w:rPr>
          <w:rFonts w:ascii="ＭＳ Ｐゴシック" w:eastAsia="ＭＳ Ｐゴシック" w:hAnsi="ＭＳ Ｐゴシック" w:hint="eastAsia"/>
          <w:sz w:val="22"/>
        </w:rPr>
        <w:t>④ 化学物質使用量</w:t>
      </w:r>
    </w:p>
    <w:p w:rsidR="003F192C" w:rsidRPr="002C73A1" w:rsidRDefault="003F192C" w:rsidP="00204254">
      <w:pPr>
        <w:jc w:val="left"/>
        <w:rPr>
          <w:rFonts w:ascii="ＭＳ Ｐゴシック" w:eastAsia="ＭＳ Ｐゴシック" w:hAnsi="ＭＳ Ｐゴシック"/>
          <w:color w:val="000000" w:themeColor="text1"/>
          <w:sz w:val="22"/>
        </w:rPr>
      </w:pPr>
    </w:p>
    <w:p w:rsidR="004F68E9" w:rsidRPr="004F68E9" w:rsidRDefault="004F68E9" w:rsidP="004F68E9">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ook w:val="04A0" w:firstRow="1" w:lastRow="0" w:firstColumn="1" w:lastColumn="0" w:noHBand="0" w:noVBand="1"/>
      </w:tblPr>
      <w:tblGrid>
        <w:gridCol w:w="582"/>
        <w:gridCol w:w="2933"/>
        <w:gridCol w:w="988"/>
        <w:gridCol w:w="2126"/>
        <w:gridCol w:w="2091"/>
      </w:tblGrid>
      <w:tr w:rsidR="00361F45" w:rsidTr="00361F45">
        <w:trPr>
          <w:trHeight w:val="856"/>
        </w:trPr>
        <w:tc>
          <w:tcPr>
            <w:tcW w:w="3515" w:type="dxa"/>
            <w:gridSpan w:val="2"/>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化学物質の種類</w:t>
            </w: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単位</w:t>
            </w:r>
          </w:p>
        </w:tc>
        <w:tc>
          <w:tcPr>
            <w:tcW w:w="2126"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実績</w:t>
            </w: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備考（保管量等）</w:t>
            </w:r>
          </w:p>
        </w:tc>
      </w:tr>
      <w:tr w:rsidR="00361F45" w:rsidTr="00361F45">
        <w:trPr>
          <w:trHeight w:val="417"/>
        </w:trPr>
        <w:tc>
          <w:tcPr>
            <w:tcW w:w="582" w:type="dxa"/>
            <w:vMerge w:val="restart"/>
            <w:textDirection w:val="tbRlV"/>
            <w:vAlign w:val="center"/>
          </w:tcPr>
          <w:p w:rsidR="00361F45" w:rsidRDefault="00361F45" w:rsidP="00361F45">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化学物質使用量</w:t>
            </w:r>
          </w:p>
        </w:tc>
        <w:tc>
          <w:tcPr>
            <w:tcW w:w="2933" w:type="dxa"/>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kg</w:t>
            </w:r>
          </w:p>
        </w:tc>
        <w:tc>
          <w:tcPr>
            <w:tcW w:w="2126" w:type="dxa"/>
            <w:shd w:val="clear" w:color="auto" w:fill="9BBB59" w:themeFill="accent3"/>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p>
        </w:tc>
      </w:tr>
      <w:tr w:rsidR="00361F45" w:rsidTr="00361F45">
        <w:trPr>
          <w:trHeight w:val="438"/>
        </w:trPr>
        <w:tc>
          <w:tcPr>
            <w:tcW w:w="582" w:type="dxa"/>
            <w:vMerge/>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933" w:type="dxa"/>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kg</w:t>
            </w:r>
          </w:p>
        </w:tc>
        <w:tc>
          <w:tcPr>
            <w:tcW w:w="2126" w:type="dxa"/>
            <w:shd w:val="clear" w:color="auto" w:fill="9BBB59" w:themeFill="accent3"/>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p>
        </w:tc>
      </w:tr>
      <w:tr w:rsidR="00361F45" w:rsidTr="00361F45">
        <w:trPr>
          <w:trHeight w:val="438"/>
        </w:trPr>
        <w:tc>
          <w:tcPr>
            <w:tcW w:w="582" w:type="dxa"/>
            <w:vMerge/>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933" w:type="dxa"/>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kg</w:t>
            </w:r>
          </w:p>
        </w:tc>
        <w:tc>
          <w:tcPr>
            <w:tcW w:w="2126" w:type="dxa"/>
            <w:shd w:val="clear" w:color="auto" w:fill="9BBB59" w:themeFill="accent3"/>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p>
        </w:tc>
      </w:tr>
      <w:tr w:rsidR="00361F45" w:rsidTr="00361F45">
        <w:trPr>
          <w:trHeight w:val="438"/>
        </w:trPr>
        <w:tc>
          <w:tcPr>
            <w:tcW w:w="582" w:type="dxa"/>
            <w:vMerge/>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933" w:type="dxa"/>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kg</w:t>
            </w:r>
          </w:p>
        </w:tc>
        <w:tc>
          <w:tcPr>
            <w:tcW w:w="2126" w:type="dxa"/>
            <w:shd w:val="clear" w:color="auto" w:fill="9BBB59" w:themeFill="accent3"/>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p>
        </w:tc>
      </w:tr>
      <w:tr w:rsidR="00361F45" w:rsidTr="00361F45">
        <w:trPr>
          <w:trHeight w:val="438"/>
        </w:trPr>
        <w:tc>
          <w:tcPr>
            <w:tcW w:w="582" w:type="dxa"/>
            <w:vMerge/>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933" w:type="dxa"/>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kg</w:t>
            </w:r>
          </w:p>
        </w:tc>
        <w:tc>
          <w:tcPr>
            <w:tcW w:w="2126" w:type="dxa"/>
            <w:shd w:val="clear" w:color="auto" w:fill="9BBB59" w:themeFill="accent3"/>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p>
        </w:tc>
      </w:tr>
      <w:tr w:rsidR="00361F45" w:rsidTr="00361F45">
        <w:trPr>
          <w:trHeight w:val="438"/>
        </w:trPr>
        <w:tc>
          <w:tcPr>
            <w:tcW w:w="582" w:type="dxa"/>
            <w:vMerge/>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933" w:type="dxa"/>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988" w:type="dxa"/>
            <w:vAlign w:val="center"/>
          </w:tcPr>
          <w:p w:rsidR="00361F45" w:rsidRDefault="00361F45" w:rsidP="00361F45">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kg</w:t>
            </w:r>
          </w:p>
        </w:tc>
        <w:tc>
          <w:tcPr>
            <w:tcW w:w="2126" w:type="dxa"/>
            <w:shd w:val="clear" w:color="auto" w:fill="9BBB59" w:themeFill="accent3"/>
            <w:vAlign w:val="center"/>
          </w:tcPr>
          <w:p w:rsidR="00361F45" w:rsidRDefault="00361F45" w:rsidP="00361F45">
            <w:pPr>
              <w:jc w:val="center"/>
              <w:rPr>
                <w:rFonts w:ascii="ＭＳ Ｐゴシック" w:eastAsia="ＭＳ Ｐゴシック" w:hAnsi="ＭＳ Ｐゴシック"/>
                <w:color w:val="000000" w:themeColor="text1"/>
                <w:sz w:val="22"/>
              </w:rPr>
            </w:pPr>
          </w:p>
        </w:tc>
        <w:tc>
          <w:tcPr>
            <w:tcW w:w="2091" w:type="dxa"/>
            <w:vAlign w:val="center"/>
          </w:tcPr>
          <w:p w:rsidR="00361F45" w:rsidRDefault="00361F45" w:rsidP="00361F45">
            <w:pPr>
              <w:jc w:val="center"/>
              <w:rPr>
                <w:rFonts w:ascii="ＭＳ Ｐゴシック" w:eastAsia="ＭＳ Ｐゴシック" w:hAnsi="ＭＳ Ｐゴシック"/>
                <w:color w:val="000000" w:themeColor="text1"/>
                <w:sz w:val="22"/>
              </w:rPr>
            </w:pPr>
          </w:p>
        </w:tc>
      </w:tr>
    </w:tbl>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製造、加工、修理等の工程及び原材料等で化学物質を含む製品を扱う事業者においては、製品に含まれる化学物質の使用量を把握します。原材料以外の主な化学物質を含む製品としては、洗浄剤、インク、グリス、塗料等です。</w:t>
      </w:r>
    </w:p>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○使用量は、年間購入量から期末の保管量を差し引いた量が使用量となりますが、把握が難しい場合は購入量でもかまいません。把握が可能な場合は、備考欄に保管量を記載してください。</w:t>
      </w:r>
    </w:p>
    <w:p w:rsidR="00361F45" w:rsidRDefault="00361F45" w:rsidP="00361F45">
      <w:pPr>
        <w:rPr>
          <w:rFonts w:ascii="ＭＳ Ｐゴシック" w:eastAsia="ＭＳ Ｐゴシック" w:hAnsi="ＭＳ Ｐゴシック"/>
          <w:sz w:val="22"/>
        </w:rPr>
      </w:pPr>
      <w:r>
        <w:rPr>
          <w:rFonts w:ascii="ＭＳ Ｐゴシック" w:eastAsia="ＭＳ Ｐゴシック" w:hAnsi="ＭＳ Ｐゴシック" w:hint="eastAsia"/>
          <w:sz w:val="22"/>
        </w:rPr>
        <w:t>○把握する化学物質は、原則としてPRTR制度対象物質とします。</w:t>
      </w:r>
    </w:p>
    <w:p w:rsidR="00361F45" w:rsidRDefault="00361F4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対象となる化学物質使用量の把握方法は、化学物質を含む製品について、容器に記載された成分表をもとに対象となる化学物質の製品中に含まれる量を把握します。成分表が記載されていないまたは情報が不十分な場合は、製造元や卸売業者、小売業者にMSDS</w:t>
      </w:r>
      <w:hyperlink w:anchor="MSDS" w:history="1">
        <w:r w:rsidRPr="006F0406">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を請求し、それをもとに製品中の化学物質含有量を把握します。把握した化学物質含有量に製品の年間使用量を掛けると、化学物質の年間使用量が算出できます。</w:t>
      </w:r>
    </w:p>
    <w:p w:rsidR="00361F45" w:rsidRDefault="00361F45">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0C452A" w:rsidRDefault="000C452A" w:rsidP="000C452A">
      <w:pPr>
        <w:rPr>
          <w:rFonts w:ascii="ＭＳ Ｐゴシック" w:eastAsia="ＭＳ Ｐゴシック" w:hAnsi="ＭＳ Ｐゴシック"/>
          <w:sz w:val="22"/>
        </w:rPr>
      </w:pPr>
      <w:r>
        <w:rPr>
          <w:rFonts w:ascii="ＭＳ Ｐゴシック" w:eastAsia="ＭＳ Ｐゴシック" w:hAnsi="ＭＳ Ｐゴシック" w:hint="eastAsia"/>
          <w:sz w:val="22"/>
        </w:rPr>
        <w:t>⑤ エネルギー使用量（MJ）</w:t>
      </w:r>
    </w:p>
    <w:p w:rsidR="000C452A" w:rsidRDefault="000C452A" w:rsidP="000C452A">
      <w:pPr>
        <w:rPr>
          <w:rFonts w:ascii="ＭＳ Ｐゴシック" w:eastAsia="ＭＳ Ｐゴシック" w:hAnsi="ＭＳ Ｐゴシック"/>
          <w:sz w:val="22"/>
        </w:rPr>
      </w:pPr>
    </w:p>
    <w:p w:rsidR="004F68E9" w:rsidRPr="004F68E9" w:rsidRDefault="004F68E9" w:rsidP="004F68E9">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8755" w:type="dxa"/>
        <w:tblLayout w:type="fixed"/>
        <w:tblLook w:val="04A0" w:firstRow="1" w:lastRow="0" w:firstColumn="1" w:lastColumn="0" w:noHBand="0" w:noVBand="1"/>
      </w:tblPr>
      <w:tblGrid>
        <w:gridCol w:w="392"/>
        <w:gridCol w:w="425"/>
        <w:gridCol w:w="425"/>
        <w:gridCol w:w="2127"/>
        <w:gridCol w:w="708"/>
        <w:gridCol w:w="851"/>
        <w:gridCol w:w="1276"/>
        <w:gridCol w:w="708"/>
        <w:gridCol w:w="709"/>
        <w:gridCol w:w="1134"/>
      </w:tblGrid>
      <w:tr w:rsidR="00BD52CA" w:rsidRPr="00FE60D7" w:rsidTr="00BD52CA">
        <w:trPr>
          <w:trHeight w:val="1525"/>
        </w:trPr>
        <w:tc>
          <w:tcPr>
            <w:tcW w:w="3369" w:type="dxa"/>
            <w:gridSpan w:val="4"/>
          </w:tcPr>
          <w:p w:rsidR="00BD52CA" w:rsidRPr="00FE60D7" w:rsidRDefault="00BD52CA" w:rsidP="00E6516F">
            <w:pPr>
              <w:jc w:val="center"/>
              <w:rPr>
                <w:rFonts w:ascii="HGPｺﾞｼｯｸM" w:eastAsia="HGPｺﾞｼｯｸM" w:hAnsi="ＭＳ Ｐゴシック"/>
                <w:color w:val="000000" w:themeColor="text1"/>
                <w:sz w:val="22"/>
              </w:rPr>
            </w:pPr>
          </w:p>
        </w:tc>
        <w:tc>
          <w:tcPr>
            <w:tcW w:w="708" w:type="dxa"/>
            <w:tcBorders>
              <w:bottom w:val="single" w:sz="4" w:space="0" w:color="000000" w:themeColor="text1"/>
            </w:tcBorders>
            <w:vAlign w:val="center"/>
          </w:tcPr>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単位</w:t>
            </w:r>
          </w:p>
        </w:tc>
        <w:tc>
          <w:tcPr>
            <w:tcW w:w="851" w:type="dxa"/>
            <w:tcBorders>
              <w:bottom w:val="single" w:sz="4" w:space="0" w:color="000000" w:themeColor="text1"/>
            </w:tcBorders>
            <w:vAlign w:val="center"/>
          </w:tcPr>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使用量・消費量</w:t>
            </w:r>
          </w:p>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（A）</w:t>
            </w:r>
          </w:p>
        </w:tc>
        <w:tc>
          <w:tcPr>
            <w:tcW w:w="1276" w:type="dxa"/>
            <w:tcBorders>
              <w:bottom w:val="single" w:sz="4" w:space="0" w:color="000000" w:themeColor="text1"/>
            </w:tcBorders>
            <w:vAlign w:val="center"/>
          </w:tcPr>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エネルギー量</w:t>
            </w:r>
          </w:p>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w:t>
            </w:r>
          </w:p>
          <w:p w:rsidR="00BD52CA" w:rsidRPr="00BD52CA" w:rsidRDefault="00BD52CA" w:rsidP="00BD52CA">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（A×B）</w:t>
            </w:r>
          </w:p>
        </w:tc>
        <w:tc>
          <w:tcPr>
            <w:tcW w:w="708" w:type="dxa"/>
            <w:tcBorders>
              <w:bottom w:val="single" w:sz="4" w:space="0" w:color="000000" w:themeColor="text1"/>
            </w:tcBorders>
            <w:vAlign w:val="center"/>
          </w:tcPr>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割合</w:t>
            </w:r>
          </w:p>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w:t>
            </w:r>
          </w:p>
        </w:tc>
        <w:tc>
          <w:tcPr>
            <w:tcW w:w="1843" w:type="dxa"/>
            <w:gridSpan w:val="2"/>
            <w:tcBorders>
              <w:bottom w:val="single" w:sz="4" w:space="0" w:color="000000" w:themeColor="text1"/>
            </w:tcBorders>
            <w:vAlign w:val="center"/>
          </w:tcPr>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単位</w:t>
            </w:r>
          </w:p>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発熱量</w:t>
            </w:r>
          </w:p>
          <w:p w:rsidR="00BD52CA" w:rsidRPr="00BD52CA" w:rsidRDefault="00BD52CA" w:rsidP="00E6516F">
            <w:pPr>
              <w:jc w:val="center"/>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w:t>
            </w:r>
            <w:r>
              <w:rPr>
                <w:rFonts w:ascii="HGPｺﾞｼｯｸM" w:eastAsia="HGPｺﾞｼｯｸM" w:hAnsi="ＭＳ Ｐゴシック" w:hint="eastAsia"/>
                <w:color w:val="000000" w:themeColor="text1"/>
                <w:sz w:val="18"/>
                <w:szCs w:val="18"/>
              </w:rPr>
              <w:t>B</w:t>
            </w:r>
            <w:r w:rsidRPr="00BD52CA">
              <w:rPr>
                <w:rFonts w:ascii="HGPｺﾞｼｯｸM" w:eastAsia="HGPｺﾞｼｯｸM" w:hAnsi="ＭＳ Ｐゴシック" w:hint="eastAsia"/>
                <w:color w:val="000000" w:themeColor="text1"/>
                <w:sz w:val="18"/>
                <w:szCs w:val="18"/>
              </w:rPr>
              <w:t>）</w:t>
            </w:r>
          </w:p>
        </w:tc>
      </w:tr>
      <w:tr w:rsidR="00BD52CA" w:rsidRPr="00FE60D7" w:rsidTr="00BD52CA">
        <w:trPr>
          <w:trHeight w:val="424"/>
        </w:trPr>
        <w:tc>
          <w:tcPr>
            <w:tcW w:w="392" w:type="dxa"/>
            <w:vMerge w:val="restart"/>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r>
              <w:rPr>
                <w:rFonts w:ascii="HGPｺﾞｼｯｸM" w:eastAsia="HGPｺﾞｼｯｸM" w:hAnsi="ＭＳ Ｐゴシック" w:hint="eastAsia"/>
                <w:color w:val="000000" w:themeColor="text1"/>
                <w:sz w:val="18"/>
              </w:rPr>
              <w:t>エネルギー使用量</w:t>
            </w:r>
          </w:p>
        </w:tc>
        <w:tc>
          <w:tcPr>
            <w:tcW w:w="425" w:type="dxa"/>
            <w:vMerge w:val="restart"/>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エネルギー消費</w:t>
            </w:r>
          </w:p>
        </w:tc>
        <w:tc>
          <w:tcPr>
            <w:tcW w:w="2552" w:type="dxa"/>
            <w:gridSpan w:val="2"/>
            <w:vAlign w:val="center"/>
          </w:tcPr>
          <w:p w:rsidR="00BD52CA" w:rsidRPr="00F82327" w:rsidRDefault="00BD52CA" w:rsidP="00E6516F">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購入電力</w:t>
            </w:r>
            <w:r>
              <w:rPr>
                <w:rFonts w:ascii="HGPｺﾞｼｯｸM" w:eastAsia="HGPｺﾞｼｯｸM" w:hAnsi="ＭＳ Ｐゴシック" w:hint="eastAsia"/>
                <w:color w:val="000000" w:themeColor="text1"/>
                <w:sz w:val="18"/>
                <w:szCs w:val="18"/>
              </w:rPr>
              <w:t>（新エネルギー除く）</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kWh</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shd w:val="clear" w:color="auto" w:fill="9BBB59" w:themeFill="accent3"/>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9.83</w:t>
            </w:r>
          </w:p>
        </w:tc>
        <w:tc>
          <w:tcPr>
            <w:tcW w:w="1134" w:type="dxa"/>
            <w:tcBorders>
              <w:left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r w:rsidRPr="00F82327">
              <w:rPr>
                <w:rFonts w:ascii="HGPｺﾞｼｯｸM" w:eastAsia="HGPｺﾞｼｯｸM" w:hAnsi="ＭＳ Ｐゴシック" w:hint="eastAsia"/>
                <w:color w:val="000000" w:themeColor="text1"/>
                <w:sz w:val="18"/>
              </w:rPr>
              <w:t>化石燃料</w:t>
            </w:r>
          </w:p>
        </w:tc>
        <w:tc>
          <w:tcPr>
            <w:tcW w:w="2127" w:type="dxa"/>
            <w:vAlign w:val="center"/>
          </w:tcPr>
          <w:p w:rsidR="00BD52CA" w:rsidRPr="00F82327" w:rsidRDefault="00BD52CA" w:rsidP="00E6516F">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灯油</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36.7</w:t>
            </w:r>
          </w:p>
        </w:tc>
        <w:tc>
          <w:tcPr>
            <w:tcW w:w="1134" w:type="dxa"/>
            <w:tcBorders>
              <w:left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（MJ/ｌ）</w:t>
            </w:r>
          </w:p>
        </w:tc>
      </w:tr>
      <w:tr w:rsidR="00BD52CA" w:rsidRPr="00FE60D7" w:rsidTr="00BD52CA">
        <w:trPr>
          <w:trHeight w:val="46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82327" w:rsidRDefault="00BD52CA" w:rsidP="00E6516F">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A重油</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39.1</w:t>
            </w:r>
          </w:p>
        </w:tc>
        <w:tc>
          <w:tcPr>
            <w:tcW w:w="1134" w:type="dxa"/>
            <w:tcBorders>
              <w:left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（MJ/ｌ）</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82327" w:rsidRDefault="00BD52CA" w:rsidP="00E6516F">
            <w:pPr>
              <w:rPr>
                <w:rFonts w:ascii="HGPｺﾞｼｯｸM" w:eastAsia="HGPｺﾞｼｯｸM" w:hAnsi="ＭＳ Ｐゴシック"/>
                <w:color w:val="000000" w:themeColor="text1"/>
                <w:sz w:val="18"/>
                <w:szCs w:val="18"/>
              </w:rPr>
            </w:pPr>
            <w:r w:rsidRPr="00F82327">
              <w:rPr>
                <w:rFonts w:ascii="HGPｺﾞｼｯｸM" w:eastAsia="HGPｺﾞｼｯｸM" w:hAnsi="ＭＳ Ｐゴシック" w:hint="eastAsia"/>
                <w:color w:val="000000" w:themeColor="text1"/>
                <w:sz w:val="18"/>
                <w:szCs w:val="18"/>
              </w:rPr>
              <w:t>都市ガス</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N</w:t>
            </w:r>
            <w:r>
              <w:rPr>
                <w:rFonts w:ascii="ＭＳ 明朝" w:eastAsia="ＭＳ 明朝" w:hAnsi="ＭＳ 明朝" w:cs="ＭＳ 明朝" w:hint="eastAsia"/>
                <w:color w:val="000000" w:themeColor="text1"/>
                <w:sz w:val="14"/>
                <w:szCs w:val="14"/>
              </w:rPr>
              <w:t>m3</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41.1</w:t>
            </w:r>
          </w:p>
        </w:tc>
        <w:tc>
          <w:tcPr>
            <w:tcW w:w="1134" w:type="dxa"/>
            <w:tcBorders>
              <w:left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w:t>
            </w:r>
            <w:r>
              <w:rPr>
                <w:rFonts w:ascii="HGPｺﾞｼｯｸM" w:eastAsia="HGPｺﾞｼｯｸM" w:hAnsi="ＭＳ Ｐゴシック" w:hint="eastAsia"/>
                <w:color w:val="000000" w:themeColor="text1"/>
                <w:sz w:val="18"/>
                <w:szCs w:val="18"/>
              </w:rPr>
              <w:t>Nm3</w:t>
            </w:r>
            <w:r w:rsidRPr="00BD52CA">
              <w:rPr>
                <w:rFonts w:ascii="HGPｺﾞｼｯｸM" w:eastAsia="HGPｺﾞｼｯｸM" w:hAnsi="ＭＳ Ｐゴシック" w:hint="eastAsia"/>
                <w:color w:val="000000" w:themeColor="text1"/>
                <w:sz w:val="18"/>
                <w:szCs w:val="18"/>
              </w:rPr>
              <w:t>）</w:t>
            </w:r>
          </w:p>
        </w:tc>
      </w:tr>
      <w:tr w:rsidR="00BD52CA" w:rsidRPr="00FE60D7" w:rsidTr="00BD52CA">
        <w:trPr>
          <w:trHeight w:val="415"/>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E60D7" w:rsidRDefault="00BD52CA" w:rsidP="00E6516F">
            <w:pPr>
              <w:rPr>
                <w:rFonts w:ascii="HGPｺﾞｼｯｸM" w:eastAsia="HGPｺﾞｼｯｸM" w:hAnsi="ＭＳ Ｐゴシック"/>
                <w:color w:val="000000" w:themeColor="text1"/>
                <w:sz w:val="12"/>
              </w:rPr>
            </w:pPr>
            <w:r w:rsidRPr="00FE60D7">
              <w:rPr>
                <w:rFonts w:ascii="HGPｺﾞｼｯｸM" w:eastAsia="HGPｺﾞｼｯｸM" w:hAnsi="ＭＳ Ｐゴシック" w:hint="eastAsia"/>
                <w:color w:val="000000" w:themeColor="text1"/>
                <w:sz w:val="12"/>
              </w:rPr>
              <w:t>液化天然ガス（LNG）</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kg</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54.5</w:t>
            </w:r>
          </w:p>
        </w:tc>
        <w:tc>
          <w:tcPr>
            <w:tcW w:w="1134" w:type="dxa"/>
            <w:tcBorders>
              <w:left w:val="nil"/>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w:t>
            </w:r>
            <w:r>
              <w:rPr>
                <w:rFonts w:ascii="HGPｺﾞｼｯｸM" w:eastAsia="HGPｺﾞｼｯｸM" w:hAnsi="ＭＳ Ｐゴシック" w:hint="eastAsia"/>
                <w:color w:val="000000" w:themeColor="text1"/>
                <w:sz w:val="18"/>
                <w:szCs w:val="18"/>
              </w:rPr>
              <w:t>kg</w:t>
            </w:r>
            <w:r w:rsidRPr="00BD52CA">
              <w:rPr>
                <w:rFonts w:ascii="HGPｺﾞｼｯｸM" w:eastAsia="HGPｺﾞｼｯｸM" w:hAnsi="ＭＳ Ｐゴシック" w:hint="eastAsia"/>
                <w:color w:val="000000" w:themeColor="text1"/>
                <w:sz w:val="18"/>
                <w:szCs w:val="18"/>
              </w:rPr>
              <w:t>）</w:t>
            </w:r>
          </w:p>
        </w:tc>
      </w:tr>
      <w:tr w:rsidR="00BD52CA" w:rsidRPr="00FE60D7" w:rsidTr="00BD52CA">
        <w:trPr>
          <w:trHeight w:val="421"/>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E60D7" w:rsidRDefault="00BD52CA" w:rsidP="00E6516F">
            <w:pPr>
              <w:rPr>
                <w:rFonts w:ascii="HGPｺﾞｼｯｸM" w:eastAsia="HGPｺﾞｼｯｸM" w:hAnsi="ＭＳ Ｐゴシック"/>
                <w:color w:val="000000" w:themeColor="text1"/>
                <w:sz w:val="12"/>
              </w:rPr>
            </w:pPr>
            <w:r w:rsidRPr="00FE60D7">
              <w:rPr>
                <w:rFonts w:ascii="HGPｺﾞｼｯｸM" w:eastAsia="HGPｺﾞｼｯｸM" w:hAnsi="ＭＳ Ｐゴシック" w:hint="eastAsia"/>
                <w:color w:val="000000" w:themeColor="text1"/>
                <w:sz w:val="12"/>
              </w:rPr>
              <w:t>液化石油ガス（LPG）</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Kg</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50.2</w:t>
            </w:r>
          </w:p>
        </w:tc>
        <w:tc>
          <w:tcPr>
            <w:tcW w:w="1134" w:type="dxa"/>
            <w:tcBorders>
              <w:left w:val="nil"/>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w:t>
            </w:r>
            <w:r>
              <w:rPr>
                <w:rFonts w:ascii="HGPｺﾞｼｯｸM" w:eastAsia="HGPｺﾞｼｯｸM" w:hAnsi="ＭＳ Ｐゴシック" w:hint="eastAsia"/>
                <w:color w:val="000000" w:themeColor="text1"/>
                <w:sz w:val="18"/>
                <w:szCs w:val="18"/>
              </w:rPr>
              <w:t>kg</w:t>
            </w:r>
            <w:r w:rsidRPr="00BD52CA">
              <w:rPr>
                <w:rFonts w:ascii="HGPｺﾞｼｯｸM" w:eastAsia="HGPｺﾞｼｯｸM" w:hAnsi="ＭＳ Ｐゴシック" w:hint="eastAsia"/>
                <w:color w:val="000000" w:themeColor="text1"/>
                <w:sz w:val="18"/>
                <w:szCs w:val="18"/>
              </w:rPr>
              <w:t>）</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E60D7" w:rsidRDefault="00BD52CA" w:rsidP="00E6516F">
            <w:pPr>
              <w:rPr>
                <w:rFonts w:ascii="HGPｺﾞｼｯｸM" w:eastAsia="HGPｺﾞｼｯｸM" w:hAnsi="ＭＳ Ｐゴシック"/>
                <w:color w:val="000000" w:themeColor="text1"/>
                <w:sz w:val="18"/>
              </w:rPr>
            </w:pPr>
            <w:r w:rsidRPr="00FE60D7">
              <w:rPr>
                <w:rFonts w:ascii="HGPｺﾞｼｯｸM" w:eastAsia="HGPｺﾞｼｯｸM" w:hAnsi="ＭＳ Ｐゴシック" w:hint="eastAsia"/>
                <w:color w:val="000000" w:themeColor="text1"/>
                <w:sz w:val="18"/>
              </w:rPr>
              <w:t>ガソリン</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34.6</w:t>
            </w:r>
          </w:p>
        </w:tc>
        <w:tc>
          <w:tcPr>
            <w:tcW w:w="1134" w:type="dxa"/>
            <w:tcBorders>
              <w:left w:val="nil"/>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（MJ/ｌ）</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E60D7" w:rsidRDefault="00BD52CA" w:rsidP="00E6516F">
            <w:pPr>
              <w:rPr>
                <w:rFonts w:ascii="HGPｺﾞｼｯｸM" w:eastAsia="HGPｺﾞｼｯｸM" w:hAnsi="ＭＳ Ｐゴシック"/>
                <w:color w:val="000000" w:themeColor="text1"/>
                <w:sz w:val="18"/>
              </w:rPr>
            </w:pPr>
            <w:r w:rsidRPr="00FE60D7">
              <w:rPr>
                <w:rFonts w:ascii="HGPｺﾞｼｯｸM" w:eastAsia="HGPｺﾞｼｯｸM" w:hAnsi="ＭＳ Ｐゴシック" w:hint="eastAsia"/>
                <w:color w:val="000000" w:themeColor="text1"/>
                <w:sz w:val="18"/>
              </w:rPr>
              <w:t>軽油</w:t>
            </w:r>
          </w:p>
        </w:tc>
        <w:tc>
          <w:tcPr>
            <w:tcW w:w="708" w:type="dxa"/>
            <w:vAlign w:val="center"/>
          </w:tcPr>
          <w:p w:rsidR="00BD52CA" w:rsidRPr="00F82327" w:rsidRDefault="00BD52CA" w:rsidP="00E6516F">
            <w:pPr>
              <w:jc w:val="center"/>
              <w:rPr>
                <w:rFonts w:ascii="HGPｺﾞｼｯｸM" w:eastAsia="HGPｺﾞｼｯｸM" w:hAnsi="ＭＳ Ｐゴシック"/>
                <w:color w:val="000000" w:themeColor="text1"/>
                <w:sz w:val="14"/>
                <w:szCs w:val="14"/>
              </w:rPr>
            </w:pPr>
            <w:r w:rsidRPr="00F82327">
              <w:rPr>
                <w:rFonts w:ascii="HGPｺﾞｼｯｸM" w:eastAsia="HGPｺﾞｼｯｸM" w:hAnsi="ＭＳ Ｐゴシック" w:hint="eastAsia"/>
                <w:color w:val="000000" w:themeColor="text1"/>
                <w:sz w:val="14"/>
                <w:szCs w:val="14"/>
              </w:rPr>
              <w:t>L</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38.2</w:t>
            </w:r>
          </w:p>
        </w:tc>
        <w:tc>
          <w:tcPr>
            <w:tcW w:w="1134" w:type="dxa"/>
            <w:tcBorders>
              <w:left w:val="nil"/>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（MJ/ｌ）</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vAlign w:val="center"/>
          </w:tcPr>
          <w:p w:rsidR="00BD52CA" w:rsidRPr="00FE60D7" w:rsidRDefault="00BD52CA" w:rsidP="00E6516F">
            <w:pPr>
              <w:rPr>
                <w:rFonts w:ascii="HGPｺﾞｼｯｸM" w:eastAsia="HGPｺﾞｼｯｸM" w:hAnsi="ＭＳ Ｐゴシック"/>
                <w:color w:val="000000" w:themeColor="text1"/>
                <w:sz w:val="22"/>
              </w:rPr>
            </w:pPr>
          </w:p>
        </w:tc>
        <w:tc>
          <w:tcPr>
            <w:tcW w:w="708" w:type="dxa"/>
            <w:vAlign w:val="center"/>
          </w:tcPr>
          <w:p w:rsidR="00BD52CA" w:rsidRPr="00FE60D7" w:rsidRDefault="00BD52CA" w:rsidP="00E6516F">
            <w:pPr>
              <w:jc w:val="center"/>
              <w:rPr>
                <w:rFonts w:ascii="HGPｺﾞｼｯｸM" w:eastAsia="HGPｺﾞｼｯｸM" w:hAnsi="ＭＳ Ｐゴシック"/>
                <w:color w:val="000000" w:themeColor="text1"/>
                <w:sz w:val="20"/>
              </w:rPr>
            </w:pP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bottom w:val="single" w:sz="4" w:space="0" w:color="000000" w:themeColor="text1"/>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127" w:type="dxa"/>
            <w:tcBorders>
              <w:tl2br w:val="nil"/>
            </w:tcBorders>
            <w:vAlign w:val="center"/>
          </w:tcPr>
          <w:p w:rsidR="00BD52CA" w:rsidRPr="00FE60D7" w:rsidRDefault="00BD52CA" w:rsidP="00BD52CA">
            <w:pPr>
              <w:jc w:val="left"/>
              <w:rPr>
                <w:rFonts w:ascii="HGPｺﾞｼｯｸM" w:eastAsia="HGPｺﾞｼｯｸM" w:hAnsi="ＭＳ Ｐゴシック"/>
                <w:color w:val="000000" w:themeColor="text1"/>
                <w:sz w:val="22"/>
              </w:rPr>
            </w:pPr>
            <w:r w:rsidRPr="00BD52CA">
              <w:rPr>
                <w:rFonts w:ascii="HGPｺﾞｼｯｸM" w:eastAsia="HGPｺﾞｼｯｸM" w:hAnsi="ＭＳ Ｐゴシック" w:hint="eastAsia"/>
                <w:color w:val="000000" w:themeColor="text1"/>
                <w:sz w:val="18"/>
              </w:rPr>
              <w:t>化石燃料　計</w:t>
            </w:r>
          </w:p>
        </w:tc>
        <w:tc>
          <w:tcPr>
            <w:tcW w:w="708" w:type="dxa"/>
            <w:tcBorders>
              <w:tl2br w:val="nil"/>
            </w:tcBorders>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szCs w:val="14"/>
              </w:rPr>
              <w:t>MJ</w:t>
            </w:r>
          </w:p>
        </w:tc>
        <w:tc>
          <w:tcPr>
            <w:tcW w:w="851" w:type="dxa"/>
            <w:tcBorders>
              <w:tl2br w:val="nil"/>
            </w:tcBorders>
            <w:vAlign w:val="center"/>
          </w:tcPr>
          <w:p w:rsidR="00BD52CA" w:rsidRPr="00FE60D7" w:rsidRDefault="00BD52CA" w:rsidP="00E6516F">
            <w:pPr>
              <w:jc w:val="center"/>
              <w:rPr>
                <w:rFonts w:ascii="HGPｺﾞｼｯｸM" w:eastAsia="HGPｺﾞｼｯｸM" w:hAnsi="ＭＳ Ｐゴシック"/>
                <w:color w:val="000000" w:themeColor="text1"/>
                <w:sz w:val="20"/>
              </w:rPr>
            </w:pPr>
          </w:p>
        </w:tc>
        <w:tc>
          <w:tcPr>
            <w:tcW w:w="1276" w:type="dxa"/>
            <w:tcBorders>
              <w:tl2br w:val="nil"/>
            </w:tcBorders>
            <w:shd w:val="clear" w:color="auto" w:fill="9BBB59" w:themeFill="accent3"/>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bottom w:val="single" w:sz="4" w:space="0" w:color="000000" w:themeColor="text1"/>
              <w:right w:val="nil"/>
              <w:tl2br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bottom w:val="single" w:sz="4" w:space="0" w:color="000000" w:themeColor="text1"/>
              <w:tl2br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r>
              <w:rPr>
                <w:rFonts w:ascii="HGPｺﾞｼｯｸM" w:eastAsia="HGPｺﾞｼｯｸM" w:hAnsi="ＭＳ Ｐゴシック" w:hint="eastAsia"/>
                <w:color w:val="000000" w:themeColor="text1"/>
                <w:sz w:val="18"/>
              </w:rPr>
              <w:t>新エネルギー</w:t>
            </w:r>
          </w:p>
        </w:tc>
        <w:tc>
          <w:tcPr>
            <w:tcW w:w="2127" w:type="dxa"/>
            <w:vAlign w:val="center"/>
          </w:tcPr>
          <w:p w:rsidR="00BD52CA" w:rsidRPr="00BD52CA" w:rsidRDefault="00BD52CA" w:rsidP="00E6516F">
            <w:pPr>
              <w:rPr>
                <w:rFonts w:ascii="HGPｺﾞｼｯｸM" w:eastAsia="HGPｺﾞｼｯｸM" w:hAnsi="ＭＳ Ｐゴシック"/>
                <w:color w:val="000000" w:themeColor="text1"/>
                <w:sz w:val="18"/>
                <w:szCs w:val="16"/>
              </w:rPr>
            </w:pPr>
            <w:r w:rsidRPr="00BD52CA">
              <w:rPr>
                <w:rFonts w:ascii="HGPｺﾞｼｯｸM" w:eastAsia="HGPｺﾞｼｯｸM" w:hAnsi="ＭＳ Ｐゴシック" w:hint="eastAsia"/>
                <w:color w:val="000000" w:themeColor="text1"/>
                <w:sz w:val="18"/>
                <w:szCs w:val="16"/>
              </w:rPr>
              <w:t>太陽光</w:t>
            </w:r>
          </w:p>
        </w:tc>
        <w:tc>
          <w:tcPr>
            <w:tcW w:w="708" w:type="dxa"/>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rPr>
              <w:t>kWh</w:t>
            </w:r>
          </w:p>
        </w:tc>
        <w:tc>
          <w:tcPr>
            <w:tcW w:w="851"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3.6</w:t>
            </w:r>
          </w:p>
        </w:tc>
        <w:tc>
          <w:tcPr>
            <w:tcW w:w="1134" w:type="dxa"/>
            <w:tcBorders>
              <w:left w:val="nil"/>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E60D7" w:rsidRDefault="00BD52CA" w:rsidP="00E6516F">
            <w:pPr>
              <w:jc w:val="left"/>
              <w:rPr>
                <w:rFonts w:ascii="HGPｺﾞｼｯｸM" w:eastAsia="HGPｺﾞｼｯｸM" w:hAnsi="ＭＳ Ｐゴシック"/>
                <w:color w:val="000000" w:themeColor="text1"/>
                <w:sz w:val="22"/>
              </w:rPr>
            </w:pPr>
          </w:p>
        </w:tc>
        <w:tc>
          <w:tcPr>
            <w:tcW w:w="2127" w:type="dxa"/>
            <w:vAlign w:val="center"/>
          </w:tcPr>
          <w:p w:rsidR="00BD52CA" w:rsidRPr="00BD52CA" w:rsidRDefault="00BD52CA" w:rsidP="00E6516F">
            <w:pPr>
              <w:rPr>
                <w:rFonts w:ascii="HGPｺﾞｼｯｸM" w:eastAsia="HGPｺﾞｼｯｸM" w:hAnsi="ＭＳ Ｐゴシック"/>
                <w:color w:val="000000" w:themeColor="text1"/>
                <w:sz w:val="18"/>
                <w:szCs w:val="16"/>
              </w:rPr>
            </w:pPr>
            <w:r w:rsidRPr="00BD52CA">
              <w:rPr>
                <w:rFonts w:ascii="HGPｺﾞｼｯｸM" w:eastAsia="HGPｺﾞｼｯｸM" w:hAnsi="ＭＳ Ｐゴシック" w:hint="eastAsia"/>
                <w:color w:val="000000" w:themeColor="text1"/>
                <w:sz w:val="18"/>
                <w:szCs w:val="16"/>
              </w:rPr>
              <w:t>太陽熱</w:t>
            </w:r>
          </w:p>
        </w:tc>
        <w:tc>
          <w:tcPr>
            <w:tcW w:w="708" w:type="dxa"/>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rPr>
              <w:t>kWh</w:t>
            </w: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3.6</w:t>
            </w:r>
          </w:p>
        </w:tc>
        <w:tc>
          <w:tcPr>
            <w:tcW w:w="1134" w:type="dxa"/>
            <w:tcBorders>
              <w:left w:val="nil"/>
              <w:bottom w:val="single" w:sz="4" w:space="0" w:color="000000" w:themeColor="text1"/>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E60D7" w:rsidRDefault="00BD52CA" w:rsidP="00E6516F">
            <w:pPr>
              <w:jc w:val="left"/>
              <w:rPr>
                <w:rFonts w:ascii="HGPｺﾞｼｯｸM" w:eastAsia="HGPｺﾞｼｯｸM" w:hAnsi="ＭＳ Ｐゴシック"/>
                <w:color w:val="000000" w:themeColor="text1"/>
                <w:sz w:val="22"/>
              </w:rPr>
            </w:pPr>
          </w:p>
        </w:tc>
        <w:tc>
          <w:tcPr>
            <w:tcW w:w="2127" w:type="dxa"/>
            <w:vAlign w:val="center"/>
          </w:tcPr>
          <w:p w:rsidR="00BD52CA" w:rsidRPr="00BD52CA" w:rsidRDefault="00BD52CA" w:rsidP="00E6516F">
            <w:pPr>
              <w:rPr>
                <w:rFonts w:ascii="HGPｺﾞｼｯｸM" w:eastAsia="HGPｺﾞｼｯｸM" w:hAnsi="ＭＳ Ｐゴシック"/>
                <w:color w:val="000000" w:themeColor="text1"/>
                <w:sz w:val="18"/>
                <w:szCs w:val="16"/>
              </w:rPr>
            </w:pPr>
            <w:r w:rsidRPr="00BD52CA">
              <w:rPr>
                <w:rFonts w:ascii="HGPｺﾞｼｯｸM" w:eastAsia="HGPｺﾞｼｯｸM" w:hAnsi="ＭＳ Ｐゴシック" w:hint="eastAsia"/>
                <w:color w:val="000000" w:themeColor="text1"/>
                <w:sz w:val="18"/>
                <w:szCs w:val="16"/>
              </w:rPr>
              <w:t>風力</w:t>
            </w:r>
          </w:p>
        </w:tc>
        <w:tc>
          <w:tcPr>
            <w:tcW w:w="708" w:type="dxa"/>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rPr>
              <w:t>kWh</w:t>
            </w: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3.6</w:t>
            </w:r>
          </w:p>
        </w:tc>
        <w:tc>
          <w:tcPr>
            <w:tcW w:w="1134" w:type="dxa"/>
            <w:tcBorders>
              <w:left w:val="nil"/>
              <w:bottom w:val="single" w:sz="4" w:space="0" w:color="000000" w:themeColor="text1"/>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E60D7" w:rsidRDefault="00BD52CA" w:rsidP="00E6516F">
            <w:pPr>
              <w:jc w:val="left"/>
              <w:rPr>
                <w:rFonts w:ascii="HGPｺﾞｼｯｸM" w:eastAsia="HGPｺﾞｼｯｸM" w:hAnsi="ＭＳ Ｐゴシック"/>
                <w:color w:val="000000" w:themeColor="text1"/>
                <w:sz w:val="22"/>
              </w:rPr>
            </w:pPr>
          </w:p>
        </w:tc>
        <w:tc>
          <w:tcPr>
            <w:tcW w:w="2127" w:type="dxa"/>
            <w:vAlign w:val="center"/>
          </w:tcPr>
          <w:p w:rsidR="00BD52CA" w:rsidRPr="00BD52CA" w:rsidRDefault="00BD52CA" w:rsidP="00E6516F">
            <w:pPr>
              <w:rPr>
                <w:rFonts w:ascii="HGPｺﾞｼｯｸM" w:eastAsia="HGPｺﾞｼｯｸM" w:hAnsi="ＭＳ Ｐゴシック"/>
                <w:color w:val="000000" w:themeColor="text1"/>
                <w:sz w:val="18"/>
                <w:szCs w:val="16"/>
              </w:rPr>
            </w:pPr>
            <w:r w:rsidRPr="00BD52CA">
              <w:rPr>
                <w:rFonts w:ascii="HGPｺﾞｼｯｸM" w:eastAsia="HGPｺﾞｼｯｸM" w:hAnsi="ＭＳ Ｐゴシック" w:hint="eastAsia"/>
                <w:color w:val="000000" w:themeColor="text1"/>
                <w:sz w:val="18"/>
                <w:szCs w:val="16"/>
              </w:rPr>
              <w:t>水力</w:t>
            </w:r>
          </w:p>
        </w:tc>
        <w:tc>
          <w:tcPr>
            <w:tcW w:w="708" w:type="dxa"/>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rPr>
              <w:t>kWh</w:t>
            </w: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3.6</w:t>
            </w:r>
          </w:p>
        </w:tc>
        <w:tc>
          <w:tcPr>
            <w:tcW w:w="1134" w:type="dxa"/>
            <w:tcBorders>
              <w:left w:val="nil"/>
              <w:bottom w:val="single" w:sz="4" w:space="0" w:color="000000" w:themeColor="text1"/>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E60D7" w:rsidRDefault="00BD52CA" w:rsidP="00E6516F">
            <w:pPr>
              <w:jc w:val="left"/>
              <w:rPr>
                <w:rFonts w:ascii="HGPｺﾞｼｯｸM" w:eastAsia="HGPｺﾞｼｯｸM" w:hAnsi="ＭＳ Ｐゴシック"/>
                <w:color w:val="000000" w:themeColor="text1"/>
                <w:sz w:val="22"/>
              </w:rPr>
            </w:pPr>
          </w:p>
        </w:tc>
        <w:tc>
          <w:tcPr>
            <w:tcW w:w="2127" w:type="dxa"/>
            <w:vAlign w:val="center"/>
          </w:tcPr>
          <w:p w:rsidR="00BD52CA" w:rsidRPr="00BD52CA" w:rsidRDefault="00BD52CA" w:rsidP="00E6516F">
            <w:pPr>
              <w:rPr>
                <w:rFonts w:ascii="HGPｺﾞｼｯｸM" w:eastAsia="HGPｺﾞｼｯｸM" w:hAnsi="ＭＳ Ｐゴシック"/>
                <w:color w:val="000000" w:themeColor="text1"/>
                <w:sz w:val="18"/>
                <w:szCs w:val="16"/>
              </w:rPr>
            </w:pPr>
            <w:r w:rsidRPr="00BD52CA">
              <w:rPr>
                <w:rFonts w:ascii="HGPｺﾞｼｯｸM" w:eastAsia="HGPｺﾞｼｯｸM" w:hAnsi="ＭＳ Ｐゴシック" w:hint="eastAsia"/>
                <w:color w:val="000000" w:themeColor="text1"/>
                <w:sz w:val="18"/>
                <w:szCs w:val="16"/>
              </w:rPr>
              <w:t>燃料電池</w:t>
            </w:r>
          </w:p>
        </w:tc>
        <w:tc>
          <w:tcPr>
            <w:tcW w:w="708" w:type="dxa"/>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rPr>
              <w:t>kWh</w:t>
            </w: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3.6</w:t>
            </w:r>
          </w:p>
        </w:tc>
        <w:tc>
          <w:tcPr>
            <w:tcW w:w="1134" w:type="dxa"/>
            <w:tcBorders>
              <w:left w:val="nil"/>
              <w:bottom w:val="single" w:sz="4" w:space="0" w:color="000000" w:themeColor="text1"/>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E60D7" w:rsidRDefault="00BD52CA" w:rsidP="00E6516F">
            <w:pPr>
              <w:jc w:val="left"/>
              <w:rPr>
                <w:rFonts w:ascii="HGPｺﾞｼｯｸM" w:eastAsia="HGPｺﾞｼｯｸM" w:hAnsi="ＭＳ Ｐゴシック"/>
                <w:color w:val="000000" w:themeColor="text1"/>
                <w:sz w:val="22"/>
              </w:rPr>
            </w:pPr>
          </w:p>
        </w:tc>
        <w:tc>
          <w:tcPr>
            <w:tcW w:w="2127" w:type="dxa"/>
            <w:vAlign w:val="center"/>
          </w:tcPr>
          <w:p w:rsidR="00BD52CA" w:rsidRPr="00BD52CA" w:rsidRDefault="00BD52CA" w:rsidP="00E6516F">
            <w:pPr>
              <w:rPr>
                <w:rFonts w:ascii="HGPｺﾞｼｯｸM" w:eastAsia="HGPｺﾞｼｯｸM" w:hAnsi="ＭＳ Ｐゴシック"/>
                <w:color w:val="000000" w:themeColor="text1"/>
                <w:sz w:val="18"/>
                <w:szCs w:val="16"/>
              </w:rPr>
            </w:pPr>
            <w:r w:rsidRPr="00BD52CA">
              <w:rPr>
                <w:rFonts w:ascii="HGPｺﾞｼｯｸM" w:eastAsia="HGPｺﾞｼｯｸM" w:hAnsi="ＭＳ Ｐゴシック" w:hint="eastAsia"/>
                <w:color w:val="000000" w:themeColor="text1"/>
                <w:sz w:val="18"/>
                <w:szCs w:val="16"/>
              </w:rPr>
              <w:t>廃棄物</w:t>
            </w:r>
          </w:p>
        </w:tc>
        <w:tc>
          <w:tcPr>
            <w:tcW w:w="708" w:type="dxa"/>
            <w:vAlign w:val="center"/>
          </w:tcPr>
          <w:p w:rsidR="00BD52CA" w:rsidRPr="00FE60D7" w:rsidRDefault="00BD52CA" w:rsidP="00BD52CA">
            <w:pPr>
              <w:jc w:val="center"/>
              <w:rPr>
                <w:rFonts w:ascii="HGPｺﾞｼｯｸM" w:eastAsia="HGPｺﾞｼｯｸM" w:hAnsi="ＭＳ Ｐゴシック"/>
                <w:color w:val="000000" w:themeColor="text1"/>
                <w:sz w:val="22"/>
              </w:rPr>
            </w:pPr>
            <w:r>
              <w:rPr>
                <w:rFonts w:ascii="HGPｺﾞｼｯｸM" w:eastAsia="HGPｺﾞｼｯｸM" w:hAnsi="ＭＳ Ｐゴシック" w:hint="eastAsia"/>
                <w:color w:val="000000" w:themeColor="text1"/>
                <w:sz w:val="14"/>
              </w:rPr>
              <w:t>kWh</w:t>
            </w: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3.6</w:t>
            </w:r>
          </w:p>
        </w:tc>
        <w:tc>
          <w:tcPr>
            <w:tcW w:w="1134" w:type="dxa"/>
            <w:tcBorders>
              <w:left w:val="nil"/>
              <w:bottom w:val="single" w:sz="4" w:space="0" w:color="000000" w:themeColor="text1"/>
            </w:tcBorders>
            <w:vAlign w:val="center"/>
          </w:tcPr>
          <w:p w:rsidR="00BD52CA" w:rsidRPr="00BD52CA" w:rsidRDefault="00BD52CA" w:rsidP="00E6516F">
            <w:pPr>
              <w:jc w:val="left"/>
              <w:rPr>
                <w:rFonts w:ascii="HGPｺﾞｼｯｸM" w:eastAsia="HGPｺﾞｼｯｸM" w:hAnsi="ＭＳ Ｐゴシック"/>
                <w:color w:val="000000" w:themeColor="text1"/>
                <w:sz w:val="18"/>
                <w:szCs w:val="18"/>
              </w:rPr>
            </w:pPr>
            <w:r w:rsidRPr="00BD52CA">
              <w:rPr>
                <w:rFonts w:ascii="HGPｺﾞｼｯｸM" w:eastAsia="HGPｺﾞｼｯｸM" w:hAnsi="ＭＳ Ｐゴシック" w:hint="eastAsia"/>
                <w:color w:val="000000" w:themeColor="text1"/>
                <w:sz w:val="18"/>
                <w:szCs w:val="18"/>
              </w:rPr>
              <w:t>（MJ/kWh）</w:t>
            </w: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E60D7" w:rsidRDefault="00BD52CA" w:rsidP="00E6516F">
            <w:pPr>
              <w:jc w:val="left"/>
              <w:rPr>
                <w:rFonts w:ascii="HGPｺﾞｼｯｸM" w:eastAsia="HGPｺﾞｼｯｸM" w:hAnsi="ＭＳ Ｐゴシック"/>
                <w:color w:val="000000" w:themeColor="text1"/>
                <w:sz w:val="22"/>
              </w:rPr>
            </w:pPr>
          </w:p>
        </w:tc>
        <w:tc>
          <w:tcPr>
            <w:tcW w:w="2127" w:type="dxa"/>
            <w:vAlign w:val="center"/>
          </w:tcPr>
          <w:p w:rsidR="00BD52CA" w:rsidRPr="00FE60D7" w:rsidRDefault="00BD52CA" w:rsidP="00E6516F">
            <w:pPr>
              <w:rPr>
                <w:rFonts w:ascii="HGPｺﾞｼｯｸM" w:eastAsia="HGPｺﾞｼｯｸM" w:hAnsi="ＭＳ Ｐゴシック"/>
                <w:color w:val="000000" w:themeColor="text1"/>
                <w:sz w:val="22"/>
              </w:rPr>
            </w:pPr>
          </w:p>
        </w:tc>
        <w:tc>
          <w:tcPr>
            <w:tcW w:w="708" w:type="dxa"/>
            <w:vAlign w:val="center"/>
          </w:tcPr>
          <w:p w:rsidR="00BD52CA" w:rsidRPr="00FE60D7" w:rsidRDefault="00BD52CA" w:rsidP="00E6516F">
            <w:pPr>
              <w:rPr>
                <w:rFonts w:ascii="HGPｺﾞｼｯｸM" w:eastAsia="HGPｺﾞｼｯｸM" w:hAnsi="ＭＳ Ｐゴシック"/>
                <w:color w:val="000000" w:themeColor="text1"/>
                <w:sz w:val="22"/>
              </w:rPr>
            </w:pP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bottom w:val="single" w:sz="4" w:space="0" w:color="000000" w:themeColor="text1"/>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425" w:type="dxa"/>
            <w:vMerge/>
          </w:tcPr>
          <w:p w:rsidR="00BD52CA" w:rsidRPr="00F82327" w:rsidRDefault="00BD52CA" w:rsidP="00E6516F">
            <w:pPr>
              <w:jc w:val="left"/>
              <w:rPr>
                <w:rFonts w:ascii="HGPｺﾞｼｯｸM" w:eastAsia="HGPｺﾞｼｯｸM" w:hAnsi="ＭＳ Ｐゴシック"/>
                <w:color w:val="000000" w:themeColor="text1"/>
                <w:sz w:val="18"/>
                <w:szCs w:val="18"/>
              </w:rPr>
            </w:pPr>
          </w:p>
        </w:tc>
        <w:tc>
          <w:tcPr>
            <w:tcW w:w="2127" w:type="dxa"/>
            <w:tcBorders>
              <w:tl2br w:val="nil"/>
            </w:tcBorders>
            <w:vAlign w:val="center"/>
          </w:tcPr>
          <w:p w:rsidR="00BD52CA" w:rsidRPr="00F82327" w:rsidRDefault="00BD52CA" w:rsidP="00E6516F">
            <w:pPr>
              <w:jc w:val="cente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新エネルギー　計</w:t>
            </w:r>
          </w:p>
        </w:tc>
        <w:tc>
          <w:tcPr>
            <w:tcW w:w="708" w:type="dxa"/>
            <w:tcBorders>
              <w:tl2br w:val="nil"/>
            </w:tcBorders>
            <w:vAlign w:val="center"/>
          </w:tcPr>
          <w:p w:rsidR="00BD52CA" w:rsidRPr="00F82327" w:rsidRDefault="00BD52CA" w:rsidP="00E6516F">
            <w:pPr>
              <w:jc w:val="cente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4"/>
                <w:szCs w:val="14"/>
              </w:rPr>
              <w:t>MJ</w:t>
            </w:r>
          </w:p>
        </w:tc>
        <w:tc>
          <w:tcPr>
            <w:tcW w:w="851"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Borders>
              <w:tl2br w:val="nil"/>
            </w:tcBorders>
            <w:shd w:val="clear" w:color="auto" w:fill="9BBB59" w:themeFill="accent3"/>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right w:val="nil"/>
              <w:tl2br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tl2br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6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val="restart"/>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r>
              <w:rPr>
                <w:rFonts w:ascii="HGPｺﾞｼｯｸM" w:eastAsia="HGPｺﾞｼｯｸM" w:hAnsi="ＭＳ Ｐゴシック" w:hint="eastAsia"/>
                <w:color w:val="000000" w:themeColor="text1"/>
                <w:sz w:val="18"/>
              </w:rPr>
              <w:t>その他</w:t>
            </w:r>
          </w:p>
        </w:tc>
        <w:tc>
          <w:tcPr>
            <w:tcW w:w="2552" w:type="dxa"/>
            <w:gridSpan w:val="2"/>
            <w:vAlign w:val="center"/>
          </w:tcPr>
          <w:p w:rsidR="00BD52CA" w:rsidRPr="00F82327" w:rsidRDefault="00BD52CA" w:rsidP="00E6516F">
            <w:pP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熱供給（蒸気）</w:t>
            </w:r>
          </w:p>
        </w:tc>
        <w:tc>
          <w:tcPr>
            <w:tcW w:w="708" w:type="dxa"/>
          </w:tcPr>
          <w:p w:rsidR="00BD52CA" w:rsidRPr="00F82327" w:rsidRDefault="00BD52CA" w:rsidP="00E6516F">
            <w:pPr>
              <w:jc w:val="center"/>
              <w:rPr>
                <w:rFonts w:ascii="HGPｺﾞｼｯｸM" w:eastAsia="HGPｺﾞｼｯｸM" w:hAnsi="ＭＳ Ｐゴシック"/>
                <w:color w:val="000000" w:themeColor="text1"/>
                <w:sz w:val="14"/>
                <w:szCs w:val="18"/>
              </w:rPr>
            </w:pPr>
            <w:r w:rsidRPr="00F82327">
              <w:rPr>
                <w:rFonts w:ascii="HGPｺﾞｼｯｸM" w:eastAsia="HGPｺﾞｼｯｸM" w:hAnsi="ＭＳ Ｐゴシック" w:hint="eastAsia"/>
                <w:color w:val="000000" w:themeColor="text1"/>
                <w:sz w:val="14"/>
                <w:szCs w:val="18"/>
              </w:rPr>
              <w:t>t</w:t>
            </w:r>
            <w:r>
              <w:rPr>
                <w:rFonts w:ascii="HGPｺﾞｼｯｸM" w:eastAsia="HGPｺﾞｼｯｸM" w:hAnsi="ＭＳ Ｐゴシック" w:hint="eastAsia"/>
                <w:color w:val="000000" w:themeColor="text1"/>
                <w:sz w:val="14"/>
                <w:szCs w:val="14"/>
              </w:rPr>
              <w:t xml:space="preserve"> MJ</w:t>
            </w:r>
          </w:p>
        </w:tc>
        <w:tc>
          <w:tcPr>
            <w:tcW w:w="851" w:type="dxa"/>
            <w:tcBorders>
              <w:bottom w:val="single" w:sz="4" w:space="0" w:color="000000" w:themeColor="text1"/>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right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552" w:type="dxa"/>
            <w:gridSpan w:val="2"/>
            <w:vAlign w:val="center"/>
          </w:tcPr>
          <w:p w:rsidR="00BD52CA" w:rsidRPr="00F82327" w:rsidRDefault="00BD52CA" w:rsidP="00E6516F">
            <w:pPr>
              <w:rPr>
                <w:rFonts w:ascii="HGPｺﾞｼｯｸM" w:eastAsia="HGPｺﾞｼｯｸM" w:hAnsi="ＭＳ Ｐゴシック"/>
                <w:color w:val="000000" w:themeColor="text1"/>
                <w:sz w:val="18"/>
                <w:szCs w:val="18"/>
              </w:rPr>
            </w:pPr>
          </w:p>
        </w:tc>
        <w:tc>
          <w:tcPr>
            <w:tcW w:w="708" w:type="dxa"/>
            <w:tcBorders>
              <w:tl2br w:val="nil"/>
            </w:tcBorders>
          </w:tcPr>
          <w:p w:rsidR="00BD52CA" w:rsidRPr="00F82327" w:rsidRDefault="00BD52CA" w:rsidP="00E6516F">
            <w:pPr>
              <w:jc w:val="center"/>
              <w:rPr>
                <w:rFonts w:ascii="HGPｺﾞｼｯｸM" w:eastAsia="HGPｺﾞｼｯｸM" w:hAnsi="ＭＳ Ｐゴシック"/>
                <w:color w:val="000000" w:themeColor="text1"/>
                <w:sz w:val="14"/>
                <w:szCs w:val="18"/>
              </w:rPr>
            </w:pPr>
          </w:p>
        </w:tc>
        <w:tc>
          <w:tcPr>
            <w:tcW w:w="851"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Borders>
              <w:bottom w:val="single" w:sz="4" w:space="0" w:color="000000" w:themeColor="text1"/>
              <w:tl2br w:val="nil"/>
            </w:tcBorders>
            <w:vAlign w:val="center"/>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left w:val="nil"/>
              <w:bottom w:val="single" w:sz="4" w:space="0" w:color="000000" w:themeColor="text1"/>
              <w:right w:val="nil"/>
              <w:tl2br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bottom w:val="single" w:sz="4" w:space="0" w:color="000000" w:themeColor="text1"/>
              <w:tl2br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46"/>
        </w:trPr>
        <w:tc>
          <w:tcPr>
            <w:tcW w:w="392" w:type="dxa"/>
            <w:vMerge/>
            <w:vAlign w:val="center"/>
          </w:tcPr>
          <w:p w:rsidR="00BD52CA" w:rsidRPr="00F82327" w:rsidRDefault="00BD52CA" w:rsidP="00E6516F">
            <w:pPr>
              <w:jc w:val="center"/>
              <w:rPr>
                <w:rFonts w:ascii="HGPｺﾞｼｯｸM" w:eastAsia="HGPｺﾞｼｯｸM" w:hAnsi="ＭＳ Ｐゴシック"/>
                <w:color w:val="000000" w:themeColor="text1"/>
                <w:sz w:val="18"/>
              </w:rPr>
            </w:pPr>
          </w:p>
        </w:tc>
        <w:tc>
          <w:tcPr>
            <w:tcW w:w="425" w:type="dxa"/>
            <w:vMerge/>
            <w:textDirection w:val="tbRlV"/>
            <w:vAlign w:val="center"/>
          </w:tcPr>
          <w:p w:rsidR="00BD52CA" w:rsidRPr="00F82327" w:rsidRDefault="00BD52CA" w:rsidP="00E6516F">
            <w:pPr>
              <w:ind w:left="113" w:right="113"/>
              <w:jc w:val="center"/>
              <w:rPr>
                <w:rFonts w:ascii="HGPｺﾞｼｯｸM" w:eastAsia="HGPｺﾞｼｯｸM" w:hAnsi="ＭＳ Ｐゴシック"/>
                <w:color w:val="000000" w:themeColor="text1"/>
                <w:sz w:val="18"/>
              </w:rPr>
            </w:pPr>
          </w:p>
        </w:tc>
        <w:tc>
          <w:tcPr>
            <w:tcW w:w="2552" w:type="dxa"/>
            <w:gridSpan w:val="2"/>
            <w:tcBorders>
              <w:tl2br w:val="nil"/>
            </w:tcBorders>
            <w:vAlign w:val="center"/>
          </w:tcPr>
          <w:p w:rsidR="00BD52CA" w:rsidRPr="00F82327" w:rsidRDefault="00BD52CA" w:rsidP="00E6516F">
            <w:pPr>
              <w:jc w:val="cente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 xml:space="preserve">その他　</w:t>
            </w:r>
            <w:r w:rsidRPr="00F82327">
              <w:rPr>
                <w:rFonts w:ascii="HGPｺﾞｼｯｸM" w:eastAsia="HGPｺﾞｼｯｸM" w:hAnsi="ＭＳ Ｐゴシック" w:hint="eastAsia"/>
                <w:color w:val="000000" w:themeColor="text1"/>
                <w:sz w:val="18"/>
                <w:szCs w:val="18"/>
              </w:rPr>
              <w:t>計</w:t>
            </w:r>
          </w:p>
        </w:tc>
        <w:tc>
          <w:tcPr>
            <w:tcW w:w="708" w:type="dxa"/>
            <w:tcBorders>
              <w:tl2br w:val="nil"/>
            </w:tcBorders>
            <w:vAlign w:val="center"/>
          </w:tcPr>
          <w:p w:rsidR="00BD52CA" w:rsidRPr="00F82327" w:rsidRDefault="00BD52CA" w:rsidP="00E6516F">
            <w:pPr>
              <w:jc w:val="cente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4"/>
                <w:szCs w:val="14"/>
              </w:rPr>
              <w:t>MJ</w:t>
            </w:r>
          </w:p>
        </w:tc>
        <w:tc>
          <w:tcPr>
            <w:tcW w:w="851"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Borders>
              <w:tl2br w:val="nil"/>
            </w:tcBorders>
            <w:shd w:val="clear" w:color="auto" w:fill="9BBB59" w:themeFill="accent3"/>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709" w:type="dxa"/>
            <w:tcBorders>
              <w:bottom w:val="single" w:sz="4" w:space="0" w:color="000000" w:themeColor="text1"/>
              <w:right w:val="nil"/>
              <w:tl2br w:val="nil"/>
            </w:tcBorders>
            <w:vAlign w:val="center"/>
          </w:tcPr>
          <w:p w:rsidR="00BD52CA" w:rsidRPr="00BD52CA" w:rsidRDefault="00BD52CA" w:rsidP="00BD52CA">
            <w:pPr>
              <w:jc w:val="right"/>
              <w:rPr>
                <w:rFonts w:ascii="HGPｺﾞｼｯｸM" w:eastAsia="HGPｺﾞｼｯｸM" w:hAnsi="ＭＳ Ｐゴシック"/>
                <w:color w:val="000000" w:themeColor="text1"/>
                <w:sz w:val="18"/>
                <w:szCs w:val="18"/>
              </w:rPr>
            </w:pPr>
          </w:p>
        </w:tc>
        <w:tc>
          <w:tcPr>
            <w:tcW w:w="1134" w:type="dxa"/>
            <w:tcBorders>
              <w:left w:val="nil"/>
              <w:bottom w:val="single" w:sz="4" w:space="0" w:color="000000" w:themeColor="text1"/>
              <w:right w:val="single" w:sz="4" w:space="0" w:color="000000" w:themeColor="text1"/>
              <w:tl2br w:val="nil"/>
            </w:tcBorders>
            <w:vAlign w:val="center"/>
          </w:tcPr>
          <w:p w:rsidR="00BD52CA" w:rsidRPr="00BD52CA" w:rsidRDefault="00BD52CA" w:rsidP="00BD52CA">
            <w:pPr>
              <w:jc w:val="left"/>
              <w:rPr>
                <w:rFonts w:ascii="HGPｺﾞｼｯｸM" w:eastAsia="HGPｺﾞｼｯｸM" w:hAnsi="ＭＳ Ｐゴシック"/>
                <w:color w:val="000000" w:themeColor="text1"/>
                <w:sz w:val="18"/>
                <w:szCs w:val="18"/>
              </w:rPr>
            </w:pPr>
          </w:p>
        </w:tc>
      </w:tr>
      <w:tr w:rsidR="00BD52CA" w:rsidRPr="00FE60D7" w:rsidTr="00BD52CA">
        <w:trPr>
          <w:trHeight w:val="446"/>
        </w:trPr>
        <w:tc>
          <w:tcPr>
            <w:tcW w:w="392" w:type="dxa"/>
            <w:vMerge/>
            <w:vAlign w:val="center"/>
          </w:tcPr>
          <w:p w:rsidR="00BD52CA" w:rsidRPr="00FE60D7" w:rsidRDefault="00BD52CA" w:rsidP="00E6516F">
            <w:pPr>
              <w:jc w:val="center"/>
              <w:rPr>
                <w:rFonts w:ascii="HGPｺﾞｼｯｸM" w:eastAsia="HGPｺﾞｼｯｸM" w:hAnsi="ＭＳ Ｐゴシック"/>
                <w:color w:val="000000" w:themeColor="text1"/>
                <w:sz w:val="22"/>
              </w:rPr>
            </w:pPr>
          </w:p>
        </w:tc>
        <w:tc>
          <w:tcPr>
            <w:tcW w:w="2977" w:type="dxa"/>
            <w:gridSpan w:val="3"/>
            <w:tcBorders>
              <w:tl2br w:val="nil"/>
            </w:tcBorders>
            <w:vAlign w:val="center"/>
          </w:tcPr>
          <w:p w:rsidR="00BD52CA" w:rsidRPr="00F82327" w:rsidRDefault="00BD52CA" w:rsidP="00BD52CA">
            <w:pPr>
              <w:jc w:val="cente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8"/>
                <w:szCs w:val="18"/>
              </w:rPr>
              <w:t>エネルギー使用量合計</w:t>
            </w:r>
          </w:p>
        </w:tc>
        <w:tc>
          <w:tcPr>
            <w:tcW w:w="708" w:type="dxa"/>
            <w:tcBorders>
              <w:tl2br w:val="nil"/>
            </w:tcBorders>
            <w:vAlign w:val="center"/>
          </w:tcPr>
          <w:p w:rsidR="00BD52CA" w:rsidRPr="00F82327" w:rsidRDefault="00BD52CA" w:rsidP="00BD52CA">
            <w:pPr>
              <w:jc w:val="center"/>
              <w:rPr>
                <w:rFonts w:ascii="HGPｺﾞｼｯｸM" w:eastAsia="HGPｺﾞｼｯｸM" w:hAnsi="ＭＳ Ｐゴシック"/>
                <w:color w:val="000000" w:themeColor="text1"/>
                <w:sz w:val="18"/>
                <w:szCs w:val="18"/>
              </w:rPr>
            </w:pPr>
            <w:r>
              <w:rPr>
                <w:rFonts w:ascii="HGPｺﾞｼｯｸM" w:eastAsia="HGPｺﾞｼｯｸM" w:hAnsi="ＭＳ Ｐゴシック" w:hint="eastAsia"/>
                <w:color w:val="000000" w:themeColor="text1"/>
                <w:sz w:val="14"/>
                <w:szCs w:val="14"/>
              </w:rPr>
              <w:t>MJ</w:t>
            </w:r>
          </w:p>
        </w:tc>
        <w:tc>
          <w:tcPr>
            <w:tcW w:w="851"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276" w:type="dxa"/>
            <w:tcBorders>
              <w:tl2br w:val="nil"/>
            </w:tcBorders>
            <w:shd w:val="clear" w:color="auto" w:fill="auto"/>
          </w:tcPr>
          <w:p w:rsidR="00BD52CA" w:rsidRPr="00FE60D7" w:rsidRDefault="00BD52CA" w:rsidP="00E6516F">
            <w:pPr>
              <w:jc w:val="left"/>
              <w:rPr>
                <w:rFonts w:ascii="HGPｺﾞｼｯｸM" w:eastAsia="HGPｺﾞｼｯｸM" w:hAnsi="ＭＳ Ｐゴシック"/>
                <w:color w:val="000000" w:themeColor="text1"/>
                <w:sz w:val="22"/>
              </w:rPr>
            </w:pPr>
          </w:p>
        </w:tc>
        <w:tc>
          <w:tcPr>
            <w:tcW w:w="708" w:type="dxa"/>
            <w:tcBorders>
              <w:tl2br w:val="nil"/>
            </w:tcBorders>
          </w:tcPr>
          <w:p w:rsidR="00BD52CA" w:rsidRPr="00FE60D7" w:rsidRDefault="00BD52CA" w:rsidP="00E6516F">
            <w:pPr>
              <w:jc w:val="left"/>
              <w:rPr>
                <w:rFonts w:ascii="HGPｺﾞｼｯｸM" w:eastAsia="HGPｺﾞｼｯｸM" w:hAnsi="ＭＳ Ｐゴシック"/>
                <w:color w:val="000000" w:themeColor="text1"/>
                <w:sz w:val="22"/>
              </w:rPr>
            </w:pPr>
          </w:p>
        </w:tc>
        <w:tc>
          <w:tcPr>
            <w:tcW w:w="1843" w:type="dxa"/>
            <w:gridSpan w:val="2"/>
            <w:tcBorders>
              <w:left w:val="nil"/>
              <w:bottom w:val="nil"/>
              <w:right w:val="nil"/>
              <w:tl2br w:val="nil"/>
            </w:tcBorders>
          </w:tcPr>
          <w:p w:rsidR="00BD52CA" w:rsidRPr="00F82327" w:rsidRDefault="00BD52CA" w:rsidP="00BD52CA">
            <w:pPr>
              <w:jc w:val="center"/>
              <w:rPr>
                <w:rFonts w:ascii="HGPｺﾞｼｯｸM" w:eastAsia="HGPｺﾞｼｯｸM" w:hAnsi="ＭＳ Ｐゴシック"/>
                <w:color w:val="000000" w:themeColor="text1"/>
                <w:sz w:val="18"/>
              </w:rPr>
            </w:pPr>
          </w:p>
        </w:tc>
      </w:tr>
    </w:tbl>
    <w:p w:rsidR="00A55694" w:rsidRDefault="00A55694"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A55694" w:rsidRDefault="00A55694"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○エネルギー量は、燃料使用量・消費量に単位発熱量を乗じて（燃料使用量・消費量×単位発熱量）求めてください。</w:t>
      </w:r>
    </w:p>
    <w:p w:rsidR="00A55694" w:rsidRDefault="00A55694"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○上記に該当しない項目で多量に投入しているエネルギーがある場合には、単位発熱量を調べて、空欄を設けて記入してください。</w:t>
      </w:r>
    </w:p>
    <w:p w:rsidR="00A55694" w:rsidRDefault="00A55694"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○LPGの消費量を気体（m3）として把握している場合については1m3＝2.07kgとして換算してください。</w:t>
      </w:r>
    </w:p>
    <w:p w:rsidR="00A55694" w:rsidRDefault="00A55694"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○製品の製造において原材料等として投入される石油、石炭等は、⑥物質使用量として把握してください。</w:t>
      </w:r>
    </w:p>
    <w:p w:rsidR="00A55694" w:rsidRDefault="00A55694">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A55694" w:rsidRDefault="00A55694" w:rsidP="00A55694">
      <w:pPr>
        <w:rPr>
          <w:rFonts w:ascii="ＭＳ Ｐゴシック" w:eastAsia="ＭＳ Ｐゴシック" w:hAnsi="ＭＳ Ｐゴシック"/>
          <w:sz w:val="22"/>
        </w:rPr>
      </w:pPr>
      <w:r>
        <w:rPr>
          <w:rFonts w:ascii="ＭＳ Ｐゴシック" w:eastAsia="ＭＳ Ｐゴシック" w:hAnsi="ＭＳ Ｐゴシック" w:hint="eastAsia"/>
          <w:sz w:val="22"/>
        </w:rPr>
        <w:t>⑥ 物質使用量</w:t>
      </w:r>
    </w:p>
    <w:p w:rsidR="0066236A" w:rsidRPr="00A55694" w:rsidRDefault="0066236A" w:rsidP="00204254">
      <w:pPr>
        <w:jc w:val="left"/>
        <w:rPr>
          <w:rFonts w:ascii="ＭＳ Ｐゴシック" w:eastAsia="ＭＳ Ｐゴシック" w:hAnsi="ＭＳ Ｐゴシック"/>
          <w:color w:val="000000" w:themeColor="text1"/>
          <w:sz w:val="22"/>
        </w:rPr>
      </w:pPr>
    </w:p>
    <w:p w:rsidR="00A55694" w:rsidRPr="004F68E9" w:rsidRDefault="00A55694" w:rsidP="00A55694">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ayout w:type="fixed"/>
        <w:tblLook w:val="04A0" w:firstRow="1" w:lastRow="0" w:firstColumn="1" w:lastColumn="0" w:noHBand="0" w:noVBand="1"/>
      </w:tblPr>
      <w:tblGrid>
        <w:gridCol w:w="534"/>
        <w:gridCol w:w="567"/>
        <w:gridCol w:w="2126"/>
        <w:gridCol w:w="1134"/>
        <w:gridCol w:w="1134"/>
      </w:tblGrid>
      <w:tr w:rsidR="00D64B0B" w:rsidTr="00D64B0B">
        <w:tc>
          <w:tcPr>
            <w:tcW w:w="3227" w:type="dxa"/>
            <w:gridSpan w:val="3"/>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D64B0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実績（t）</w:t>
            </w:r>
          </w:p>
        </w:tc>
        <w:tc>
          <w:tcPr>
            <w:tcW w:w="1134" w:type="dxa"/>
          </w:tcPr>
          <w:p w:rsidR="00D64B0B" w:rsidRDefault="00D64B0B" w:rsidP="00D64B0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noProof/>
                <w:color w:val="000000" w:themeColor="text1"/>
                <w:sz w:val="22"/>
              </w:rPr>
              <mc:AlternateContent>
                <mc:Choice Requires="wps">
                  <w:drawing>
                    <wp:anchor distT="0" distB="0" distL="114300" distR="114300" simplePos="0" relativeHeight="251716608" behindDoc="0" locked="0" layoutInCell="1" allowOverlap="1" wp14:anchorId="532C0881" wp14:editId="5B4F1A73">
                      <wp:simplePos x="0" y="0"/>
                      <wp:positionH relativeFrom="column">
                        <wp:posOffset>722629</wp:posOffset>
                      </wp:positionH>
                      <wp:positionV relativeFrom="paragraph">
                        <wp:posOffset>205545</wp:posOffset>
                      </wp:positionV>
                      <wp:extent cx="1969477" cy="2642235"/>
                      <wp:effectExtent l="0" t="0" r="12065" b="24765"/>
                      <wp:wrapNone/>
                      <wp:docPr id="14" name="テキスト ボックス 14"/>
                      <wp:cNvGraphicFramePr/>
                      <a:graphic xmlns:a="http://schemas.openxmlformats.org/drawingml/2006/main">
                        <a:graphicData uri="http://schemas.microsoft.com/office/word/2010/wordprocessingShape">
                          <wps:wsp>
                            <wps:cNvSpPr txBox="1"/>
                            <wps:spPr>
                              <a:xfrm>
                                <a:off x="0" y="0"/>
                                <a:ext cx="1969477" cy="2642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○資源の種類（循環資源も同様）</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・金属（鉄、アルミ、銅、鉛等）</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・プラスチック（種類毎）</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・ゴム</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・ガラス</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・木材</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・紙（用紙も含まれる）</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・農産物</w:t>
                                  </w:r>
                                  <w:r w:rsidRPr="00D64B0B">
                                    <w:rPr>
                                      <w:rFonts w:ascii="ＭＳ Ｐゴシック" w:eastAsia="ＭＳ Ｐゴシック" w:hAnsi="ＭＳ Ｐゴシック" w:cs="MS-PGothic"/>
                                      <w:kern w:val="0"/>
                                      <w:sz w:val="20"/>
                                      <w:szCs w:val="18"/>
                                    </w:rPr>
                                    <w:t xml:space="preserve"> </w:t>
                                  </w:r>
                                  <w:r w:rsidRPr="00D64B0B">
                                    <w:rPr>
                                      <w:rFonts w:ascii="ＭＳ Ｐゴシック" w:eastAsia="ＭＳ Ｐゴシック" w:hAnsi="ＭＳ Ｐゴシック" w:cs="MS-PGothic" w:hint="eastAsia"/>
                                      <w:kern w:val="0"/>
                                      <w:sz w:val="20"/>
                                      <w:szCs w:val="18"/>
                                    </w:rPr>
                                    <w:t>等</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○使用時の状態</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・部品、半製品、製品、商品</w:t>
                                  </w:r>
                                </w:p>
                                <w:p w:rsidR="00E6516F" w:rsidRPr="00D64B0B" w:rsidRDefault="00E6516F" w:rsidP="00D64B0B">
                                  <w:pPr>
                                    <w:rPr>
                                      <w:rFonts w:ascii="ＭＳ Ｐゴシック" w:eastAsia="ＭＳ Ｐゴシック" w:hAnsi="ＭＳ Ｐゴシック"/>
                                      <w:sz w:val="22"/>
                                    </w:rPr>
                                  </w:pPr>
                                  <w:r w:rsidRPr="00D64B0B">
                                    <w:rPr>
                                      <w:rFonts w:ascii="ＭＳ Ｐゴシック" w:eastAsia="ＭＳ Ｐゴシック" w:hAnsi="ＭＳ Ｐゴシック" w:cs="MS-PGothic" w:hint="eastAsia"/>
                                      <w:kern w:val="0"/>
                                      <w:sz w:val="20"/>
                                      <w:szCs w:val="18"/>
                                    </w:rPr>
                                    <w:t>・原材料、補助材料、容器包装材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150" type="#_x0000_t202" style="position:absolute;left:0;text-align:left;margin-left:56.9pt;margin-top:16.2pt;width:155.1pt;height:20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" fillcolor="white [3201]" strokeweight=".5pt">
                      <v:textbox>
                        <w:txbxContent>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○資源の種類（循環資源も同様）</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・金属（鉄、アルミ、銅、鉛等）</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・プラスチック（種類毎）</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・ゴム</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・ガラス</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・木材</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・紙（用紙も含まれる）</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・農産物</w:t>
                            </w:r>
                            <w:r w:rsidRPr="00D64B0B">
                              <w:rPr>
                                <w:rFonts w:ascii="ＭＳ Ｐゴシック" w:eastAsia="ＭＳ Ｐゴシック" w:hAnsi="ＭＳ Ｐゴシック" w:cs="MS-PGothic"/>
                                <w:kern w:val="0"/>
                                <w:sz w:val="20"/>
                                <w:szCs w:val="18"/>
                              </w:rPr>
                              <w:t xml:space="preserve"> </w:t>
                            </w:r>
                            <w:r w:rsidRPr="00D64B0B">
                              <w:rPr>
                                <w:rFonts w:ascii="ＭＳ Ｐゴシック" w:eastAsia="ＭＳ Ｐゴシック" w:hAnsi="ＭＳ Ｐゴシック" w:cs="MS-PGothic" w:hint="eastAsia"/>
                                <w:kern w:val="0"/>
                                <w:sz w:val="20"/>
                                <w:szCs w:val="18"/>
                              </w:rPr>
                              <w:t>等</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○使用時の状態</w:t>
                            </w:r>
                          </w:p>
                          <w:p w:rsidR="00E6516F" w:rsidRPr="00D64B0B" w:rsidRDefault="00E6516F" w:rsidP="00D64B0B">
                            <w:pPr>
                              <w:autoSpaceDE w:val="0"/>
                              <w:autoSpaceDN w:val="0"/>
                              <w:adjustRightInd w:val="0"/>
                              <w:jc w:val="left"/>
                              <w:rPr>
                                <w:rFonts w:ascii="ＭＳ Ｐゴシック" w:eastAsia="ＭＳ Ｐゴシック" w:hAnsi="ＭＳ Ｐゴシック" w:cs="MS-PGothic"/>
                                <w:kern w:val="0"/>
                                <w:sz w:val="20"/>
                                <w:szCs w:val="18"/>
                              </w:rPr>
                            </w:pPr>
                            <w:r w:rsidRPr="00D64B0B">
                              <w:rPr>
                                <w:rFonts w:ascii="ＭＳ Ｐゴシック" w:eastAsia="ＭＳ Ｐゴシック" w:hAnsi="ＭＳ Ｐゴシック" w:cs="MS-PGothic" w:hint="eastAsia"/>
                                <w:kern w:val="0"/>
                                <w:sz w:val="20"/>
                                <w:szCs w:val="18"/>
                              </w:rPr>
                              <w:t>・部品、半製品、製品、商品</w:t>
                            </w:r>
                          </w:p>
                          <w:p w:rsidR="00E6516F" w:rsidRPr="00D64B0B" w:rsidRDefault="00E6516F" w:rsidP="00D64B0B">
                            <w:pPr>
                              <w:rPr>
                                <w:rFonts w:ascii="ＭＳ Ｐゴシック" w:eastAsia="ＭＳ Ｐゴシック" w:hAnsi="ＭＳ Ｐゴシック"/>
                                <w:sz w:val="22"/>
                              </w:rPr>
                            </w:pPr>
                            <w:r w:rsidRPr="00D64B0B">
                              <w:rPr>
                                <w:rFonts w:ascii="ＭＳ Ｐゴシック" w:eastAsia="ＭＳ Ｐゴシック" w:hAnsi="ＭＳ Ｐゴシック" w:cs="MS-PGothic" w:hint="eastAsia"/>
                                <w:kern w:val="0"/>
                                <w:sz w:val="20"/>
                                <w:szCs w:val="18"/>
                              </w:rPr>
                              <w:t>・原材料、補助材料、容器包装材</w:t>
                            </w:r>
                          </w:p>
                        </w:txbxContent>
                      </v:textbox>
                    </v:shape>
                  </w:pict>
                </mc:Fallback>
              </mc:AlternateContent>
            </w:r>
            <w:r>
              <w:rPr>
                <w:rFonts w:ascii="ＭＳ Ｐゴシック" w:eastAsia="ＭＳ Ｐゴシック" w:hAnsi="ＭＳ Ｐゴシック" w:hint="eastAsia"/>
                <w:color w:val="000000" w:themeColor="text1"/>
                <w:sz w:val="22"/>
              </w:rPr>
              <w:t>割合（%）</w:t>
            </w:r>
          </w:p>
        </w:tc>
      </w:tr>
      <w:tr w:rsidR="00D64B0B" w:rsidTr="00D64B0B">
        <w:tc>
          <w:tcPr>
            <w:tcW w:w="534" w:type="dxa"/>
            <w:vMerge w:val="restart"/>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物質使用量（</w:t>
            </w:r>
            <w:r w:rsidR="00FA5173">
              <w:rPr>
                <w:rFonts w:ascii="ＭＳ Ｐゴシック" w:eastAsia="ＭＳ Ｐゴシック" w:hAnsi="ＭＳ Ｐゴシック" w:hint="eastAsia"/>
                <w:color w:val="000000" w:themeColor="text1"/>
                <w:sz w:val="22"/>
              </w:rPr>
              <w:t>ｔ</w:t>
            </w:r>
            <w:r>
              <w:rPr>
                <w:rFonts w:ascii="ＭＳ Ｐゴシック" w:eastAsia="ＭＳ Ｐゴシック" w:hAnsi="ＭＳ Ｐゴシック" w:hint="eastAsia"/>
                <w:color w:val="000000" w:themeColor="text1"/>
                <w:sz w:val="22"/>
              </w:rPr>
              <w:t>）</w:t>
            </w:r>
          </w:p>
        </w:tc>
        <w:tc>
          <w:tcPr>
            <w:tcW w:w="567" w:type="dxa"/>
            <w:vMerge w:val="restart"/>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資源の種類</w:t>
            </w: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Borders>
              <w:bottom w:val="single" w:sz="4" w:space="0" w:color="000000" w:themeColor="text1"/>
            </w:tcBorders>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資源使用量　計</w:t>
            </w:r>
          </w:p>
        </w:tc>
        <w:tc>
          <w:tcPr>
            <w:tcW w:w="1134" w:type="dxa"/>
            <w:shd w:val="clear" w:color="auto" w:fill="9BBB59" w:themeFill="accent3"/>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Borders>
              <w:tl2br w:val="single" w:sz="4" w:space="0" w:color="000000" w:themeColor="text1"/>
            </w:tcBorders>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val="restart"/>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循環資源</w:t>
            </w: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Borders>
              <w:bottom w:val="single" w:sz="4" w:space="0" w:color="000000" w:themeColor="text1"/>
            </w:tcBorders>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循環資源使用量　計</w:t>
            </w:r>
          </w:p>
        </w:tc>
        <w:tc>
          <w:tcPr>
            <w:tcW w:w="1134" w:type="dxa"/>
            <w:shd w:val="clear" w:color="auto" w:fill="9BBB59" w:themeFill="accent3"/>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Borders>
              <w:tl2br w:val="single" w:sz="4" w:space="0" w:color="000000" w:themeColor="text1"/>
            </w:tcBorders>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p>
        </w:tc>
        <w:tc>
          <w:tcPr>
            <w:tcW w:w="567" w:type="dxa"/>
            <w:vMerge w:val="restart"/>
            <w:textDirection w:val="tbRlV"/>
            <w:vAlign w:val="center"/>
          </w:tcPr>
          <w:p w:rsidR="00D64B0B" w:rsidRDefault="00D64B0B" w:rsidP="00D64B0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その他</w:t>
            </w: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cPr>
          <w:p w:rsidR="00D64B0B" w:rsidRDefault="00D64B0B" w:rsidP="00204254">
            <w:pPr>
              <w:jc w:val="left"/>
              <w:rPr>
                <w:rFonts w:ascii="ＭＳ Ｐゴシック" w:eastAsia="ＭＳ Ｐゴシック" w:hAnsi="ＭＳ Ｐゴシック"/>
                <w:color w:val="000000" w:themeColor="text1"/>
                <w:sz w:val="22"/>
              </w:rPr>
            </w:pPr>
          </w:p>
        </w:tc>
        <w:tc>
          <w:tcPr>
            <w:tcW w:w="567" w:type="dxa"/>
            <w:vMerge/>
          </w:tcPr>
          <w:p w:rsidR="00D64B0B" w:rsidRDefault="00D64B0B" w:rsidP="00204254">
            <w:pPr>
              <w:jc w:val="left"/>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Borders>
              <w:bottom w:val="single" w:sz="4" w:space="0" w:color="000000" w:themeColor="text1"/>
            </w:tcBorders>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cPr>
          <w:p w:rsidR="00D64B0B" w:rsidRDefault="00D64B0B" w:rsidP="00204254">
            <w:pPr>
              <w:jc w:val="left"/>
              <w:rPr>
                <w:rFonts w:ascii="ＭＳ Ｐゴシック" w:eastAsia="ＭＳ Ｐゴシック" w:hAnsi="ＭＳ Ｐゴシック"/>
                <w:color w:val="000000" w:themeColor="text1"/>
                <w:sz w:val="22"/>
              </w:rPr>
            </w:pPr>
          </w:p>
        </w:tc>
        <w:tc>
          <w:tcPr>
            <w:tcW w:w="567" w:type="dxa"/>
            <w:vMerge/>
          </w:tcPr>
          <w:p w:rsidR="00D64B0B" w:rsidRDefault="00D64B0B" w:rsidP="00204254">
            <w:pPr>
              <w:jc w:val="left"/>
              <w:rPr>
                <w:rFonts w:ascii="ＭＳ Ｐゴシック" w:eastAsia="ＭＳ Ｐゴシック" w:hAnsi="ＭＳ Ｐゴシック"/>
                <w:color w:val="000000" w:themeColor="text1"/>
                <w:sz w:val="22"/>
              </w:rPr>
            </w:pPr>
          </w:p>
        </w:tc>
        <w:tc>
          <w:tcPr>
            <w:tcW w:w="2126" w:type="dxa"/>
          </w:tcPr>
          <w:p w:rsidR="00D64B0B" w:rsidRDefault="00D64B0B" w:rsidP="0020425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その他　計</w:t>
            </w: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Borders>
              <w:tl2br w:val="single" w:sz="4" w:space="0" w:color="000000" w:themeColor="text1"/>
            </w:tcBorders>
          </w:tcPr>
          <w:p w:rsidR="00D64B0B" w:rsidRDefault="00D64B0B" w:rsidP="00204254">
            <w:pPr>
              <w:jc w:val="left"/>
              <w:rPr>
                <w:rFonts w:ascii="ＭＳ Ｐゴシック" w:eastAsia="ＭＳ Ｐゴシック" w:hAnsi="ＭＳ Ｐゴシック"/>
                <w:color w:val="000000" w:themeColor="text1"/>
                <w:sz w:val="22"/>
              </w:rPr>
            </w:pPr>
          </w:p>
        </w:tc>
      </w:tr>
      <w:tr w:rsidR="00D64B0B" w:rsidTr="00D64B0B">
        <w:tc>
          <w:tcPr>
            <w:tcW w:w="534" w:type="dxa"/>
            <w:vMerge/>
          </w:tcPr>
          <w:p w:rsidR="00D64B0B" w:rsidRDefault="00D64B0B" w:rsidP="00204254">
            <w:pPr>
              <w:jc w:val="left"/>
              <w:rPr>
                <w:rFonts w:ascii="ＭＳ Ｐゴシック" w:eastAsia="ＭＳ Ｐゴシック" w:hAnsi="ＭＳ Ｐゴシック"/>
                <w:color w:val="000000" w:themeColor="text1"/>
                <w:sz w:val="22"/>
              </w:rPr>
            </w:pPr>
          </w:p>
        </w:tc>
        <w:tc>
          <w:tcPr>
            <w:tcW w:w="2693" w:type="dxa"/>
            <w:gridSpan w:val="2"/>
          </w:tcPr>
          <w:p w:rsidR="00D64B0B" w:rsidRDefault="00D64B0B" w:rsidP="00D64B0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物質使用量合計</w:t>
            </w: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c>
          <w:tcPr>
            <w:tcW w:w="1134" w:type="dxa"/>
          </w:tcPr>
          <w:p w:rsidR="00D64B0B" w:rsidRDefault="00D64B0B" w:rsidP="00204254">
            <w:pPr>
              <w:jc w:val="left"/>
              <w:rPr>
                <w:rFonts w:ascii="ＭＳ Ｐゴシック" w:eastAsia="ＭＳ Ｐゴシック" w:hAnsi="ＭＳ Ｐゴシック"/>
                <w:color w:val="000000" w:themeColor="text1"/>
                <w:sz w:val="22"/>
              </w:rPr>
            </w:pPr>
          </w:p>
        </w:tc>
      </w:tr>
    </w:tbl>
    <w:p w:rsidR="007A60CF" w:rsidRDefault="007A60CF"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7A60CF" w:rsidRDefault="007A60CF"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○まずは主要な物質から把握してください。物質使用量は、重量（単位はt）で把握してください。</w:t>
      </w:r>
    </w:p>
    <w:p w:rsidR="007A60CF" w:rsidRDefault="007A60CF"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○製品の製造において原材料等として使用される水や石油等は、物質使用量として把握してください。</w:t>
      </w:r>
    </w:p>
    <w:p w:rsidR="007A60CF" w:rsidRDefault="007A60CF"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○事業者内部で循環的に利用（再使用、再生利用、熱回収）している物質は対象外となります。</w:t>
      </w:r>
    </w:p>
    <w:p w:rsidR="007A60CF" w:rsidRDefault="007A60CF"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○物質使用量を把握するのが困難な場合には、総製品生産量または総商品販売量と廃棄物排出量を足し合わせて算出する方法もあります。</w:t>
      </w:r>
    </w:p>
    <w:p w:rsidR="00A94E88" w:rsidRDefault="00A94E88">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A94E88" w:rsidRDefault="00A94E88" w:rsidP="00A94E88">
      <w:pPr>
        <w:rPr>
          <w:rFonts w:ascii="ＭＳ Ｐゴシック" w:eastAsia="ＭＳ Ｐゴシック" w:hAnsi="ＭＳ Ｐゴシック"/>
          <w:sz w:val="22"/>
        </w:rPr>
      </w:pPr>
      <w:r>
        <w:rPr>
          <w:rFonts w:ascii="ＭＳ Ｐゴシック" w:eastAsia="ＭＳ Ｐゴシック" w:hAnsi="ＭＳ Ｐゴシック" w:hint="eastAsia"/>
          <w:sz w:val="22"/>
        </w:rPr>
        <w:t>⑦ サイト内で循環的利用を行っている物質量等</w:t>
      </w:r>
    </w:p>
    <w:p w:rsidR="00361F45" w:rsidRPr="00A94E88" w:rsidRDefault="00361F45" w:rsidP="00204254">
      <w:pPr>
        <w:jc w:val="left"/>
        <w:rPr>
          <w:rFonts w:ascii="ＭＳ Ｐゴシック" w:eastAsia="ＭＳ Ｐゴシック" w:hAnsi="ＭＳ Ｐゴシック"/>
          <w:color w:val="000000" w:themeColor="text1"/>
          <w:sz w:val="22"/>
        </w:rPr>
      </w:pPr>
    </w:p>
    <w:p w:rsidR="00A94E88" w:rsidRPr="004F68E9" w:rsidRDefault="00A94E88" w:rsidP="00A94E88">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ayout w:type="fixed"/>
        <w:tblLook w:val="04A0" w:firstRow="1" w:lastRow="0" w:firstColumn="1" w:lastColumn="0" w:noHBand="0" w:noVBand="1"/>
      </w:tblPr>
      <w:tblGrid>
        <w:gridCol w:w="523"/>
        <w:gridCol w:w="556"/>
        <w:gridCol w:w="2361"/>
        <w:gridCol w:w="834"/>
        <w:gridCol w:w="1111"/>
      </w:tblGrid>
      <w:tr w:rsidR="0043606B" w:rsidTr="0043606B">
        <w:trPr>
          <w:trHeight w:val="596"/>
        </w:trPr>
        <w:tc>
          <w:tcPr>
            <w:tcW w:w="3440" w:type="dxa"/>
            <w:gridSpan w:val="3"/>
            <w:vAlign w:val="center"/>
          </w:tcPr>
          <w:p w:rsidR="0043606B" w:rsidRDefault="0043606B" w:rsidP="0043606B">
            <w:pPr>
              <w:jc w:val="center"/>
              <w:rPr>
                <w:rFonts w:ascii="ＭＳ Ｐゴシック" w:eastAsia="ＭＳ Ｐゴシック" w:hAnsi="ＭＳ Ｐゴシック"/>
                <w:color w:val="000000" w:themeColor="text1"/>
                <w:sz w:val="22"/>
              </w:rPr>
            </w:pPr>
          </w:p>
        </w:tc>
        <w:tc>
          <w:tcPr>
            <w:tcW w:w="834"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単位</w:t>
            </w:r>
          </w:p>
        </w:tc>
        <w:tc>
          <w:tcPr>
            <w:tcW w:w="1111" w:type="dxa"/>
            <w:vAlign w:val="center"/>
          </w:tcPr>
          <w:p w:rsidR="0043606B" w:rsidRDefault="00C8781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noProof/>
                <w:color w:val="000000" w:themeColor="text1"/>
                <w:sz w:val="22"/>
              </w:rPr>
              <mc:AlternateContent>
                <mc:Choice Requires="wps">
                  <w:drawing>
                    <wp:anchor distT="0" distB="0" distL="114300" distR="114300" simplePos="0" relativeHeight="251718656" behindDoc="0" locked="0" layoutInCell="1" allowOverlap="1" wp14:anchorId="04B6829A" wp14:editId="68BCF2BC">
                      <wp:simplePos x="0" y="0"/>
                      <wp:positionH relativeFrom="column">
                        <wp:posOffset>753745</wp:posOffset>
                      </wp:positionH>
                      <wp:positionV relativeFrom="paragraph">
                        <wp:posOffset>21590</wp:posOffset>
                      </wp:positionV>
                      <wp:extent cx="1969135" cy="1989455"/>
                      <wp:effectExtent l="0" t="0" r="12065" b="10795"/>
                      <wp:wrapNone/>
                      <wp:docPr id="296" name="テキスト ボックス 296"/>
                      <wp:cNvGraphicFramePr/>
                      <a:graphic xmlns:a="http://schemas.openxmlformats.org/drawingml/2006/main">
                        <a:graphicData uri="http://schemas.microsoft.com/office/word/2010/wordprocessingShape">
                          <wps:wsp>
                            <wps:cNvSpPr txBox="1"/>
                            <wps:spPr>
                              <a:xfrm>
                                <a:off x="0" y="0"/>
                                <a:ext cx="1969135" cy="198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○資源の種類</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・金属（鉄、アルミ、銅、鉛等）</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・プラスチック（種類毎）</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・ゴム</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・ガラス</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・木材</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・紙（用紙も含まれる）</w:t>
                                  </w:r>
                                </w:p>
                                <w:p w:rsidR="00E6516F" w:rsidRPr="0043606B" w:rsidRDefault="00E6516F" w:rsidP="00C8781B">
                                  <w:pPr>
                                    <w:rPr>
                                      <w:rFonts w:ascii="ＭＳ Ｐゴシック" w:eastAsia="ＭＳ Ｐゴシック" w:hAnsi="ＭＳ Ｐゴシック"/>
                                      <w:sz w:val="24"/>
                                    </w:rPr>
                                  </w:pPr>
                                  <w:r w:rsidRPr="0043606B">
                                    <w:rPr>
                                      <w:rFonts w:ascii="ＭＳ Ｐゴシック" w:eastAsia="ＭＳ Ｐゴシック" w:hAnsi="ＭＳ Ｐゴシック" w:cs="MS-PGothic" w:hint="eastAsia"/>
                                      <w:kern w:val="0"/>
                                      <w:sz w:val="20"/>
                                      <w:szCs w:val="18"/>
                                    </w:rPr>
                                    <w:t>・農産物</w:t>
                                  </w:r>
                                  <w:r w:rsidRPr="0043606B">
                                    <w:rPr>
                                      <w:rFonts w:ascii="ＭＳ Ｐゴシック" w:eastAsia="ＭＳ Ｐゴシック" w:hAnsi="ＭＳ Ｐゴシック" w:cs="MS-PGothic"/>
                                      <w:kern w:val="0"/>
                                      <w:sz w:val="20"/>
                                      <w:szCs w:val="18"/>
                                    </w:rPr>
                                    <w:t xml:space="preserve"> </w:t>
                                  </w:r>
                                  <w:r w:rsidRPr="0043606B">
                                    <w:rPr>
                                      <w:rFonts w:ascii="ＭＳ Ｐゴシック" w:eastAsia="ＭＳ Ｐゴシック" w:hAnsi="ＭＳ Ｐゴシック" w:cs="MS-PGothic" w:hint="eastAsia"/>
                                      <w:kern w:val="0"/>
                                      <w:sz w:val="20"/>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151" type="#_x0000_t202" style="position:absolute;left:0;text-align:left;margin-left:59.35pt;margin-top:1.7pt;width:155.05pt;height:15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" fillcolor="white [3201]" strokeweight=".5pt">
                      <v:textbox>
                        <w:txbxContent>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○資源の種類</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・金属（鉄、アルミ、銅、鉛等）</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・プラスチック（種類毎）</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・ゴム</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・ガラス</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・木材</w:t>
                            </w:r>
                          </w:p>
                          <w:p w:rsidR="00E6516F" w:rsidRPr="0043606B" w:rsidRDefault="00E6516F" w:rsidP="00C8781B">
                            <w:pPr>
                              <w:autoSpaceDE w:val="0"/>
                              <w:autoSpaceDN w:val="0"/>
                              <w:adjustRightInd w:val="0"/>
                              <w:jc w:val="left"/>
                              <w:rPr>
                                <w:rFonts w:ascii="ＭＳ Ｐゴシック" w:eastAsia="ＭＳ Ｐゴシック" w:hAnsi="ＭＳ Ｐゴシック" w:cs="MS-PGothic"/>
                                <w:kern w:val="0"/>
                                <w:sz w:val="20"/>
                                <w:szCs w:val="18"/>
                              </w:rPr>
                            </w:pPr>
                            <w:r w:rsidRPr="0043606B">
                              <w:rPr>
                                <w:rFonts w:ascii="ＭＳ Ｐゴシック" w:eastAsia="ＭＳ Ｐゴシック" w:hAnsi="ＭＳ Ｐゴシック" w:cs="MS-PGothic" w:hint="eastAsia"/>
                                <w:kern w:val="0"/>
                                <w:sz w:val="20"/>
                                <w:szCs w:val="18"/>
                              </w:rPr>
                              <w:t>・紙（用紙も含まれる）</w:t>
                            </w:r>
                          </w:p>
                          <w:p w:rsidR="00E6516F" w:rsidRPr="0043606B" w:rsidRDefault="00E6516F" w:rsidP="00C8781B">
                            <w:pPr>
                              <w:rPr>
                                <w:rFonts w:ascii="ＭＳ Ｐゴシック" w:eastAsia="ＭＳ Ｐゴシック" w:hAnsi="ＭＳ Ｐゴシック"/>
                                <w:sz w:val="24"/>
                              </w:rPr>
                            </w:pPr>
                            <w:r w:rsidRPr="0043606B">
                              <w:rPr>
                                <w:rFonts w:ascii="ＭＳ Ｐゴシック" w:eastAsia="ＭＳ Ｐゴシック" w:hAnsi="ＭＳ Ｐゴシック" w:cs="MS-PGothic" w:hint="eastAsia"/>
                                <w:kern w:val="0"/>
                                <w:sz w:val="20"/>
                                <w:szCs w:val="18"/>
                              </w:rPr>
                              <w:t>・農産物</w:t>
                            </w:r>
                            <w:r w:rsidRPr="0043606B">
                              <w:rPr>
                                <w:rFonts w:ascii="ＭＳ Ｐゴシック" w:eastAsia="ＭＳ Ｐゴシック" w:hAnsi="ＭＳ Ｐゴシック" w:cs="MS-PGothic"/>
                                <w:kern w:val="0"/>
                                <w:sz w:val="20"/>
                                <w:szCs w:val="18"/>
                              </w:rPr>
                              <w:t xml:space="preserve"> </w:t>
                            </w:r>
                            <w:r w:rsidRPr="0043606B">
                              <w:rPr>
                                <w:rFonts w:ascii="ＭＳ Ｐゴシック" w:eastAsia="ＭＳ Ｐゴシック" w:hAnsi="ＭＳ Ｐゴシック" w:cs="MS-PGothic" w:hint="eastAsia"/>
                                <w:kern w:val="0"/>
                                <w:sz w:val="20"/>
                                <w:szCs w:val="18"/>
                              </w:rPr>
                              <w:t>等</w:t>
                            </w:r>
                          </w:p>
                        </w:txbxContent>
                      </v:textbox>
                    </v:shape>
                  </w:pict>
                </mc:Fallback>
              </mc:AlternateContent>
            </w:r>
            <w:r w:rsidR="0043606B">
              <w:rPr>
                <w:rFonts w:ascii="ＭＳ Ｐゴシック" w:eastAsia="ＭＳ Ｐゴシック" w:hAnsi="ＭＳ Ｐゴシック" w:hint="eastAsia"/>
                <w:color w:val="000000" w:themeColor="text1"/>
                <w:sz w:val="22"/>
              </w:rPr>
              <w:t>実績</w:t>
            </w:r>
          </w:p>
        </w:tc>
      </w:tr>
      <w:tr w:rsidR="0043606B" w:rsidTr="0043606B">
        <w:trPr>
          <w:trHeight w:val="437"/>
        </w:trPr>
        <w:tc>
          <w:tcPr>
            <w:tcW w:w="523" w:type="dxa"/>
            <w:vMerge w:val="restart"/>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循環的利用物質量</w:t>
            </w:r>
          </w:p>
        </w:tc>
        <w:tc>
          <w:tcPr>
            <w:tcW w:w="556" w:type="dxa"/>
            <w:vMerge w:val="restart"/>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資源の種類</w:t>
            </w:r>
          </w:p>
        </w:tc>
        <w:tc>
          <w:tcPr>
            <w:tcW w:w="2361" w:type="dxa"/>
            <w:vAlign w:val="center"/>
          </w:tcPr>
          <w:p w:rsidR="0043606B" w:rsidRDefault="0043606B" w:rsidP="0043606B">
            <w:pPr>
              <w:jc w:val="center"/>
              <w:rPr>
                <w:rFonts w:ascii="ＭＳ Ｐゴシック" w:eastAsia="ＭＳ Ｐゴシック" w:hAnsi="ＭＳ Ｐゴシック"/>
                <w:color w:val="000000" w:themeColor="text1"/>
                <w:sz w:val="22"/>
              </w:rPr>
            </w:pPr>
          </w:p>
        </w:tc>
        <w:tc>
          <w:tcPr>
            <w:tcW w:w="834"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111" w:type="dxa"/>
            <w:vAlign w:val="center"/>
          </w:tcPr>
          <w:p w:rsidR="0043606B" w:rsidRDefault="0043606B" w:rsidP="0043606B">
            <w:pPr>
              <w:jc w:val="center"/>
              <w:rPr>
                <w:rFonts w:ascii="ＭＳ Ｐゴシック" w:eastAsia="ＭＳ Ｐゴシック" w:hAnsi="ＭＳ Ｐゴシック"/>
                <w:color w:val="000000" w:themeColor="text1"/>
                <w:sz w:val="22"/>
              </w:rPr>
            </w:pPr>
          </w:p>
        </w:tc>
      </w:tr>
      <w:tr w:rsidR="0043606B" w:rsidTr="0043606B">
        <w:trPr>
          <w:trHeight w:val="459"/>
        </w:trPr>
        <w:tc>
          <w:tcPr>
            <w:tcW w:w="523"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556"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2361" w:type="dxa"/>
            <w:vAlign w:val="center"/>
          </w:tcPr>
          <w:p w:rsidR="0043606B" w:rsidRDefault="0043606B" w:rsidP="0043606B">
            <w:pPr>
              <w:jc w:val="center"/>
              <w:rPr>
                <w:rFonts w:ascii="ＭＳ Ｐゴシック" w:eastAsia="ＭＳ Ｐゴシック" w:hAnsi="ＭＳ Ｐゴシック"/>
                <w:color w:val="000000" w:themeColor="text1"/>
                <w:sz w:val="22"/>
              </w:rPr>
            </w:pPr>
          </w:p>
        </w:tc>
        <w:tc>
          <w:tcPr>
            <w:tcW w:w="834"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111" w:type="dxa"/>
            <w:vAlign w:val="center"/>
          </w:tcPr>
          <w:p w:rsidR="0043606B" w:rsidRDefault="0043606B" w:rsidP="0043606B">
            <w:pPr>
              <w:jc w:val="center"/>
              <w:rPr>
                <w:rFonts w:ascii="ＭＳ Ｐゴシック" w:eastAsia="ＭＳ Ｐゴシック" w:hAnsi="ＭＳ Ｐゴシック"/>
                <w:color w:val="000000" w:themeColor="text1"/>
                <w:sz w:val="22"/>
              </w:rPr>
            </w:pPr>
          </w:p>
        </w:tc>
      </w:tr>
      <w:tr w:rsidR="0043606B" w:rsidTr="0043606B">
        <w:trPr>
          <w:trHeight w:val="507"/>
        </w:trPr>
        <w:tc>
          <w:tcPr>
            <w:tcW w:w="523"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556"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2361"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利用された物質量合計</w:t>
            </w:r>
          </w:p>
        </w:tc>
        <w:tc>
          <w:tcPr>
            <w:tcW w:w="834" w:type="dxa"/>
            <w:shd w:val="clear" w:color="auto" w:fill="FFFFFF" w:themeFill="background1"/>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111" w:type="dxa"/>
            <w:shd w:val="clear" w:color="auto" w:fill="9BBB59" w:themeFill="accent3"/>
            <w:vAlign w:val="center"/>
          </w:tcPr>
          <w:p w:rsidR="0043606B" w:rsidRDefault="0043606B" w:rsidP="0043606B">
            <w:pPr>
              <w:jc w:val="center"/>
              <w:rPr>
                <w:rFonts w:ascii="ＭＳ Ｐゴシック" w:eastAsia="ＭＳ Ｐゴシック" w:hAnsi="ＭＳ Ｐゴシック"/>
                <w:color w:val="000000" w:themeColor="text1"/>
                <w:sz w:val="22"/>
              </w:rPr>
            </w:pPr>
          </w:p>
        </w:tc>
      </w:tr>
      <w:tr w:rsidR="0043606B" w:rsidTr="0043606B">
        <w:trPr>
          <w:trHeight w:val="415"/>
        </w:trPr>
        <w:tc>
          <w:tcPr>
            <w:tcW w:w="523"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556" w:type="dxa"/>
            <w:vMerge w:val="restart"/>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水</w:t>
            </w:r>
          </w:p>
        </w:tc>
        <w:tc>
          <w:tcPr>
            <w:tcW w:w="2361" w:type="dxa"/>
            <w:vAlign w:val="center"/>
          </w:tcPr>
          <w:p w:rsidR="0043606B" w:rsidRDefault="0043606B" w:rsidP="0043606B">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水の再生使用量</w:t>
            </w:r>
          </w:p>
        </w:tc>
        <w:tc>
          <w:tcPr>
            <w:tcW w:w="834"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111" w:type="dxa"/>
            <w:vAlign w:val="center"/>
          </w:tcPr>
          <w:p w:rsidR="0043606B" w:rsidRDefault="0043606B" w:rsidP="0043606B">
            <w:pPr>
              <w:jc w:val="center"/>
              <w:rPr>
                <w:rFonts w:ascii="ＭＳ Ｐゴシック" w:eastAsia="ＭＳ Ｐゴシック" w:hAnsi="ＭＳ Ｐゴシック"/>
                <w:color w:val="000000" w:themeColor="text1"/>
                <w:sz w:val="22"/>
              </w:rPr>
            </w:pPr>
          </w:p>
        </w:tc>
      </w:tr>
      <w:tr w:rsidR="0043606B" w:rsidTr="0043606B">
        <w:trPr>
          <w:trHeight w:val="549"/>
        </w:trPr>
        <w:tc>
          <w:tcPr>
            <w:tcW w:w="523"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556"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2361" w:type="dxa"/>
            <w:vAlign w:val="center"/>
          </w:tcPr>
          <w:p w:rsidR="0043606B" w:rsidRDefault="0043606B" w:rsidP="0043606B">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雨水の利用量</w:t>
            </w:r>
          </w:p>
        </w:tc>
        <w:tc>
          <w:tcPr>
            <w:tcW w:w="834"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111" w:type="dxa"/>
            <w:vAlign w:val="center"/>
          </w:tcPr>
          <w:p w:rsidR="0043606B" w:rsidRDefault="0043606B" w:rsidP="0043606B">
            <w:pPr>
              <w:jc w:val="center"/>
              <w:rPr>
                <w:rFonts w:ascii="ＭＳ Ｐゴシック" w:eastAsia="ＭＳ Ｐゴシック" w:hAnsi="ＭＳ Ｐゴシック"/>
                <w:color w:val="000000" w:themeColor="text1"/>
                <w:sz w:val="22"/>
              </w:rPr>
            </w:pPr>
          </w:p>
        </w:tc>
      </w:tr>
      <w:tr w:rsidR="0043606B" w:rsidTr="0043606B">
        <w:trPr>
          <w:trHeight w:val="416"/>
        </w:trPr>
        <w:tc>
          <w:tcPr>
            <w:tcW w:w="523"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556" w:type="dxa"/>
            <w:vMerge/>
            <w:textDirection w:val="tbRlV"/>
            <w:vAlign w:val="center"/>
          </w:tcPr>
          <w:p w:rsidR="0043606B" w:rsidRDefault="0043606B" w:rsidP="0043606B">
            <w:pPr>
              <w:ind w:left="113" w:right="113"/>
              <w:jc w:val="center"/>
              <w:rPr>
                <w:rFonts w:ascii="ＭＳ Ｐゴシック" w:eastAsia="ＭＳ Ｐゴシック" w:hAnsi="ＭＳ Ｐゴシック"/>
                <w:color w:val="000000" w:themeColor="text1"/>
                <w:sz w:val="22"/>
              </w:rPr>
            </w:pPr>
          </w:p>
        </w:tc>
        <w:tc>
          <w:tcPr>
            <w:tcW w:w="2361" w:type="dxa"/>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水の使用量合計</w:t>
            </w:r>
          </w:p>
        </w:tc>
        <w:tc>
          <w:tcPr>
            <w:tcW w:w="834" w:type="dxa"/>
            <w:shd w:val="clear" w:color="auto" w:fill="FFFFFF" w:themeFill="background1"/>
            <w:vAlign w:val="center"/>
          </w:tcPr>
          <w:p w:rsidR="0043606B" w:rsidRDefault="0043606B" w:rsidP="0043606B">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1111" w:type="dxa"/>
            <w:shd w:val="clear" w:color="auto" w:fill="9BBB59" w:themeFill="accent3"/>
            <w:vAlign w:val="center"/>
          </w:tcPr>
          <w:p w:rsidR="0043606B" w:rsidRDefault="0043606B" w:rsidP="0043606B">
            <w:pPr>
              <w:jc w:val="center"/>
              <w:rPr>
                <w:rFonts w:ascii="ＭＳ Ｐゴシック" w:eastAsia="ＭＳ Ｐゴシック" w:hAnsi="ＭＳ Ｐゴシック"/>
                <w:color w:val="000000" w:themeColor="text1"/>
                <w:sz w:val="22"/>
              </w:rPr>
            </w:pPr>
          </w:p>
        </w:tc>
      </w:tr>
    </w:tbl>
    <w:p w:rsidR="00B60ED8" w:rsidRDefault="00B60ED8"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B60ED8" w:rsidRDefault="00B60ED8"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○サイト外からの物質使用量とは別に、サイト内で事業者が自ら実施する循環的利用型の物質量（水資源を含む）等を記載します。</w:t>
      </w:r>
    </w:p>
    <w:p w:rsidR="00B60ED8" w:rsidRDefault="00B60ED8">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5F59DA" w:rsidRDefault="005F59DA" w:rsidP="005F59DA">
      <w:pPr>
        <w:rPr>
          <w:rFonts w:ascii="ＭＳ Ｐゴシック" w:eastAsia="ＭＳ Ｐゴシック" w:hAnsi="ＭＳ Ｐゴシック"/>
          <w:sz w:val="22"/>
        </w:rPr>
      </w:pPr>
      <w:r>
        <w:rPr>
          <w:rFonts w:ascii="ＭＳ Ｐゴシック" w:eastAsia="ＭＳ Ｐゴシック" w:hAnsi="ＭＳ Ｐゴシック" w:hint="eastAsia"/>
          <w:sz w:val="22"/>
        </w:rPr>
        <w:t>⑧ 総製品生産量または総商品販売量</w:t>
      </w:r>
    </w:p>
    <w:p w:rsidR="00361F45" w:rsidRPr="005F59DA" w:rsidRDefault="00361F45" w:rsidP="00204254">
      <w:pPr>
        <w:jc w:val="left"/>
        <w:rPr>
          <w:rFonts w:ascii="ＭＳ Ｐゴシック" w:eastAsia="ＭＳ Ｐゴシック" w:hAnsi="ＭＳ Ｐゴシック"/>
          <w:color w:val="000000" w:themeColor="text1"/>
          <w:sz w:val="22"/>
        </w:rPr>
      </w:pPr>
    </w:p>
    <w:p w:rsidR="005F59DA" w:rsidRPr="004F68E9" w:rsidRDefault="005F59DA" w:rsidP="005F59DA">
      <w:pPr>
        <w:wordWrap w:val="0"/>
        <w:jc w:val="right"/>
        <w:rPr>
          <w:rFonts w:ascii="ＭＳ Ｐゴシック" w:eastAsia="ＭＳ Ｐゴシック" w:hAnsi="ＭＳ Ｐゴシック"/>
          <w:color w:val="000000" w:themeColor="text1"/>
          <w:sz w:val="22"/>
        </w:rPr>
      </w:pPr>
      <w:r w:rsidRPr="004F68E9">
        <w:rPr>
          <w:rFonts w:ascii="ＭＳ Ｐゴシック" w:eastAsia="ＭＳ Ｐゴシック" w:hAnsi="ＭＳ Ｐゴシック" w:hint="eastAsia"/>
          <w:color w:val="000000" w:themeColor="text1"/>
          <w:sz w:val="22"/>
        </w:rPr>
        <w:t>年（　　　　　年　　月　～　　　　　年　　月）</w:t>
      </w:r>
    </w:p>
    <w:tbl>
      <w:tblPr>
        <w:tblStyle w:val="ad"/>
        <w:tblW w:w="0" w:type="auto"/>
        <w:tblLook w:val="04A0" w:firstRow="1" w:lastRow="0" w:firstColumn="1" w:lastColumn="0" w:noHBand="0" w:noVBand="1"/>
      </w:tblPr>
      <w:tblGrid>
        <w:gridCol w:w="582"/>
        <w:gridCol w:w="942"/>
        <w:gridCol w:w="582"/>
        <w:gridCol w:w="4806"/>
        <w:gridCol w:w="709"/>
        <w:gridCol w:w="1099"/>
      </w:tblGrid>
      <w:tr w:rsidR="00FA5173" w:rsidTr="00FA5173">
        <w:tc>
          <w:tcPr>
            <w:tcW w:w="58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総製品生産量または総商品販売量（ｔ）</w:t>
            </w:r>
          </w:p>
        </w:tc>
        <w:tc>
          <w:tcPr>
            <w:tcW w:w="6330" w:type="dxa"/>
            <w:gridSpan w:val="3"/>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製品等名</w:t>
            </w: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単位</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実績</w:t>
            </w: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製品または商品</w:t>
            </w:r>
          </w:p>
        </w:tc>
        <w:tc>
          <w:tcPr>
            <w:tcW w:w="58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重量</w:t>
            </w: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製品または商品重量合計</w:t>
            </w: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shd w:val="clear" w:color="auto" w:fill="9BBB59" w:themeFill="accent3"/>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重量以外</w:t>
            </w: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環境負荷低減に資する</w:t>
            </w:r>
          </w:p>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製品または商品</w:t>
            </w:r>
          </w:p>
        </w:tc>
        <w:tc>
          <w:tcPr>
            <w:tcW w:w="58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重量</w:t>
            </w: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環境負荷低減に資する製品または商品重量合計</w:t>
            </w: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shd w:val="clear" w:color="auto" w:fill="9BBB59" w:themeFill="accent3"/>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重量以外</w:t>
            </w: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4806"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p>
        </w:tc>
        <w:tc>
          <w:tcPr>
            <w:tcW w:w="942" w:type="dxa"/>
            <w:vMerge w:val="restart"/>
            <w:textDirection w:val="tbRlV"/>
            <w:vAlign w:val="center"/>
          </w:tcPr>
          <w:p w:rsidR="00FA5173" w:rsidRDefault="00FA5173" w:rsidP="00FA5173">
            <w:pPr>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容器包装使用量</w:t>
            </w: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94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94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94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94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94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tcPr>
          <w:p w:rsidR="00FA5173" w:rsidRDefault="00FA5173" w:rsidP="00FA5173">
            <w:pPr>
              <w:jc w:val="center"/>
              <w:rPr>
                <w:rFonts w:ascii="ＭＳ Ｐゴシック" w:eastAsia="ＭＳ Ｐゴシック" w:hAnsi="ＭＳ Ｐゴシック"/>
                <w:color w:val="000000" w:themeColor="text1"/>
                <w:sz w:val="22"/>
              </w:rPr>
            </w:pPr>
          </w:p>
        </w:tc>
      </w:tr>
      <w:tr w:rsidR="00FA5173" w:rsidTr="00FA5173">
        <w:tc>
          <w:tcPr>
            <w:tcW w:w="58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942" w:type="dxa"/>
            <w:vMerge/>
            <w:vAlign w:val="center"/>
          </w:tcPr>
          <w:p w:rsidR="00FA5173" w:rsidRDefault="00FA5173" w:rsidP="00FA5173">
            <w:pPr>
              <w:jc w:val="center"/>
              <w:rPr>
                <w:rFonts w:ascii="ＭＳ Ｐゴシック" w:eastAsia="ＭＳ Ｐゴシック" w:hAnsi="ＭＳ Ｐゴシック"/>
                <w:color w:val="000000" w:themeColor="text1"/>
                <w:sz w:val="22"/>
              </w:rPr>
            </w:pPr>
          </w:p>
        </w:tc>
        <w:tc>
          <w:tcPr>
            <w:tcW w:w="5388" w:type="dxa"/>
            <w:gridSpan w:val="2"/>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容器包装使用量合計</w:t>
            </w:r>
          </w:p>
        </w:tc>
        <w:tc>
          <w:tcPr>
            <w:tcW w:w="709" w:type="dxa"/>
            <w:vAlign w:val="center"/>
          </w:tcPr>
          <w:p w:rsidR="00FA5173" w:rsidRDefault="00FA5173" w:rsidP="00FA5173">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t</w:t>
            </w:r>
          </w:p>
        </w:tc>
        <w:tc>
          <w:tcPr>
            <w:tcW w:w="1099" w:type="dxa"/>
            <w:shd w:val="clear" w:color="auto" w:fill="9BBB59" w:themeFill="accent3"/>
          </w:tcPr>
          <w:p w:rsidR="00FA5173" w:rsidRDefault="00FA5173" w:rsidP="00FA5173">
            <w:pPr>
              <w:jc w:val="center"/>
              <w:rPr>
                <w:rFonts w:ascii="ＭＳ Ｐゴシック" w:eastAsia="ＭＳ Ｐゴシック" w:hAnsi="ＭＳ Ｐゴシック"/>
                <w:color w:val="000000" w:themeColor="text1"/>
                <w:sz w:val="22"/>
              </w:rPr>
            </w:pPr>
          </w:p>
        </w:tc>
      </w:tr>
    </w:tbl>
    <w:p w:rsidR="00A01483" w:rsidRDefault="00A01483" w:rsidP="00A01483">
      <w:pPr>
        <w:rPr>
          <w:rFonts w:ascii="ＭＳ Ｐゴシック" w:eastAsia="ＭＳ Ｐゴシック" w:hAnsi="ＭＳ Ｐゴシック"/>
          <w:sz w:val="22"/>
        </w:rPr>
      </w:pPr>
      <w:r>
        <w:rPr>
          <w:rFonts w:ascii="ＭＳ Ｐゴシック" w:eastAsia="ＭＳ Ｐゴシック" w:hAnsi="ＭＳ Ｐゴシック" w:hint="eastAsia"/>
          <w:sz w:val="22"/>
        </w:rPr>
        <w:t>○生産量または販売量のいずれかを把握してください。</w:t>
      </w:r>
    </w:p>
    <w:p w:rsidR="00A01483" w:rsidRDefault="00A01483"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○網掛けの項目は「環境への負荷の状況（取りまとめ表）」に記載された項目になっています。</w:t>
      </w:r>
    </w:p>
    <w:p w:rsidR="00A01483" w:rsidRDefault="00A01483" w:rsidP="00A01483">
      <w:pPr>
        <w:rPr>
          <w:rFonts w:ascii="ＭＳ Ｐゴシック" w:eastAsia="ＭＳ Ｐゴシック" w:hAnsi="ＭＳ Ｐゴシック"/>
          <w:sz w:val="22"/>
        </w:rPr>
      </w:pPr>
      <w:r>
        <w:rPr>
          <w:rFonts w:ascii="ＭＳ Ｐゴシック" w:eastAsia="ＭＳ Ｐゴシック" w:hAnsi="ＭＳ Ｐゴシック" w:hint="eastAsia"/>
          <w:sz w:val="22"/>
        </w:rPr>
        <w:t>○総製品生産量または総商品販売量のいずれかを把握してください。</w:t>
      </w:r>
    </w:p>
    <w:p w:rsidR="00A01483" w:rsidRDefault="00A01483"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○容器包装使用量については、容器包装リサイクル法の対象となる容器包装の使用量を集計してください。</w:t>
      </w:r>
    </w:p>
    <w:p w:rsidR="00A01483" w:rsidRDefault="00A01483">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361F45" w:rsidRDefault="004B485A" w:rsidP="00492C12">
      <w:pPr>
        <w:jc w:val="center"/>
        <w:rPr>
          <w:rFonts w:ascii="ＭＳ Ｐゴシック" w:eastAsia="ＭＳ Ｐゴシック" w:hAnsi="ＭＳ Ｐゴシック"/>
          <w:b/>
          <w:sz w:val="32"/>
        </w:rPr>
      </w:pPr>
      <w:bookmarkStart w:id="47" w:name="【別表2】環境への取り組みの自己チェックリスト"/>
      <w:r>
        <w:rPr>
          <w:rFonts w:ascii="ＭＳ Ｐゴシック" w:eastAsia="ＭＳ Ｐゴシック" w:hAnsi="ＭＳ Ｐゴシック" w:hint="eastAsia"/>
          <w:b/>
          <w:sz w:val="32"/>
        </w:rPr>
        <w:t>【</w:t>
      </w:r>
      <w:r w:rsidR="00492C12" w:rsidRPr="00492C12">
        <w:rPr>
          <w:rFonts w:ascii="ＭＳ Ｐゴシック" w:eastAsia="ＭＳ Ｐゴシック" w:hAnsi="ＭＳ Ｐゴシック" w:hint="eastAsia"/>
          <w:b/>
          <w:sz w:val="32"/>
        </w:rPr>
        <w:t>別表2</w:t>
      </w:r>
      <w:r>
        <w:rPr>
          <w:rFonts w:ascii="ＭＳ Ｐゴシック" w:eastAsia="ＭＳ Ｐゴシック" w:hAnsi="ＭＳ Ｐゴシック"/>
          <w:b/>
          <w:sz w:val="32"/>
        </w:rPr>
        <w:t>】</w:t>
      </w:r>
      <w:r w:rsidR="00492C12" w:rsidRPr="00492C12">
        <w:rPr>
          <w:rFonts w:ascii="ＭＳ Ｐゴシック" w:eastAsia="ＭＳ Ｐゴシック" w:hAnsi="ＭＳ Ｐゴシック" w:hint="eastAsia"/>
          <w:b/>
          <w:sz w:val="32"/>
        </w:rPr>
        <w:t xml:space="preserve">　環境への取り組みの自己チェックリスト</w:t>
      </w:r>
    </w:p>
    <w:bookmarkEnd w:id="47"/>
    <w:p w:rsidR="00492C12" w:rsidRPr="00492C12" w:rsidRDefault="00492C12" w:rsidP="00492C12">
      <w:pPr>
        <w:jc w:val="center"/>
        <w:rPr>
          <w:rFonts w:ascii="ＭＳ Ｐゴシック" w:eastAsia="ＭＳ Ｐゴシック" w:hAnsi="ＭＳ Ｐゴシック"/>
          <w:b/>
          <w:sz w:val="32"/>
        </w:rPr>
      </w:pPr>
    </w:p>
    <w:p w:rsidR="00492C12" w:rsidRDefault="00492C12" w:rsidP="0044167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「第6章 環境への取組の自己チェックの手引き」を参考にしつつ、エコアクション21の取組対象組織・活動において、チェックを実施してください。</w:t>
      </w:r>
    </w:p>
    <w:p w:rsidR="00492C12" w:rsidRPr="00492C12" w:rsidRDefault="00492C12" w:rsidP="00204254">
      <w:pPr>
        <w:jc w:val="left"/>
        <w:rPr>
          <w:rFonts w:ascii="ＭＳ Ｐゴシック" w:eastAsia="ＭＳ Ｐゴシック" w:hAnsi="ＭＳ Ｐゴシック"/>
          <w:color w:val="000000" w:themeColor="text1"/>
          <w:sz w:val="22"/>
        </w:rPr>
      </w:pPr>
    </w:p>
    <w:p w:rsidR="00492C12" w:rsidRPr="00492C12" w:rsidRDefault="00492C12" w:rsidP="00492C12">
      <w:pPr>
        <w:rPr>
          <w:rFonts w:ascii="ＭＳ Ｐゴシック" w:eastAsia="ＭＳ Ｐゴシック" w:hAnsi="ＭＳ Ｐゴシック"/>
          <w:b/>
          <w:sz w:val="22"/>
        </w:rPr>
      </w:pPr>
      <w:r w:rsidRPr="00492C12">
        <w:rPr>
          <w:rFonts w:ascii="ＭＳ Ｐゴシック" w:eastAsia="ＭＳ Ｐゴシック" w:hAnsi="ＭＳ Ｐゴシック" w:hint="eastAsia"/>
          <w:b/>
          <w:sz w:val="22"/>
        </w:rPr>
        <w:t>1．事業活動へのインプットに関する項目</w:t>
      </w:r>
    </w:p>
    <w:p w:rsidR="0066236A" w:rsidRPr="00492C12" w:rsidRDefault="0066236A" w:rsidP="00204254">
      <w:pPr>
        <w:jc w:val="left"/>
        <w:rPr>
          <w:rFonts w:ascii="ＭＳ Ｐゴシック" w:eastAsia="ＭＳ Ｐゴシック" w:hAnsi="ＭＳ Ｐゴシック"/>
          <w:color w:val="000000" w:themeColor="text1"/>
          <w:sz w:val="22"/>
        </w:rPr>
      </w:pPr>
    </w:p>
    <w:p w:rsid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1）省エネルギー</w:t>
      </w:r>
    </w:p>
    <w:p w:rsidR="00492C12" w:rsidRPr="00492C12" w:rsidRDefault="00492C12" w:rsidP="00492C12">
      <w:pPr>
        <w:rPr>
          <w:rFonts w:ascii="ＭＳ Ｐゴシック" w:eastAsia="ＭＳ Ｐゴシック" w:hAnsi="ＭＳ Ｐゴシック"/>
          <w:sz w:val="22"/>
        </w:rPr>
      </w:pPr>
    </w:p>
    <w:p w:rsid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①エネルギーの効率的利用及び日常的なエネルギーの節約</w:t>
      </w:r>
    </w:p>
    <w:tbl>
      <w:tblPr>
        <w:tblStyle w:val="ad"/>
        <w:tblW w:w="0" w:type="auto"/>
        <w:tblLook w:val="04A0" w:firstRow="1" w:lastRow="0" w:firstColumn="1" w:lastColumn="0" w:noHBand="0" w:noVBand="1"/>
      </w:tblPr>
      <w:tblGrid>
        <w:gridCol w:w="959"/>
        <w:gridCol w:w="7743"/>
      </w:tblGrid>
      <w:tr w:rsidR="00492C12" w:rsidTr="00492C12">
        <w:tc>
          <w:tcPr>
            <w:tcW w:w="959" w:type="dxa"/>
            <w:shd w:val="clear" w:color="auto" w:fill="FFFF66"/>
          </w:tcPr>
          <w:p w:rsid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492C12" w:rsidRDefault="00492C12" w:rsidP="00492C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・工程間の仕掛かり削減、ラインの並列化や部分統合等により生産工程の待機時間を短縮している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4167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・前処理、前加工、予熱等を合理化することにより、生産工程の時間を短縮している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・事務室、工場等の照明は、昼休み、残業時等不必要な時は消灯している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・ロッカー室や倉庫、使用頻度が低いトイレ等の照明は、普段は消灯し、使用時のみ点灯している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・パソコン、コピー機等のOA機器は、省電力設定にしている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・夜間、休日は、パソコン、プリンター等の主電源を切っている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・エレベーターの使用を控え、階段を使用するよう努めている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・空調の適温化（冷房28度程度、暖房20度程度）を徹底している</w:t>
            </w:r>
          </w:p>
          <w:p w:rsid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492C12" w:rsidRDefault="00492C12" w:rsidP="00441675">
            <w:pPr>
              <w:rPr>
                <w:rFonts w:ascii="ＭＳ Ｐゴシック" w:eastAsia="ＭＳ Ｐゴシック" w:hAnsi="ＭＳ Ｐゴシック"/>
                <w:sz w:val="22"/>
              </w:rPr>
            </w:pPr>
            <w:r>
              <w:rPr>
                <w:rFonts w:ascii="ＭＳ Ｐゴシック" w:eastAsia="ＭＳ Ｐゴシック" w:hAnsi="ＭＳ Ｐゴシック" w:hint="eastAsia"/>
                <w:sz w:val="22"/>
              </w:rPr>
              <w:t>某事務所ビルにおいて、空調機の室温設定を夏季26度から28度に2度高く、冬季の設定温度を22度から20度に2度低くすると熱源のエネルギー削減率は夏季7.5％／度、冬季2.5％／度となります。</w:t>
            </w:r>
          </w:p>
          <w:p w:rsid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（出典）財団法人省エネルギーセンター「ビルの省エネルギーガイドブック平成19年度版」</w:t>
            </w:r>
          </w:p>
          <w:p w:rsidR="00492C12" w:rsidRPr="00492C12" w:rsidRDefault="005A7738" w:rsidP="00492C12">
            <w:pPr>
              <w:rPr>
                <w:rFonts w:ascii="ＭＳ Ｐゴシック" w:eastAsia="ＭＳ Ｐゴシック" w:hAnsi="ＭＳ Ｐゴシック"/>
                <w:sz w:val="22"/>
              </w:rPr>
            </w:pPr>
            <w:hyperlink r:id="rId18" w:history="1">
              <w:r w:rsidR="00492C12" w:rsidRPr="00492C12">
                <w:rPr>
                  <w:rStyle w:val="a7"/>
                  <w:rFonts w:ascii="ＭＳ Ｐゴシック" w:eastAsia="ＭＳ Ｐゴシック" w:hAnsi="ＭＳ Ｐゴシック" w:hint="eastAsia"/>
                  <w:sz w:val="22"/>
                </w:rPr>
                <w:t>http://www.eccj.or.jp/audit/build_guide07/2_1_01.html#2_1_01</w:t>
              </w:r>
            </w:hyperlink>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・空調を必要な区域や時間に限定して使用している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・使用していない部屋の空調は停止している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・ブラインドやカーテンの利用等により、熱の出入りを調節している</w:t>
            </w:r>
          </w:p>
        </w:tc>
      </w:tr>
      <w:tr w:rsidR="00492C12" w:rsidTr="00492C12">
        <w:tc>
          <w:tcPr>
            <w:tcW w:w="959" w:type="dxa"/>
          </w:tcPr>
          <w:p w:rsidR="00492C12" w:rsidRDefault="00492C12" w:rsidP="00492C12">
            <w:pPr>
              <w:rPr>
                <w:rFonts w:ascii="ＭＳ Ｐゴシック" w:eastAsia="ＭＳ Ｐゴシック" w:hAnsi="ＭＳ Ｐゴシック"/>
                <w:sz w:val="22"/>
              </w:rPr>
            </w:pPr>
          </w:p>
        </w:tc>
        <w:tc>
          <w:tcPr>
            <w:tcW w:w="7743" w:type="dxa"/>
          </w:tcPr>
          <w:p w:rsidR="00492C12" w:rsidRPr="00492C12" w:rsidRDefault="00492C12"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・夏季における軽装（クールビズ）、冬季における重ね着等服装の工夫（ウォームビズ）をして、冷暖房の使用を抑えている</w:t>
            </w:r>
          </w:p>
        </w:tc>
      </w:tr>
    </w:tbl>
    <w:p w:rsidR="00492C12" w:rsidRDefault="00492C12" w:rsidP="00492C12">
      <w:pPr>
        <w:rPr>
          <w:rFonts w:ascii="ＭＳ Ｐゴシック" w:eastAsia="ＭＳ Ｐゴシック" w:hAnsi="ＭＳ Ｐゴシック"/>
          <w:sz w:val="22"/>
        </w:rPr>
      </w:pPr>
    </w:p>
    <w:p w:rsidR="00492C12" w:rsidRDefault="00492C12">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492C12" w:rsidRPr="00DA69DB" w:rsidRDefault="00492C12"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②設備機器等の適正管理 </w:t>
      </w:r>
    </w:p>
    <w:tbl>
      <w:tblPr>
        <w:tblStyle w:val="ad"/>
        <w:tblW w:w="0" w:type="auto"/>
        <w:tblLook w:val="04A0" w:firstRow="1" w:lastRow="0" w:firstColumn="1" w:lastColumn="0" w:noHBand="0" w:noVBand="1"/>
      </w:tblPr>
      <w:tblGrid>
        <w:gridCol w:w="959"/>
        <w:gridCol w:w="7743"/>
      </w:tblGrid>
      <w:tr w:rsidR="00FC13CB" w:rsidTr="00E6516F">
        <w:tc>
          <w:tcPr>
            <w:tcW w:w="959" w:type="dxa"/>
            <w:shd w:val="clear" w:color="auto" w:fill="FFFF66"/>
          </w:tcPr>
          <w:p w:rsidR="00FC13CB" w:rsidRDefault="00FC13C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FC13CB" w:rsidRDefault="00FC13CB"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・電力不要時には、負荷遮断、変圧器の遮断を行っている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・照明器具については、定期的な清掃、交換を行う等、適正に管理している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Default="00FC13CB"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・熱源機器（冷凍機、ボイラー等）の冷水・温水出口温度の設定を、運転効率がよくなるよう可能な限り調整をする他、定期点検を行う等、適正に管理している</w:t>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某病院において、夏の盛夏（7～8月）以外の低負荷時にガス冷凍機（燃料；都市ガス13A）の冷水出口温度を7度から10度に上げることでガス消費量が8％削減となります。</w:t>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（出典）財団法人省エネルギーセンター「ビルの省エネルギーガイドブック平成19年度版」</w:t>
            </w:r>
          </w:p>
          <w:p w:rsidR="00FC13CB" w:rsidRPr="00FC13CB" w:rsidRDefault="005A7738" w:rsidP="00E6516F">
            <w:pPr>
              <w:rPr>
                <w:rFonts w:ascii="ＭＳ Ｐゴシック" w:eastAsia="ＭＳ Ｐゴシック" w:hAnsi="ＭＳ Ｐゴシック"/>
                <w:sz w:val="22"/>
              </w:rPr>
            </w:pPr>
            <w:hyperlink r:id="rId19" w:history="1">
              <w:r w:rsidR="00FC13CB" w:rsidRPr="00FC13CB">
                <w:rPr>
                  <w:rStyle w:val="a7"/>
                  <w:rFonts w:ascii="ＭＳ Ｐゴシック" w:eastAsia="ＭＳ Ｐゴシック" w:hAnsi="ＭＳ Ｐゴシック" w:hint="eastAsia"/>
                  <w:sz w:val="22"/>
                </w:rPr>
                <w:t>http://www.eccj.or.jp/audit/build_guide07/2_1_01.html#2_1_02</w:t>
              </w:r>
            </w:hyperlink>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Default="00FC13CB"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・ボイラーや燃焼機器の空気比（空気過剰係数）を低く抑えて運転し、排ガスによる熱損失、送風機の消費電力を削減している</w:t>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某病院において、ボイラー（燃料；都市ガス13A）の空気比を1.6から1.3にすることでガス消費量が2.1％削減となります。なお、ボイラーの排ガス温度は200度で一定と仮定しています。</w:t>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（出典）財団法人省エネルギーセンター「ビルの省エネルギーガイドブック平成19年度版」</w:t>
            </w:r>
          </w:p>
          <w:p w:rsidR="00FC13CB" w:rsidRPr="00FC13CB" w:rsidRDefault="005A7738" w:rsidP="00E6516F">
            <w:pPr>
              <w:rPr>
                <w:rFonts w:ascii="ＭＳ Ｐゴシック" w:eastAsia="ＭＳ Ｐゴシック" w:hAnsi="ＭＳ Ｐゴシック"/>
                <w:sz w:val="22"/>
              </w:rPr>
            </w:pPr>
            <w:hyperlink r:id="rId20" w:history="1">
              <w:r w:rsidR="00FC13CB" w:rsidRPr="00FC13CB">
                <w:rPr>
                  <w:rStyle w:val="a7"/>
                  <w:rFonts w:ascii="ＭＳ Ｐゴシック" w:eastAsia="ＭＳ Ｐゴシック" w:hAnsi="ＭＳ Ｐゴシック" w:hint="eastAsia"/>
                  <w:sz w:val="22"/>
                </w:rPr>
                <w:t>http://www.eccj.or.jp/audit/build_guide07/2_1_01.html#2_1_03</w:t>
              </w:r>
            </w:hyperlink>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・空気圧縮機については、必要十分なライン圧力に低圧化している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・冷暖房終了時間前に熱源機を停止し、装置内の熱を有効利用している（予冷や予熱時には外気の取り入れをしていない）</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外気温度が概ね20～27度の中間期は、全熱交換器（換気をしながら、冷暖房の熱を回収して再利用する設備）のバイパス運転（普通換気モード、中間期制御運転、熱交換ローター停止）を行っている。または、窓の開閉等により外気取り入れ量を調整して室温を調節し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・冬季以外は給湯を停止している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・エレベーターの夜間、休日の部分的停止等を行っている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・共用のコンピューター等の電源については、管理担当者や使用上のルールを決める等、適正に管理している</w:t>
            </w:r>
          </w:p>
        </w:tc>
      </w:tr>
      <w:tr w:rsidR="00FC13CB" w:rsidRPr="00492C12" w:rsidTr="00E6516F">
        <w:tc>
          <w:tcPr>
            <w:tcW w:w="959" w:type="dxa"/>
          </w:tcPr>
          <w:p w:rsidR="00FC13CB" w:rsidRDefault="00FC13CB" w:rsidP="00E6516F">
            <w:pPr>
              <w:rPr>
                <w:rFonts w:ascii="ＭＳ Ｐゴシック" w:eastAsia="ＭＳ Ｐゴシック" w:hAnsi="ＭＳ Ｐゴシック"/>
                <w:sz w:val="22"/>
              </w:rPr>
            </w:pPr>
          </w:p>
        </w:tc>
        <w:tc>
          <w:tcPr>
            <w:tcW w:w="7743" w:type="dxa"/>
          </w:tcPr>
          <w:p w:rsidR="00FC13CB" w:rsidRPr="00FC13CB" w:rsidRDefault="00FC13CB"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・空調機については、フィルターの定期的な清掃、交換を行う等、適正に管理している</w:t>
            </w:r>
          </w:p>
        </w:tc>
      </w:tr>
    </w:tbl>
    <w:p w:rsidR="00FC13CB" w:rsidRDefault="00FC13CB" w:rsidP="00492C12">
      <w:pPr>
        <w:rPr>
          <w:rFonts w:ascii="ＭＳ Ｐゴシック" w:eastAsia="ＭＳ Ｐゴシック" w:hAnsi="ＭＳ Ｐゴシック"/>
          <w:sz w:val="22"/>
        </w:rPr>
      </w:pPr>
    </w:p>
    <w:p w:rsidR="00FC13CB" w:rsidRDefault="00FC13CB">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FC13CB" w:rsidRDefault="00FC13CB" w:rsidP="00FC13CB">
      <w:pPr>
        <w:rPr>
          <w:rFonts w:ascii="ＭＳ Ｐゴシック" w:eastAsia="ＭＳ Ｐゴシック" w:hAnsi="ＭＳ Ｐゴシック"/>
          <w:sz w:val="22"/>
        </w:rPr>
      </w:pPr>
      <w:r>
        <w:rPr>
          <w:rFonts w:ascii="ＭＳ Ｐゴシック" w:eastAsia="ＭＳ Ｐゴシック" w:hAnsi="ＭＳ Ｐゴシック" w:hint="eastAsia"/>
          <w:sz w:val="22"/>
        </w:rPr>
        <w:t>③設備の入替・更新時及び施設の改修にあたっての配慮</w:t>
      </w:r>
    </w:p>
    <w:tbl>
      <w:tblPr>
        <w:tblStyle w:val="ad"/>
        <w:tblW w:w="0" w:type="auto"/>
        <w:tblLook w:val="04A0" w:firstRow="1" w:lastRow="0" w:firstColumn="1" w:lastColumn="0" w:noHBand="0" w:noVBand="1"/>
      </w:tblPr>
      <w:tblGrid>
        <w:gridCol w:w="959"/>
        <w:gridCol w:w="7743"/>
      </w:tblGrid>
      <w:tr w:rsidR="001B1C0C" w:rsidTr="001B1C0C">
        <w:tc>
          <w:tcPr>
            <w:tcW w:w="959" w:type="dxa"/>
            <w:shd w:val="clear" w:color="auto" w:fill="FFFF66"/>
          </w:tcPr>
          <w:p w:rsidR="001B1C0C" w:rsidRDefault="001B1C0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1B1C0C" w:rsidRDefault="001B1C0C"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Default="001B1C0C"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・負荷の変動が予想される動力機器において、回転数制御が可能なインバーターを採用している</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某金属製品製造業社の亜鉛溶融炉集塵機（運転時間；平日17.6時間、土曜日5.7時間、日曜日0時間）の吸引ファンをダンパ制御からインバーター制御にすることで年間590MWhの電気使用量を削減できます。</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（出典）省エネルギービジネス研究会「中小企業から省エネの風PART1」</w:t>
            </w:r>
          </w:p>
          <w:p w:rsidR="001B1C0C" w:rsidRPr="001B1C0C" w:rsidRDefault="005A7738" w:rsidP="00492C12">
            <w:pPr>
              <w:rPr>
                <w:rFonts w:ascii="ＭＳ Ｐゴシック" w:eastAsia="ＭＳ Ｐゴシック" w:hAnsi="ＭＳ Ｐゴシック"/>
                <w:sz w:val="22"/>
              </w:rPr>
            </w:pPr>
            <w:hyperlink r:id="rId21" w:history="1">
              <w:r w:rsidR="001B1C0C" w:rsidRPr="001B1C0C">
                <w:rPr>
                  <w:rStyle w:val="a7"/>
                  <w:rFonts w:ascii="ＭＳ Ｐゴシック" w:eastAsia="ＭＳ Ｐゴシック" w:hAnsi="ＭＳ Ｐゴシック" w:hint="eastAsia"/>
                  <w:sz w:val="22"/>
                </w:rPr>
                <w:t>http://www.kansai.meti.go.jp/3-9enetai/jirei-seeds/hontai.pdf</w:t>
              </w:r>
            </w:hyperlink>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・空気圧縮機、冷凍機、ボイラー等のエネルギー供給設備については、新規購入及び更新時には省エネルギー型機を導入している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・換気の際に屋外に排出される熱を回収して利用することのできる全熱交換器を採用している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・部分換気システムを導入している</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某介護老人福祉施設の厨房に部分換気システムを導入することによって、従来比（メーカー計算）で年間300MWhの電気使用量を削減できます。なお、投資額は約250万円。</w:t>
            </w:r>
          </w:p>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（出典）省エネルギービジネス研究会「中小企業から省エネの風PART2」 </w:t>
            </w:r>
            <w:hyperlink r:id="rId22" w:history="1">
              <w:r w:rsidRPr="001B1C0C">
                <w:rPr>
                  <w:rStyle w:val="a7"/>
                  <w:rFonts w:ascii="ＭＳ Ｐゴシック" w:eastAsia="ＭＳ Ｐゴシック" w:hAnsi="ＭＳ Ｐゴシック" w:hint="eastAsia"/>
                  <w:sz w:val="22"/>
                </w:rPr>
                <w:t>http://www.kansai.meti.go.jp/3-9enetai/jirei-seeds/jirei/part2/all.pdf</w:t>
              </w:r>
            </w:hyperlink>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・従来機との比較でCOP</w:t>
            </w:r>
            <w:hyperlink w:anchor="COP" w:history="1">
              <w:r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の高いヒートポンプエアコンを採用している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・天然ガスを利用した空調システム等の省エネルギー型空調設備を導入している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441675" w:rsidP="0044167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・天井埋込形エアコンの吹き出しにファン等を付けて、風を攪乱させる装置を導入している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・給湯設備の配管等を断熱化している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・従来の変圧器より電力損失の</w:t>
            </w:r>
            <w:r>
              <w:rPr>
                <w:rFonts w:asciiTheme="minorEastAsia" w:eastAsiaTheme="minorEastAsia" w:hAnsiTheme="minorEastAsia" w:cs="PMingLiU" w:hint="eastAsia"/>
                <w:sz w:val="22"/>
              </w:rPr>
              <w:t>少ない</w:t>
            </w:r>
            <w:r>
              <w:rPr>
                <w:rFonts w:ascii="ＭＳ Ｐゴシック" w:eastAsia="ＭＳ Ｐゴシック" w:hAnsi="ＭＳ Ｐゴシック" w:cs="ＭＳ 明朝" w:hint="eastAsia"/>
                <w:sz w:val="22"/>
              </w:rPr>
              <w:t>高効率変圧器を採用している</w:t>
            </w:r>
          </w:p>
        </w:tc>
      </w:tr>
      <w:tr w:rsidR="001B1C0C" w:rsidTr="001B1C0C">
        <w:tc>
          <w:tcPr>
            <w:tcW w:w="959" w:type="dxa"/>
          </w:tcPr>
          <w:p w:rsidR="001B1C0C" w:rsidRDefault="001B1C0C" w:rsidP="00E6516F">
            <w:pPr>
              <w:rPr>
                <w:rFonts w:ascii="ＭＳ Ｐゴシック" w:eastAsia="ＭＳ Ｐゴシック" w:hAnsi="ＭＳ Ｐゴシック"/>
                <w:sz w:val="22"/>
              </w:rPr>
            </w:pPr>
          </w:p>
        </w:tc>
        <w:tc>
          <w:tcPr>
            <w:tcW w:w="7743" w:type="dxa"/>
          </w:tcPr>
          <w:p w:rsidR="001B1C0C" w:rsidRDefault="001B1C0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・コージェネレーションシステム</w:t>
            </w:r>
            <w:hyperlink w:anchor="コージェネレーションシステム" w:history="1">
              <w:r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を導入している</w:t>
            </w:r>
          </w:p>
          <w:p w:rsidR="001B1C0C" w:rsidRDefault="001B1C0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1B1C0C" w:rsidRDefault="001B1C0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某特別養護老人ホームの給湯器について灯油を燃料にしていたものからガス給湯器に変更し、その際に合わせてガスコージェネレーションを導入することで年間18,252kWhの電気使用量を削減できます。なお、投資額は約800万円。</w:t>
            </w:r>
          </w:p>
          <w:p w:rsidR="001B1C0C" w:rsidRDefault="001B1C0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（出典）省エネルギービジネス研究会「中小企業から省エネの風PART1」</w:t>
            </w:r>
          </w:p>
          <w:p w:rsidR="001B1C0C" w:rsidRPr="001B1C0C" w:rsidRDefault="005A7738" w:rsidP="00E6516F">
            <w:pPr>
              <w:rPr>
                <w:rFonts w:ascii="ＭＳ Ｐゴシック" w:eastAsia="ＭＳ Ｐゴシック" w:hAnsi="ＭＳ Ｐゴシック"/>
                <w:sz w:val="22"/>
              </w:rPr>
            </w:pPr>
            <w:hyperlink r:id="rId23" w:history="1">
              <w:r w:rsidR="001B1C0C" w:rsidRPr="001B1C0C">
                <w:rPr>
                  <w:rStyle w:val="a7"/>
                  <w:rFonts w:ascii="ＭＳ Ｐゴシック" w:eastAsia="ＭＳ Ｐゴシック" w:hAnsi="ＭＳ Ｐゴシック" w:hint="eastAsia"/>
                  <w:sz w:val="22"/>
                </w:rPr>
                <w:t>http://www.kansai.meti.go.jp/3-9enetai/jirei-seeds/hontai.pdf</w:t>
              </w:r>
            </w:hyperlink>
          </w:p>
        </w:tc>
      </w:tr>
    </w:tbl>
    <w:p w:rsidR="001B1C0C" w:rsidRDefault="001B1C0C">
      <w:r>
        <w:br w:type="page"/>
      </w:r>
    </w:p>
    <w:tbl>
      <w:tblPr>
        <w:tblStyle w:val="ad"/>
        <w:tblW w:w="0" w:type="auto"/>
        <w:tblLook w:val="04A0" w:firstRow="1" w:lastRow="0" w:firstColumn="1" w:lastColumn="0" w:noHBand="0" w:noVBand="1"/>
      </w:tblPr>
      <w:tblGrid>
        <w:gridCol w:w="959"/>
        <w:gridCol w:w="7743"/>
      </w:tblGrid>
      <w:tr w:rsidR="001B1C0C" w:rsidTr="001B1C0C">
        <w:tc>
          <w:tcPr>
            <w:tcW w:w="959" w:type="dxa"/>
            <w:shd w:val="clear" w:color="auto" w:fill="FFFF66"/>
          </w:tcPr>
          <w:p w:rsidR="001B1C0C" w:rsidRDefault="001B1C0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1B1C0C" w:rsidRDefault="001B1C0C"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・地域冷暖房（地域熱供給）システム</w:t>
            </w:r>
            <w:hyperlink w:anchor="地域冷暖房（地域熱供給）システム" w:history="1">
              <w:r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を利用している</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 具体的な取組</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某旅館の蒸気ボイラー（燃料；A重油）の蒸気ドレンに排熱回収システム（熱交換器等）を設置することで54,519Lの重油使用量を削減できます。なお、投資額は約275万円。</w:t>
            </w:r>
          </w:p>
          <w:p w:rsidR="001B1C0C" w:rsidRP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（出典）省エネルギービジネス研究会「中小企業から省エネの風PART3」 </w:t>
            </w:r>
            <w:hyperlink r:id="rId24" w:history="1">
              <w:r w:rsidRPr="001B1C0C">
                <w:rPr>
                  <w:rStyle w:val="a7"/>
                  <w:rFonts w:ascii="ＭＳ Ｐゴシック" w:eastAsia="ＭＳ Ｐゴシック" w:hAnsi="ＭＳ Ｐゴシック" w:hint="eastAsia"/>
                  <w:kern w:val="0"/>
                  <w:sz w:val="22"/>
                </w:rPr>
                <w:t>http://www.kansai.meti.go.jp/3-9enetai/jirei-seeds/jirei/part3/all.pdf</w:t>
              </w:r>
            </w:hyperlink>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Default="001B1C0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・コピー機、パソコン、プリンター等のOA機器については、エネルギー効率の高い機器を導入している</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・蛍光灯照明器具の安定器をインバーター式に交換している</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築年数20年で蛍光灯を100灯使用している事務所を想定した場合、20年前の40W/灯の消費電力を102W（安定器；銅鉄式）とし、現在のものを65W（安定器；Hfインバーター定格出力）とすると、消費電力削減分は（102W－65W）×100＝3,700W（3.7kW）となります。さらに毎日12時間点灯することを想定すれば、年間で3.7kW×12時間×365日＝16,206kWの電力を削減できます。</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（出典）財団法人省エネルギーセンター「業務用ビルにおける省エネ推進のてびき2009年版」</w:t>
            </w:r>
          </w:p>
          <w:p w:rsidR="001B1C0C" w:rsidRPr="001B1C0C" w:rsidRDefault="005A7738" w:rsidP="00492C12">
            <w:pPr>
              <w:rPr>
                <w:rFonts w:ascii="ＭＳ Ｐゴシック" w:eastAsia="ＭＳ Ｐゴシック" w:hAnsi="ＭＳ Ｐゴシック"/>
                <w:sz w:val="22"/>
              </w:rPr>
            </w:pPr>
            <w:hyperlink r:id="rId25" w:anchor="5" w:history="1">
              <w:r w:rsidR="001B1C0C" w:rsidRPr="001B1C0C">
                <w:rPr>
                  <w:rStyle w:val="a7"/>
                  <w:rFonts w:ascii="ＭＳ Ｐゴシック" w:eastAsia="ＭＳ Ｐゴシック" w:hAnsi="ＭＳ Ｐゴシック" w:hint="eastAsia"/>
                  <w:sz w:val="22"/>
                </w:rPr>
                <w:t>http://www.eccj.or.jp/audit/buil_promo08/03_2.html#5</w:t>
              </w:r>
            </w:hyperlink>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・高効率蛍光灯等の省エネルギー型照明器具に切り替えるようにしている</w:t>
            </w:r>
          </w:p>
          <w:p w:rsidR="001B1C0C" w:rsidRDefault="001B1C0C" w:rsidP="001B1C0C">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例えば、54Wの白熱電球から12Wの電球形蛍光灯（明るさは同等）に交換した場合、1灯1時間当たり（54W－12W）×0.425≒17.9gの二酸化炭素排出量（排出係数は0.425を使用）を削減できます。排出係数については国が公表する「平成19年度の電気事業者別二酸化炭素排出係数」のうち東京電力の数値を用いて算出しています。</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・昼間の太陽光や人の存在を感知し、必要時のみ点灯する設備を採用している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・あらかじめ設定された時刻や時間帯に、照明の箇所や照度等を自動制御するシステムを導入している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・屋根、壁、床等に断熱材を採用している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・複層ガラス、二重サッシ等を採用し、建物の断熱性能を向上させている</w:t>
            </w:r>
          </w:p>
        </w:tc>
      </w:tr>
      <w:tr w:rsidR="001B1C0C" w:rsidTr="001B1C0C">
        <w:tc>
          <w:tcPr>
            <w:tcW w:w="959" w:type="dxa"/>
          </w:tcPr>
          <w:p w:rsidR="001B1C0C" w:rsidRDefault="001B1C0C" w:rsidP="00492C12">
            <w:pPr>
              <w:rPr>
                <w:rFonts w:ascii="ＭＳ Ｐゴシック" w:eastAsia="ＭＳ Ｐゴシック" w:hAnsi="ＭＳ Ｐゴシック"/>
                <w:sz w:val="22"/>
              </w:rPr>
            </w:pPr>
          </w:p>
        </w:tc>
        <w:tc>
          <w:tcPr>
            <w:tcW w:w="7743" w:type="dxa"/>
          </w:tcPr>
          <w:p w:rsidR="001B1C0C" w:rsidRPr="001B1C0C" w:rsidRDefault="001B1C0C"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・熱線吸収ガラス、熱線反尃ガラスを採用し、日尃を遮断している</w:t>
            </w:r>
          </w:p>
        </w:tc>
      </w:tr>
    </w:tbl>
    <w:p w:rsidR="00492C12" w:rsidRPr="00FC13CB" w:rsidRDefault="00492C12" w:rsidP="00492C12">
      <w:pPr>
        <w:rPr>
          <w:rFonts w:ascii="ＭＳ Ｐゴシック" w:eastAsia="ＭＳ Ｐゴシック" w:hAnsi="ＭＳ Ｐゴシック"/>
          <w:sz w:val="22"/>
        </w:rPr>
      </w:pPr>
    </w:p>
    <w:p w:rsidR="0099513D" w:rsidRDefault="0099513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492C12" w:rsidRDefault="008D40DB" w:rsidP="00492C12">
      <w:pPr>
        <w:rPr>
          <w:rFonts w:ascii="ＭＳ Ｐゴシック" w:eastAsia="ＭＳ Ｐゴシック" w:hAnsi="ＭＳ Ｐゴシック"/>
          <w:sz w:val="22"/>
        </w:rPr>
      </w:pPr>
      <w:r>
        <w:rPr>
          <w:rFonts w:ascii="ＭＳ Ｐゴシック" w:eastAsia="ＭＳ Ｐゴシック" w:hAnsi="ＭＳ Ｐゴシック" w:hint="eastAsia"/>
          <w:sz w:val="22"/>
        </w:rPr>
        <w:t>2）省資源</w:t>
      </w:r>
    </w:p>
    <w:p w:rsidR="005B50D8" w:rsidRPr="008D40DB" w:rsidRDefault="005B50D8" w:rsidP="00492C12">
      <w:pPr>
        <w:rPr>
          <w:rFonts w:ascii="ＭＳ Ｐゴシック" w:eastAsia="ＭＳ Ｐゴシック" w:hAnsi="ＭＳ Ｐゴシック"/>
          <w:sz w:val="22"/>
        </w:rPr>
      </w:pPr>
    </w:p>
    <w:tbl>
      <w:tblPr>
        <w:tblStyle w:val="ad"/>
        <w:tblW w:w="0" w:type="auto"/>
        <w:tblLook w:val="04A0" w:firstRow="1" w:lastRow="0" w:firstColumn="1" w:lastColumn="0" w:noHBand="0" w:noVBand="1"/>
      </w:tblPr>
      <w:tblGrid>
        <w:gridCol w:w="959"/>
        <w:gridCol w:w="7743"/>
      </w:tblGrid>
      <w:tr w:rsidR="008D40DB" w:rsidTr="00E6516F">
        <w:tc>
          <w:tcPr>
            <w:tcW w:w="959" w:type="dxa"/>
            <w:shd w:val="clear" w:color="auto" w:fill="FFFF66"/>
          </w:tcPr>
          <w:p w:rsid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8D40DB" w:rsidRDefault="008D40DB"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・製品に合わせたスプレーガンの利用で塗料や洗浄剤等の使用量を抑制している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7B3306"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・生産工程で使用する塗料や洗浄剤等のタンクを集約化することで使用量を抑制する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・会議用資料や事務手続書類の簡素化に取り組んでいる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・社内LAN、データベース等の利用による文書の電子化に取り組んでいる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・打合せや会議の資料等については、ホワイトボードやプロジェクターの利用により、ペーパーレス化に取り組んでいる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・印刷物を作成する場合は、その部数が必要最小限の量となるように考慮し、残部が出ないように配慮している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・両面、集約等の機能を活用した印刷及びコピーを徹底している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・使用済み用紙、ポスター、カレンダー等の裏紙が活用できる紙は可能な限り利用するよう工夫している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・使用済み封筒を再利用している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・コピー機は、枚数や拡大・縮小の誤り等のミスコピーを防止するため、使用前に設定を確認するとともに、次に使用する人に配慮し、使用後は必ず設定をリセットしている</w:t>
            </w:r>
          </w:p>
        </w:tc>
      </w:tr>
    </w:tbl>
    <w:p w:rsidR="0066236A" w:rsidRPr="008D40DB" w:rsidRDefault="0066236A" w:rsidP="00204254">
      <w:pPr>
        <w:jc w:val="left"/>
        <w:rPr>
          <w:rFonts w:ascii="ＭＳ Ｐゴシック" w:eastAsia="ＭＳ Ｐゴシック" w:hAnsi="ＭＳ Ｐゴシック"/>
          <w:color w:val="000000" w:themeColor="text1"/>
          <w:sz w:val="22"/>
        </w:rPr>
      </w:pPr>
    </w:p>
    <w:p w:rsidR="00FE60D7" w:rsidRDefault="008D40DB"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3）水の効率的利用及び日常的な節水</w:t>
      </w:r>
    </w:p>
    <w:p w:rsidR="005B50D8" w:rsidRPr="00CA0673" w:rsidRDefault="005B50D8" w:rsidP="00CA0673">
      <w:pPr>
        <w:rPr>
          <w:rFonts w:ascii="ＭＳ Ｐゴシック" w:eastAsia="ＭＳ Ｐゴシック" w:hAnsi="ＭＳ Ｐゴシック"/>
          <w:sz w:val="22"/>
        </w:rPr>
      </w:pPr>
    </w:p>
    <w:tbl>
      <w:tblPr>
        <w:tblStyle w:val="ad"/>
        <w:tblW w:w="0" w:type="auto"/>
        <w:tblLook w:val="04A0" w:firstRow="1" w:lastRow="0" w:firstColumn="1" w:lastColumn="0" w:noHBand="0" w:noVBand="1"/>
      </w:tblPr>
      <w:tblGrid>
        <w:gridCol w:w="959"/>
        <w:gridCol w:w="7743"/>
      </w:tblGrid>
      <w:tr w:rsidR="008D40DB" w:rsidTr="00E6516F">
        <w:tc>
          <w:tcPr>
            <w:tcW w:w="959" w:type="dxa"/>
            <w:shd w:val="clear" w:color="auto" w:fill="FFFF66"/>
          </w:tcPr>
          <w:p w:rsid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8D40DB" w:rsidRDefault="008D40DB"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・生産工程で使用する水を再利用するための設備を設置し、活用している（中水利用）</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・冷凍機や冷温水発生機等で使用する冷却水について、循環使用している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・塗装やメッキに使用する洗浄水を多段（カスケード）使用している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・バルブの調整により水量及び水圧の調節を図っている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・冷温水発生機、クーリングタワー等の稼働に伴い使用される水の量が適正に保たれるよう設備の管理を行っている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MingLiU" w:eastAsia="MingLiU" w:hAnsi="MingLiU" w:cs="MingLiU" w:hint="eastAsia"/>
                <w:sz w:val="22"/>
              </w:rPr>
              <w:t>雤</w:t>
            </w:r>
            <w:r>
              <w:rPr>
                <w:rFonts w:ascii="ＭＳ Ｐゴシック" w:eastAsia="ＭＳ Ｐゴシック" w:hAnsi="ＭＳ Ｐゴシック" w:cs="ＭＳ 明朝" w:hint="eastAsia"/>
                <w:sz w:val="22"/>
              </w:rPr>
              <w:t>水の貯留タンクや</w:t>
            </w:r>
            <w:r>
              <w:rPr>
                <w:rFonts w:ascii="MingLiU" w:eastAsia="MingLiU" w:hAnsi="MingLiU" w:cs="MingLiU" w:hint="eastAsia"/>
                <w:sz w:val="22"/>
              </w:rPr>
              <w:t>雤</w:t>
            </w:r>
            <w:r>
              <w:rPr>
                <w:rFonts w:ascii="ＭＳ Ｐゴシック" w:eastAsia="ＭＳ Ｐゴシック" w:hAnsi="ＭＳ Ｐゴシック" w:cs="ＭＳ 明朝" w:hint="eastAsia"/>
                <w:sz w:val="22"/>
              </w:rPr>
              <w:t>水利用施設の設置等により、</w:t>
            </w:r>
            <w:r>
              <w:rPr>
                <w:rFonts w:ascii="MingLiU" w:eastAsia="MingLiU" w:hAnsi="MingLiU" w:cs="MingLiU" w:hint="eastAsia"/>
                <w:sz w:val="22"/>
              </w:rPr>
              <w:t>雤</w:t>
            </w:r>
            <w:r>
              <w:rPr>
                <w:rFonts w:ascii="ＭＳ Ｐゴシック" w:eastAsia="ＭＳ Ｐゴシック" w:hAnsi="ＭＳ Ｐゴシック" w:cs="ＭＳ 明朝" w:hint="eastAsia"/>
                <w:sz w:val="22"/>
              </w:rPr>
              <w:t>水利用を行っている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MingLiU" w:eastAsia="MingLiU" w:hAnsi="MingLiU" w:cs="MingLiU" w:hint="eastAsia"/>
                <w:sz w:val="22"/>
              </w:rPr>
              <w:t>雤</w:t>
            </w:r>
            <w:r>
              <w:rPr>
                <w:rFonts w:ascii="ＭＳ Ｐゴシック" w:eastAsia="ＭＳ Ｐゴシック" w:hAnsi="ＭＳ Ｐゴシック" w:cs="ＭＳ 明朝" w:hint="eastAsia"/>
                <w:sz w:val="22"/>
              </w:rPr>
              <w:t>水を地下浸透させる設備（浸透升等）を導入している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・手洗い時、洗い物においては、日常的に節水を励行している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・社用車の洗車を必要最小限に留め、洗車する場合は節水を励行している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・トイレに水流し音発生器を取り付ける等、トイレ用水を節約している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・蛇口に節水こま（適量の水を流す機能を持つこま）を設置している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・水道配管からの漏水を定期的に点検している</w:t>
            </w:r>
          </w:p>
        </w:tc>
      </w:tr>
    </w:tbl>
    <w:p w:rsidR="00FE60D7" w:rsidRDefault="00FE60D7" w:rsidP="00204254">
      <w:pPr>
        <w:jc w:val="left"/>
        <w:rPr>
          <w:rFonts w:ascii="ＭＳ Ｐゴシック" w:eastAsia="ＭＳ Ｐゴシック" w:hAnsi="ＭＳ Ｐゴシック"/>
          <w:color w:val="000000" w:themeColor="text1"/>
          <w:sz w:val="22"/>
        </w:rPr>
      </w:pPr>
    </w:p>
    <w:p w:rsidR="00CA0673" w:rsidRDefault="00CA0673">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8D40DB" w:rsidRDefault="008D40DB" w:rsidP="008D40DB">
      <w:pPr>
        <w:rPr>
          <w:rFonts w:ascii="ＭＳ Ｐゴシック" w:eastAsia="ＭＳ Ｐゴシック" w:hAnsi="ＭＳ Ｐゴシック"/>
          <w:sz w:val="22"/>
        </w:rPr>
      </w:pPr>
      <w:r>
        <w:rPr>
          <w:rFonts w:ascii="ＭＳ Ｐゴシック" w:eastAsia="ＭＳ Ｐゴシック" w:hAnsi="ＭＳ Ｐゴシック" w:hint="eastAsia"/>
          <w:sz w:val="22"/>
        </w:rPr>
        <w:t>4）化学物質使用量の抑制及び管理</w:t>
      </w:r>
    </w:p>
    <w:p w:rsidR="005B50D8" w:rsidRDefault="005B50D8" w:rsidP="008D40DB">
      <w:pPr>
        <w:rPr>
          <w:rFonts w:ascii="ＭＳ Ｐゴシック" w:eastAsia="ＭＳ Ｐゴシック" w:hAnsi="ＭＳ Ｐゴシック"/>
          <w:sz w:val="22"/>
        </w:rPr>
      </w:pPr>
    </w:p>
    <w:tbl>
      <w:tblPr>
        <w:tblStyle w:val="ad"/>
        <w:tblW w:w="0" w:type="auto"/>
        <w:tblLook w:val="04A0" w:firstRow="1" w:lastRow="0" w:firstColumn="1" w:lastColumn="0" w:noHBand="0" w:noVBand="1"/>
      </w:tblPr>
      <w:tblGrid>
        <w:gridCol w:w="959"/>
        <w:gridCol w:w="7743"/>
      </w:tblGrid>
      <w:tr w:rsidR="008D40DB" w:rsidTr="00E6516F">
        <w:tc>
          <w:tcPr>
            <w:tcW w:w="959" w:type="dxa"/>
            <w:shd w:val="clear" w:color="auto" w:fill="FFFF66"/>
          </w:tcPr>
          <w:p w:rsidR="008D40DB" w:rsidRDefault="008D40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8D40DB" w:rsidRDefault="008D40DB"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Default="008D40DB" w:rsidP="008D40DB">
            <w:pPr>
              <w:rPr>
                <w:rFonts w:ascii="ＭＳ Ｐゴシック" w:eastAsia="ＭＳ Ｐゴシック" w:hAnsi="ＭＳ Ｐゴシック"/>
                <w:sz w:val="22"/>
              </w:rPr>
            </w:pPr>
            <w:r>
              <w:rPr>
                <w:rFonts w:ascii="ＭＳ Ｐゴシック" w:eastAsia="ＭＳ Ｐゴシック" w:hAnsi="ＭＳ Ｐゴシック" w:hint="eastAsia"/>
                <w:sz w:val="22"/>
              </w:rPr>
              <w:t>・燃料油、溶剤、塗料等の揮発を防止する等、VOC</w:t>
            </w:r>
            <w:hyperlink w:anchor="VOC" w:history="1">
              <w:r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の排出抑制に取り組んでいる</w:t>
            </w:r>
          </w:p>
          <w:p w:rsidR="008D40DB" w:rsidRDefault="008D40DB" w:rsidP="008D40DB">
            <w:pPr>
              <w:rPr>
                <w:rFonts w:ascii="ＭＳ Ｐゴシック" w:eastAsia="ＭＳ Ｐゴシック" w:hAnsi="ＭＳ Ｐゴシック"/>
                <w:sz w:val="22"/>
              </w:rPr>
            </w:pPr>
            <w:r>
              <w:rPr>
                <w:rFonts w:ascii="ＭＳ Ｐゴシック" w:eastAsia="ＭＳ Ｐゴシック" w:hAnsi="ＭＳ Ｐゴシック" w:hint="eastAsia"/>
                <w:sz w:val="22"/>
              </w:rPr>
              <w:t>（参考）経済産業省・社団法人産業環境管理協会「VOC排出抑制の手引き」</w:t>
            </w:r>
          </w:p>
          <w:p w:rsidR="008D40DB" w:rsidRPr="008D40DB" w:rsidRDefault="005A7738" w:rsidP="00E6516F">
            <w:pPr>
              <w:rPr>
                <w:rFonts w:ascii="ＭＳ Ｐゴシック" w:eastAsia="ＭＳ Ｐゴシック" w:hAnsi="ＭＳ Ｐゴシック"/>
                <w:sz w:val="22"/>
              </w:rPr>
            </w:pPr>
            <w:hyperlink r:id="rId26" w:history="1">
              <w:r w:rsidR="008D40DB" w:rsidRPr="008D40DB">
                <w:rPr>
                  <w:rStyle w:val="a7"/>
                  <w:rFonts w:ascii="ＭＳ Ｐゴシック" w:eastAsia="ＭＳ Ｐゴシック" w:hAnsi="ＭＳ Ｐゴシック" w:hint="eastAsia"/>
                  <w:sz w:val="22"/>
                </w:rPr>
                <w:t>http://www.jemai.or.jp/japanese/tech/voc/</w:t>
              </w:r>
            </w:hyperlink>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・有害物質のタンク、パイプ類は漏洩、拡散等を防止できる構造としている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・有害性の化学物質について、その種類、使用量、保管量、使用方法、使用場所、保管場所等を経時的に把握し、記録･管理している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・有害性の化学物質の排出量の計測、推定等を行っている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・有害性の化学物質の表示を徹底している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・化学物質の安全性に関する情報伝達のため、MSDS（化学物質安全データシート）により管理している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7B3306"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・有害物質のタンク、パイプ等の保守・点検を定期的に行う等適正管理に努めている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・化学物質排出移動量届出制度（PRTR制度）にもとづく取組を行っている</w:t>
            </w:r>
          </w:p>
        </w:tc>
      </w:tr>
      <w:tr w:rsidR="008D40DB" w:rsidTr="00E6516F">
        <w:tc>
          <w:tcPr>
            <w:tcW w:w="959" w:type="dxa"/>
          </w:tcPr>
          <w:p w:rsidR="008D40DB" w:rsidRDefault="008D40DB" w:rsidP="00E6516F">
            <w:pPr>
              <w:rPr>
                <w:rFonts w:ascii="ＭＳ Ｐゴシック" w:eastAsia="ＭＳ Ｐゴシック" w:hAnsi="ＭＳ Ｐゴシック"/>
                <w:sz w:val="22"/>
              </w:rPr>
            </w:pPr>
          </w:p>
        </w:tc>
        <w:tc>
          <w:tcPr>
            <w:tcW w:w="7743" w:type="dxa"/>
          </w:tcPr>
          <w:p w:rsidR="008D40DB" w:rsidRP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・屋外での除草剤、殺虫剤の使用の削減に取り組んでいる</w:t>
            </w:r>
          </w:p>
        </w:tc>
      </w:tr>
    </w:tbl>
    <w:p w:rsidR="00CA0673" w:rsidRDefault="00CA0673" w:rsidP="00204254">
      <w:pPr>
        <w:jc w:val="left"/>
        <w:rPr>
          <w:rFonts w:ascii="ＭＳ Ｐゴシック" w:eastAsia="ＭＳ Ｐゴシック" w:hAnsi="ＭＳ Ｐゴシック"/>
          <w:color w:val="000000" w:themeColor="text1"/>
          <w:sz w:val="22"/>
        </w:rPr>
      </w:pPr>
    </w:p>
    <w:p w:rsidR="00CA0673" w:rsidRDefault="00CA0673" w:rsidP="00204254">
      <w:pPr>
        <w:jc w:val="left"/>
        <w:rPr>
          <w:rFonts w:ascii="ＭＳ Ｐゴシック" w:eastAsia="ＭＳ Ｐゴシック" w:hAnsi="ＭＳ Ｐゴシック"/>
          <w:color w:val="000000" w:themeColor="text1"/>
          <w:sz w:val="22"/>
        </w:rPr>
      </w:pPr>
    </w:p>
    <w:p w:rsidR="00CA0673" w:rsidRPr="00CA0673" w:rsidRDefault="00CA0673" w:rsidP="00CA0673">
      <w:pPr>
        <w:widowControl/>
        <w:jc w:val="left"/>
        <w:rPr>
          <w:rFonts w:ascii="ＭＳ Ｐゴシック" w:eastAsia="ＭＳ Ｐゴシック" w:hAnsi="ＭＳ Ｐゴシック"/>
          <w:b/>
          <w:sz w:val="22"/>
        </w:rPr>
      </w:pPr>
      <w:r w:rsidRPr="00CA0673">
        <w:rPr>
          <w:rFonts w:ascii="ＭＳ Ｐゴシック" w:eastAsia="ＭＳ Ｐゴシック" w:hAnsi="ＭＳ Ｐゴシック" w:hint="eastAsia"/>
          <w:b/>
          <w:sz w:val="22"/>
        </w:rPr>
        <w:t>2．事業活動からのアウトプットに関する項目</w:t>
      </w:r>
    </w:p>
    <w:p w:rsidR="008D40DB" w:rsidRPr="00CA0673" w:rsidRDefault="008D40DB" w:rsidP="00204254">
      <w:pPr>
        <w:jc w:val="left"/>
        <w:rPr>
          <w:rFonts w:ascii="ＭＳ Ｐゴシック" w:eastAsia="ＭＳ Ｐゴシック" w:hAnsi="ＭＳ Ｐゴシック"/>
          <w:color w:val="000000" w:themeColor="text1"/>
          <w:sz w:val="22"/>
        </w:rPr>
      </w:pPr>
    </w:p>
    <w:p w:rsid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1）温室効果ガスの排出抑制、大気汚染等の防止</w:t>
      </w:r>
    </w:p>
    <w:p w:rsidR="008D40DB" w:rsidRPr="00CA0673" w:rsidRDefault="008D40DB" w:rsidP="00204254">
      <w:pPr>
        <w:jc w:val="left"/>
        <w:rPr>
          <w:rFonts w:ascii="ＭＳ Ｐゴシック" w:eastAsia="ＭＳ Ｐゴシック" w:hAnsi="ＭＳ Ｐゴシック"/>
          <w:color w:val="000000" w:themeColor="text1"/>
          <w:sz w:val="22"/>
        </w:rPr>
      </w:pPr>
    </w:p>
    <w:p w:rsid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①温室効果ガスの排出抑制</w:t>
      </w:r>
    </w:p>
    <w:tbl>
      <w:tblPr>
        <w:tblStyle w:val="ad"/>
        <w:tblW w:w="0" w:type="auto"/>
        <w:tblLook w:val="04A0" w:firstRow="1" w:lastRow="0" w:firstColumn="1" w:lastColumn="0" w:noHBand="0" w:noVBand="1"/>
      </w:tblPr>
      <w:tblGrid>
        <w:gridCol w:w="959"/>
        <w:gridCol w:w="7743"/>
      </w:tblGrid>
      <w:tr w:rsidR="00CA0673" w:rsidTr="00E6516F">
        <w:tc>
          <w:tcPr>
            <w:tcW w:w="959" w:type="dxa"/>
            <w:shd w:val="clear" w:color="auto" w:fill="FFFF66"/>
          </w:tcPr>
          <w:p w:rsid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CA0673" w:rsidRDefault="00CA0673"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CA0673" w:rsidRPr="00CA0673" w:rsidRDefault="00CA0673"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・製品購入の際には、できるだけHFC（ハイドロフルオロカーボン）、PFC（パーフルオロカーボン）、SF6（六フッ化硫黄）等を使用していない製品を選ぶように配慮している</w:t>
            </w:r>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CA0673" w:rsidRPr="00CA0673" w:rsidRDefault="00CA0673"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・HFC（ハイドロフルオロカーボン）、PFC（パーフルオロカーボン）、SF6（六フッ化硫黄）等を使用している製品を廃棄する際の回収に努めている</w:t>
            </w:r>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CA0673" w:rsidRP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・都市ガス、灯油等の環境負荷の</w:t>
            </w:r>
            <w:r>
              <w:rPr>
                <w:rFonts w:ascii="MingLiU" w:eastAsia="MingLiU" w:hAnsi="MingLiU" w:cs="MingLiU" w:hint="eastAsia"/>
                <w:sz w:val="22"/>
              </w:rPr>
              <w:t>尐</w:t>
            </w:r>
            <w:r>
              <w:rPr>
                <w:rFonts w:ascii="ＭＳ Ｐゴシック" w:eastAsia="ＭＳ Ｐゴシック" w:hAnsi="ＭＳ Ｐゴシック" w:cs="ＭＳ 明朝" w:hint="eastAsia"/>
                <w:sz w:val="22"/>
              </w:rPr>
              <w:t>ない燃料を優先的に購入、使用している</w:t>
            </w:r>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CA0673" w:rsidRP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・燃料電池システムを導入している</w:t>
            </w:r>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・太陽光発電設備を導入し、太陽エネルギーを電気として利用している</w:t>
            </w:r>
          </w:p>
          <w:p w:rsid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10kWの太陽光発電システムを設置した場合、年間約10,000kWh発電できます（全国平均）</w:t>
            </w:r>
          </w:p>
          <w:p w:rsidR="00CA0673" w:rsidRDefault="00CA0673" w:rsidP="00CA0673">
            <w:pPr>
              <w:rPr>
                <w:rFonts w:ascii="ＭＳ Ｐゴシック" w:eastAsia="ＭＳ Ｐゴシック" w:hAnsi="ＭＳ Ｐゴシック"/>
                <w:sz w:val="22"/>
              </w:rPr>
            </w:pPr>
            <w:r>
              <w:rPr>
                <w:rFonts w:ascii="ＭＳ Ｐゴシック" w:eastAsia="ＭＳ Ｐゴシック" w:hAnsi="ＭＳ Ｐゴシック" w:hint="eastAsia"/>
                <w:sz w:val="22"/>
              </w:rPr>
              <w:t>（出典）一般社団法人太陽光発電協会ホームページ</w:t>
            </w:r>
          </w:p>
          <w:p w:rsidR="00CA0673" w:rsidRPr="00CA0673" w:rsidRDefault="005A7738" w:rsidP="00E6516F">
            <w:pPr>
              <w:rPr>
                <w:rFonts w:ascii="ＭＳ Ｐゴシック" w:eastAsia="ＭＳ Ｐゴシック" w:hAnsi="ＭＳ Ｐゴシック"/>
                <w:sz w:val="22"/>
              </w:rPr>
            </w:pPr>
            <w:hyperlink r:id="rId27" w:anchor="q1" w:history="1">
              <w:r w:rsidR="00CA0673" w:rsidRPr="00CA0673">
                <w:rPr>
                  <w:rStyle w:val="a7"/>
                  <w:rFonts w:ascii="ＭＳ Ｐゴシック" w:eastAsia="ＭＳ Ｐゴシック" w:hAnsi="ＭＳ Ｐゴシック" w:hint="eastAsia"/>
                  <w:sz w:val="22"/>
                </w:rPr>
                <w:t>http://www.jpea.gr.jp/11basic06.html#q1</w:t>
              </w:r>
            </w:hyperlink>
          </w:p>
        </w:tc>
      </w:tr>
    </w:tbl>
    <w:p w:rsidR="008D40DB" w:rsidRDefault="008D40DB" w:rsidP="00204254">
      <w:pPr>
        <w:jc w:val="left"/>
        <w:rPr>
          <w:rFonts w:ascii="ＭＳ Ｐゴシック" w:eastAsia="ＭＳ Ｐゴシック" w:hAnsi="ＭＳ Ｐゴシック"/>
          <w:color w:val="000000" w:themeColor="text1"/>
          <w:sz w:val="22"/>
        </w:rPr>
      </w:pPr>
    </w:p>
    <w:tbl>
      <w:tblPr>
        <w:tblStyle w:val="ad"/>
        <w:tblW w:w="0" w:type="auto"/>
        <w:tblLook w:val="04A0" w:firstRow="1" w:lastRow="0" w:firstColumn="1" w:lastColumn="0" w:noHBand="0" w:noVBand="1"/>
      </w:tblPr>
      <w:tblGrid>
        <w:gridCol w:w="959"/>
        <w:gridCol w:w="7743"/>
      </w:tblGrid>
      <w:tr w:rsidR="00CA0673" w:rsidTr="00E6516F">
        <w:tc>
          <w:tcPr>
            <w:tcW w:w="959" w:type="dxa"/>
            <w:shd w:val="clear" w:color="auto" w:fill="FFFF66"/>
          </w:tcPr>
          <w:p w:rsidR="00CA0673" w:rsidRDefault="00CA0673"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CA0673" w:rsidRDefault="00CA0673"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・太陽熱温水器等を導入し、加熱した水を暖房や給湯に利用している</w:t>
            </w: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【取組による効果】</w:t>
            </w: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ソーラーシステム振興協会の試算によれば、太陽熱温水器（集熱面積3.0m2、集熱量156万kcal）を1台設置することで年間2,267kWhの節電に相当します。</w:t>
            </w: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（出典）社団法人ソーラーシステム振興協会ホームページ</w:t>
            </w:r>
          </w:p>
          <w:p w:rsidR="00CA0673" w:rsidRPr="00625025" w:rsidRDefault="005A7738" w:rsidP="00E6516F">
            <w:pPr>
              <w:rPr>
                <w:rFonts w:ascii="ＭＳ Ｐゴシック" w:eastAsia="ＭＳ Ｐゴシック" w:hAnsi="ＭＳ Ｐゴシック"/>
                <w:sz w:val="22"/>
              </w:rPr>
            </w:pPr>
            <w:hyperlink r:id="rId28" w:history="1">
              <w:r w:rsidR="00625025" w:rsidRPr="00625025">
                <w:rPr>
                  <w:rStyle w:val="a7"/>
                  <w:rFonts w:ascii="ＭＳ Ｐゴシック" w:eastAsia="ＭＳ Ｐゴシック" w:hAnsi="ＭＳ Ｐゴシック" w:hint="eastAsia"/>
                  <w:sz w:val="22"/>
                </w:rPr>
                <w:t>http://www.ssda.or.jp/energy/merit.html</w:t>
              </w:r>
            </w:hyperlink>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・マイクロ水力（発電規模100kW程度以下の水力発電）を導入している</w:t>
            </w: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（参考）独立行政法人新エネルギー・産業技術総合開発機構「マイクロ水力発電導入ガイドブック」</w:t>
            </w:r>
          </w:p>
          <w:p w:rsidR="00CA0673" w:rsidRPr="00625025" w:rsidRDefault="005A7738" w:rsidP="00E6516F">
            <w:pPr>
              <w:rPr>
                <w:rFonts w:ascii="ＭＳ Ｐゴシック" w:eastAsia="ＭＳ Ｐゴシック" w:hAnsi="ＭＳ Ｐゴシック"/>
                <w:sz w:val="22"/>
              </w:rPr>
            </w:pPr>
            <w:hyperlink r:id="rId29" w:history="1">
              <w:r w:rsidR="00625025" w:rsidRPr="00625025">
                <w:rPr>
                  <w:rStyle w:val="a7"/>
                  <w:rFonts w:ascii="ＭＳ Ｐゴシック" w:eastAsia="ＭＳ Ｐゴシック" w:hAnsi="ＭＳ Ｐゴシック" w:hint="eastAsia"/>
                  <w:sz w:val="22"/>
                </w:rPr>
                <w:t>http://www.nedo.go.jp/kankobutsu/pamphlets/dounyuu/micro.pdf</w:t>
              </w:r>
            </w:hyperlink>
          </w:p>
        </w:tc>
      </w:tr>
      <w:tr w:rsidR="00CA0673" w:rsidTr="00E6516F">
        <w:tc>
          <w:tcPr>
            <w:tcW w:w="959" w:type="dxa"/>
          </w:tcPr>
          <w:p w:rsidR="00CA0673" w:rsidRDefault="00CA0673" w:rsidP="00E6516F">
            <w:pPr>
              <w:rPr>
                <w:rFonts w:ascii="ＭＳ Ｐゴシック" w:eastAsia="ＭＳ Ｐゴシック" w:hAnsi="ＭＳ Ｐゴシック"/>
                <w:sz w:val="22"/>
              </w:rPr>
            </w:pPr>
          </w:p>
        </w:tc>
        <w:tc>
          <w:tcPr>
            <w:tcW w:w="7743" w:type="dxa"/>
          </w:tcPr>
          <w:p w:rsidR="00CA0673"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・カーボン・オフセット</w:t>
            </w:r>
            <w:hyperlink w:anchor="カーボン・オフセット" w:history="1">
              <w:r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に取り組んでいる商品やサービスを購入または使用している</w:t>
            </w:r>
          </w:p>
        </w:tc>
      </w:tr>
    </w:tbl>
    <w:p w:rsidR="00CA0673" w:rsidRPr="00CA0673" w:rsidRDefault="00CA0673" w:rsidP="00204254">
      <w:pPr>
        <w:jc w:val="left"/>
        <w:rPr>
          <w:rFonts w:ascii="ＭＳ Ｐゴシック" w:eastAsia="ＭＳ Ｐゴシック" w:hAnsi="ＭＳ Ｐゴシック"/>
          <w:color w:val="000000" w:themeColor="text1"/>
          <w:sz w:val="22"/>
        </w:rPr>
      </w:pPr>
    </w:p>
    <w:p w:rsidR="00CA0673" w:rsidRP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②大気汚染物質の排出抑制</w:t>
      </w: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・大気汚染の</w:t>
            </w:r>
            <w:r>
              <w:rPr>
                <w:rFonts w:ascii="MingLiU" w:eastAsia="MingLiU" w:hAnsi="MingLiU" w:cs="MingLiU" w:hint="eastAsia"/>
                <w:sz w:val="22"/>
              </w:rPr>
              <w:t>尐</w:t>
            </w:r>
            <w:r>
              <w:rPr>
                <w:rFonts w:ascii="ＭＳ Ｐゴシック" w:eastAsia="ＭＳ Ｐゴシック" w:hAnsi="ＭＳ Ｐゴシック" w:cs="ＭＳ 明朝" w:hint="eastAsia"/>
                <w:sz w:val="22"/>
              </w:rPr>
              <w:t>ないプロセスや機器（低</w:t>
            </w:r>
            <w:r>
              <w:rPr>
                <w:rFonts w:ascii="ＭＳ Ｐゴシック" w:eastAsia="ＭＳ Ｐゴシック" w:hAnsi="ＭＳ Ｐゴシック" w:hint="eastAsia"/>
                <w:sz w:val="22"/>
              </w:rPr>
              <w:t>NOx燃焼機器等）を採用している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・日常的に大気汚染防止への配慮（燃焼管理等）を行っている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・大気汚染について、法令による基準より厳しい自主管理基準を設定し、その遵守に努めている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・ばい煙等の監視及び測定やばい煙処理設備の点検を定期的に行う等、適正に管理している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・特定フロンの回収、適正処理を行っている</w:t>
            </w:r>
          </w:p>
        </w:tc>
      </w:tr>
    </w:tbl>
    <w:p w:rsidR="00625025" w:rsidRPr="00625025" w:rsidRDefault="00625025" w:rsidP="00204254">
      <w:pPr>
        <w:jc w:val="left"/>
        <w:rPr>
          <w:rFonts w:ascii="ＭＳ Ｐゴシック" w:eastAsia="ＭＳ Ｐゴシック" w:hAnsi="ＭＳ Ｐゴシック"/>
          <w:color w:val="000000" w:themeColor="text1"/>
          <w:sz w:val="22"/>
        </w:rPr>
      </w:pP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2）廃棄物等の排出抑制、リサイクル、適正処理</w:t>
      </w:r>
    </w:p>
    <w:p w:rsidR="00625025" w:rsidRPr="00625025" w:rsidRDefault="00625025" w:rsidP="00204254">
      <w:pPr>
        <w:jc w:val="left"/>
        <w:rPr>
          <w:rFonts w:ascii="ＭＳ Ｐゴシック" w:eastAsia="ＭＳ Ｐゴシック" w:hAnsi="ＭＳ Ｐゴシック"/>
          <w:color w:val="000000" w:themeColor="text1"/>
          <w:sz w:val="22"/>
        </w:rPr>
      </w:pP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①廃棄物の発生そのものを抑える取組</w:t>
      </w: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・品質劣化等による不良在庫を減らすため、在庫数量の適正化等在庫管理を徹底している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・使い捨て製品（紙コップ、使い捨て容器入りの弁当等）の使用や購入を抑制している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・リターナブル容器（ビール瓶、一升瓶等）に入った製品を優先的に購入し、使用している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・再使用またはリサイクルしやすい製品を優先的に購入し、使用している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7B3306"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・詰め替え可能な製品の利用や備品の修理等により、製品等の長期使用を進めている</w:t>
            </w:r>
          </w:p>
        </w:tc>
      </w:tr>
      <w:tr w:rsidR="00625025" w:rsidRPr="00625025" w:rsidTr="00625025">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・コピー機、パソコン、プリンター等について、リサイクルしやすい素材を使用した製品を購入している</w:t>
            </w:r>
          </w:p>
        </w:tc>
      </w:tr>
    </w:tbl>
    <w:p w:rsidR="00625025" w:rsidRPr="00625025" w:rsidRDefault="00625025" w:rsidP="00204254">
      <w:pPr>
        <w:jc w:val="left"/>
        <w:rPr>
          <w:rFonts w:ascii="ＭＳ Ｐゴシック" w:eastAsia="ＭＳ Ｐゴシック" w:hAnsi="ＭＳ Ｐゴシック"/>
          <w:color w:val="000000" w:themeColor="text1"/>
          <w:sz w:val="22"/>
        </w:rPr>
      </w:pPr>
    </w:p>
    <w:p w:rsidR="00625025" w:rsidRDefault="00625025" w:rsidP="00204254">
      <w:pPr>
        <w:jc w:val="left"/>
        <w:rPr>
          <w:rFonts w:ascii="ＭＳ Ｐゴシック" w:eastAsia="ＭＳ Ｐゴシック" w:hAnsi="ＭＳ Ｐゴシック"/>
          <w:color w:val="000000" w:themeColor="text1"/>
          <w:sz w:val="22"/>
        </w:rPr>
      </w:pP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tabs>
                <w:tab w:val="left" w:pos="6572"/>
              </w:tabs>
              <w:rPr>
                <w:rFonts w:ascii="ＭＳ Ｐゴシック" w:eastAsia="ＭＳ Ｐゴシック" w:hAnsi="ＭＳ Ｐゴシック"/>
                <w:sz w:val="22"/>
              </w:rPr>
            </w:pPr>
            <w:r>
              <w:rPr>
                <w:rFonts w:ascii="ＭＳ Ｐゴシック" w:eastAsia="ＭＳ Ｐゴシック" w:hAnsi="ＭＳ Ｐゴシック" w:hint="eastAsia"/>
                <w:sz w:val="22"/>
              </w:rPr>
              <w:t>・商品の購入時には、簡易包装のものを優先的に購入している</w:t>
            </w:r>
            <w:r>
              <w:rPr>
                <w:rFonts w:ascii="ＭＳ Ｐゴシック" w:eastAsia="ＭＳ Ｐゴシック" w:hAnsi="ＭＳ Ｐゴシック" w:hint="eastAsia"/>
                <w:sz w:val="22"/>
              </w:rPr>
              <w:tab/>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・納品の際の梱包、包装資材等の削減に取り組んでいる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・OA機器等の故障時には、修理可能かどうかをチェックし、可能な限り修理することで長期使用に努めている</w:t>
            </w:r>
          </w:p>
        </w:tc>
      </w:tr>
    </w:tbl>
    <w:p w:rsidR="00625025" w:rsidRDefault="00625025" w:rsidP="00204254">
      <w:pPr>
        <w:jc w:val="left"/>
        <w:rPr>
          <w:rFonts w:ascii="ＭＳ Ｐゴシック" w:eastAsia="ＭＳ Ｐゴシック" w:hAnsi="ＭＳ Ｐゴシック"/>
          <w:color w:val="000000" w:themeColor="text1"/>
          <w:sz w:val="22"/>
        </w:rPr>
      </w:pPr>
    </w:p>
    <w:p w:rsidR="00625025" w:rsidRP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②リサイクルの促進</w:t>
      </w: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7B3306"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・生産工程から発生する金属屑、紙屑、廃液、汚泥等の回収・再利用のための設備やラインを設け、活用してい</w:t>
            </w:r>
            <w:r w:rsidR="00625025">
              <w:rPr>
                <w:rFonts w:ascii="ＭＳ Ｐゴシック" w:eastAsia="ＭＳ Ｐゴシック" w:hAnsi="ＭＳ Ｐゴシック" w:hint="eastAsia"/>
                <w:sz w:val="22"/>
              </w:rPr>
              <w:t>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・紙、金属缶、ガラスびん、プラスチック、電池等について、分別回収ボックスの適正配置等により、ごみの分別を徹底している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・シュレッダーの使用を機密文書等に限り、シュレッダー処理紙のリサイクルに努めている</w:t>
            </w:r>
          </w:p>
        </w:tc>
      </w:tr>
      <w:tr w:rsidR="00625025" w:rsidRPr="00625025" w:rsidTr="00625025">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・コピー機、プリンターのトナーカートリッジの回収ルートを確立し、リサイクルを図っている</w:t>
            </w:r>
          </w:p>
        </w:tc>
      </w:tr>
      <w:tr w:rsidR="00625025" w:rsidRPr="00625025" w:rsidTr="00625025">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・発生したごみは可能な限り、圧縮等を行い、減量している</w:t>
            </w:r>
          </w:p>
        </w:tc>
      </w:tr>
      <w:tr w:rsidR="00625025" w:rsidRPr="00625025" w:rsidTr="00625025">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・回収した資源ごみがリサイクルされるよう確認している（委託業者等に対して）</w:t>
            </w:r>
          </w:p>
        </w:tc>
      </w:tr>
      <w:tr w:rsidR="00625025" w:rsidRPr="00625025" w:rsidTr="00625025">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・食堂等における食べ残し、食品残渣等の有機物質については可能な限りコンポスト化（堆肥化）し、土壌に還元、利用している</w:t>
            </w:r>
          </w:p>
        </w:tc>
      </w:tr>
      <w:tr w:rsidR="00625025" w:rsidRPr="00625025" w:rsidTr="00625025">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・廃食用油のリサイクルルートを確立し、せっけん等への再利用を行っている</w:t>
            </w:r>
          </w:p>
        </w:tc>
      </w:tr>
    </w:tbl>
    <w:p w:rsidR="00625025" w:rsidRPr="00625025" w:rsidRDefault="00625025" w:rsidP="00204254">
      <w:pPr>
        <w:jc w:val="left"/>
        <w:rPr>
          <w:rFonts w:ascii="ＭＳ Ｐゴシック" w:eastAsia="ＭＳ Ｐゴシック" w:hAnsi="ＭＳ Ｐゴシック"/>
          <w:color w:val="000000" w:themeColor="text1"/>
          <w:sz w:val="22"/>
        </w:rPr>
      </w:pPr>
    </w:p>
    <w:p w:rsidR="00625025" w:rsidRP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③産業廃棄物等の適正処理</w:t>
      </w: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・廃棄物管理票（マニフェスト）をもとに廃棄物の適正な処理を行っている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・廃棄物の最終処分先を定期的に、直接、確認している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・メタン発生防止のため、生ごみ等の分別・リサイクルや適正な焼却処分を極力行うことにより、有機物の埋立処分を抑制している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・廃棄物焼却の際、塩化ビニール等焼却に適さない物が混入しないよう徹底するとともに、ばい煙の処理、近隣環境への配慮等を行っている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・実験等に伴う廃棄物、感染性廃棄物等の管理（リストの作成、マニフェスト、適正処理のチェック）に取り組んでいる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・廃液の回収・再利用のための設備を設置し、活用している</w:t>
            </w:r>
          </w:p>
        </w:tc>
      </w:tr>
    </w:tbl>
    <w:p w:rsidR="00DA69DB" w:rsidRDefault="00DA69DB" w:rsidP="00204254">
      <w:pPr>
        <w:jc w:val="left"/>
        <w:rPr>
          <w:rFonts w:ascii="ＭＳ Ｐゴシック" w:eastAsia="ＭＳ Ｐゴシック" w:hAnsi="ＭＳ Ｐゴシック"/>
          <w:color w:val="000000" w:themeColor="text1"/>
          <w:sz w:val="22"/>
        </w:rPr>
      </w:pP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3）排水処理</w:t>
      </w:r>
    </w:p>
    <w:p w:rsidR="005B50D8" w:rsidRDefault="005B50D8" w:rsidP="00625025">
      <w:pPr>
        <w:rPr>
          <w:rFonts w:ascii="ＭＳ Ｐゴシック" w:eastAsia="ＭＳ Ｐゴシック" w:hAnsi="ＭＳ Ｐゴシック"/>
          <w:sz w:val="22"/>
        </w:rPr>
      </w:pP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・水質汚濁の</w:t>
            </w:r>
            <w:r>
              <w:rPr>
                <w:rFonts w:ascii="MingLiU" w:eastAsia="MingLiU" w:hAnsi="MingLiU" w:cs="MingLiU" w:hint="eastAsia"/>
                <w:sz w:val="22"/>
              </w:rPr>
              <w:t>尐</w:t>
            </w:r>
            <w:r>
              <w:rPr>
                <w:rFonts w:ascii="ＭＳ Ｐゴシック" w:eastAsia="ＭＳ Ｐゴシック" w:hAnsi="ＭＳ Ｐゴシック" w:cs="ＭＳ 明朝" w:hint="eastAsia"/>
                <w:sz w:val="22"/>
              </w:rPr>
              <w:t>ないプロセスや機器（廃液の回収・再利用等）を採用している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・排水処理装置を適切に設置している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・排水が閉鎖性水域（湖、内湾等）に流入する場合は、窒素及び燐の除去対策を講じている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・有害物質や有機汚濁物質（生ごみ等）ができるだけ混入しないようにしている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・水質汚濁等について、法令による基準より厳しい自主管理基準を設定し、その達成に努めている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・排水等の監視及び測定や排水処理設備の点検を定期的に行い、適正に管理している</w:t>
            </w:r>
          </w:p>
        </w:tc>
      </w:tr>
    </w:tbl>
    <w:p w:rsidR="00625025" w:rsidRDefault="00625025" w:rsidP="00204254">
      <w:pPr>
        <w:jc w:val="left"/>
        <w:rPr>
          <w:rFonts w:ascii="ＭＳ Ｐゴシック" w:eastAsia="ＭＳ Ｐゴシック" w:hAnsi="ＭＳ Ｐゴシック"/>
          <w:color w:val="000000" w:themeColor="text1"/>
          <w:sz w:val="22"/>
        </w:rPr>
      </w:pPr>
    </w:p>
    <w:p w:rsidR="00625025" w:rsidRDefault="00625025" w:rsidP="00625025">
      <w:pPr>
        <w:rPr>
          <w:rFonts w:ascii="ＭＳ Ｐゴシック" w:eastAsia="ＭＳ Ｐゴシック" w:hAnsi="ＭＳ Ｐゴシック"/>
          <w:sz w:val="22"/>
        </w:rPr>
      </w:pPr>
      <w:r>
        <w:rPr>
          <w:rFonts w:ascii="ＭＳ Ｐゴシック" w:eastAsia="ＭＳ Ｐゴシック" w:hAnsi="ＭＳ Ｐゴシック" w:hint="eastAsia"/>
          <w:sz w:val="22"/>
        </w:rPr>
        <w:t>4）その他生活環境に係る保全の取組等</w:t>
      </w:r>
    </w:p>
    <w:p w:rsidR="00625025" w:rsidRPr="00625025" w:rsidRDefault="00625025" w:rsidP="00204254">
      <w:pPr>
        <w:jc w:val="left"/>
        <w:rPr>
          <w:rFonts w:ascii="ＭＳ Ｐゴシック" w:eastAsia="ＭＳ Ｐゴシック" w:hAnsi="ＭＳ Ｐゴシック"/>
          <w:color w:val="000000" w:themeColor="text1"/>
          <w:sz w:val="22"/>
        </w:rPr>
      </w:pP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・悪臭防止のため排出口の位置等の配慮を行っている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625025" w:rsidRDefault="00625025"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・低騒音型機器の使用、防音・防振設備の設置・管理等により騒音・振動を防止するとともに、日常的な監視及び測定を実施している</w:t>
            </w:r>
          </w:p>
        </w:tc>
      </w:tr>
    </w:tbl>
    <w:p w:rsidR="00625025" w:rsidRDefault="00625025" w:rsidP="00204254">
      <w:pPr>
        <w:jc w:val="left"/>
        <w:rPr>
          <w:rFonts w:ascii="ＭＳ Ｐゴシック" w:eastAsia="ＭＳ Ｐゴシック" w:hAnsi="ＭＳ Ｐゴシック"/>
          <w:color w:val="000000" w:themeColor="text1"/>
          <w:sz w:val="22"/>
        </w:rPr>
      </w:pPr>
    </w:p>
    <w:p w:rsidR="005B50D8" w:rsidRPr="00625025" w:rsidRDefault="005B50D8" w:rsidP="00204254">
      <w:pPr>
        <w:jc w:val="left"/>
        <w:rPr>
          <w:rFonts w:ascii="ＭＳ Ｐゴシック" w:eastAsia="ＭＳ Ｐゴシック" w:hAnsi="ＭＳ Ｐゴシック"/>
          <w:color w:val="000000" w:themeColor="text1"/>
          <w:sz w:val="22"/>
        </w:rPr>
      </w:pPr>
    </w:p>
    <w:p w:rsidR="00625025" w:rsidRPr="00625025" w:rsidRDefault="00625025" w:rsidP="00DA69DB">
      <w:pPr>
        <w:widowControl/>
        <w:jc w:val="left"/>
        <w:rPr>
          <w:rFonts w:ascii="ＭＳ Ｐゴシック" w:eastAsia="ＭＳ Ｐゴシック" w:hAnsi="ＭＳ Ｐゴシック"/>
          <w:b/>
          <w:sz w:val="22"/>
        </w:rPr>
      </w:pPr>
      <w:r w:rsidRPr="00625025">
        <w:rPr>
          <w:rFonts w:ascii="ＭＳ Ｐゴシック" w:eastAsia="ＭＳ Ｐゴシック" w:hAnsi="ＭＳ Ｐゴシック" w:hint="eastAsia"/>
          <w:b/>
          <w:sz w:val="22"/>
        </w:rPr>
        <w:t>3．製品及びサービスに関する項目</w:t>
      </w:r>
    </w:p>
    <w:p w:rsidR="00625025" w:rsidRPr="00625025" w:rsidRDefault="00625025" w:rsidP="00204254">
      <w:pPr>
        <w:jc w:val="left"/>
        <w:rPr>
          <w:rFonts w:ascii="ＭＳ Ｐゴシック" w:eastAsia="ＭＳ Ｐゴシック" w:hAnsi="ＭＳ Ｐゴシック"/>
          <w:color w:val="000000" w:themeColor="text1"/>
          <w:sz w:val="22"/>
        </w:rPr>
      </w:pPr>
    </w:p>
    <w:p w:rsidR="00625025" w:rsidRDefault="00625025" w:rsidP="00DA69DB">
      <w:pPr>
        <w:rPr>
          <w:rFonts w:ascii="ＭＳ Ｐゴシック" w:eastAsia="ＭＳ Ｐゴシック" w:hAnsi="ＭＳ Ｐゴシック"/>
          <w:sz w:val="22"/>
        </w:rPr>
      </w:pPr>
      <w:r>
        <w:rPr>
          <w:rFonts w:ascii="ＭＳ Ｐゴシック" w:eastAsia="ＭＳ Ｐゴシック" w:hAnsi="ＭＳ Ｐゴシック" w:hint="eastAsia"/>
          <w:sz w:val="22"/>
        </w:rPr>
        <w:t>1）グリーン購入（環境に配慮した物品等の購入、使用等）</w:t>
      </w:r>
    </w:p>
    <w:p w:rsidR="00DA69DB" w:rsidRPr="00DA69DB" w:rsidRDefault="00DA69DB" w:rsidP="00DA69DB">
      <w:pPr>
        <w:rPr>
          <w:rFonts w:ascii="ＭＳ Ｐゴシック" w:eastAsia="ＭＳ Ｐゴシック" w:hAnsi="ＭＳ Ｐゴシック"/>
          <w:sz w:val="22"/>
        </w:rPr>
      </w:pPr>
    </w:p>
    <w:tbl>
      <w:tblPr>
        <w:tblStyle w:val="ad"/>
        <w:tblW w:w="0" w:type="auto"/>
        <w:tblLook w:val="04A0" w:firstRow="1" w:lastRow="0" w:firstColumn="1" w:lastColumn="0" w:noHBand="0" w:noVBand="1"/>
      </w:tblPr>
      <w:tblGrid>
        <w:gridCol w:w="959"/>
        <w:gridCol w:w="7743"/>
      </w:tblGrid>
      <w:tr w:rsidR="00625025" w:rsidTr="00E6516F">
        <w:tc>
          <w:tcPr>
            <w:tcW w:w="959" w:type="dxa"/>
            <w:shd w:val="clear" w:color="auto" w:fill="FFFF66"/>
          </w:tcPr>
          <w:p w:rsidR="00625025" w:rsidRDefault="00625025"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625025" w:rsidRDefault="00625025"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・環境に配慮した物品等の調達に係る方針、基準等を作成し、それらに基づき物品リストを作成し、リストに基づく購入を行っている</w:t>
            </w:r>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9917BC" w:rsidRDefault="009917BC" w:rsidP="009917BC">
            <w:pPr>
              <w:rPr>
                <w:rFonts w:ascii="ＭＳ Ｐゴシック" w:eastAsia="ＭＳ Ｐゴシック" w:hAnsi="ＭＳ Ｐゴシック"/>
                <w:sz w:val="22"/>
              </w:rPr>
            </w:pPr>
            <w:r>
              <w:rPr>
                <w:rFonts w:ascii="ＭＳ Ｐゴシック" w:eastAsia="ＭＳ Ｐゴシック" w:hAnsi="ＭＳ Ｐゴシック" w:hint="eastAsia"/>
                <w:sz w:val="22"/>
              </w:rPr>
              <w:t>・環境ラベル認定等製品を優先的に購入している</w:t>
            </w:r>
          </w:p>
          <w:p w:rsidR="009917BC" w:rsidRDefault="009917BC" w:rsidP="009917BC">
            <w:pPr>
              <w:rPr>
                <w:rFonts w:ascii="ＭＳ Ｐゴシック" w:eastAsia="ＭＳ Ｐゴシック" w:hAnsi="ＭＳ Ｐゴシック"/>
                <w:sz w:val="22"/>
              </w:rPr>
            </w:pPr>
            <w:r>
              <w:rPr>
                <w:rFonts w:ascii="ＭＳ Ｐゴシック" w:eastAsia="ＭＳ Ｐゴシック" w:hAnsi="ＭＳ Ｐゴシック" w:hint="eastAsia"/>
                <w:sz w:val="22"/>
              </w:rPr>
              <w:t>（参考）環境省「環境ラベル等データベース」（マーク索引）</w:t>
            </w:r>
          </w:p>
          <w:p w:rsidR="00625025" w:rsidRPr="009917BC" w:rsidRDefault="005A7738" w:rsidP="00E6516F">
            <w:pPr>
              <w:rPr>
                <w:rFonts w:ascii="ＭＳ Ｐゴシック" w:eastAsia="ＭＳ Ｐゴシック" w:hAnsi="ＭＳ Ｐゴシック"/>
                <w:sz w:val="22"/>
              </w:rPr>
            </w:pPr>
            <w:hyperlink r:id="rId30" w:history="1">
              <w:r w:rsidR="009917BC" w:rsidRPr="009917BC">
                <w:rPr>
                  <w:rStyle w:val="a7"/>
                  <w:rFonts w:ascii="ＭＳ Ｐゴシック" w:eastAsia="ＭＳ Ｐゴシック" w:hAnsi="ＭＳ Ｐゴシック" w:hint="eastAsia"/>
                  <w:sz w:val="22"/>
                </w:rPr>
                <w:t>http://www.env.go.jp/policy/hozen/green/ecolabel/f01.html</w:t>
              </w:r>
            </w:hyperlink>
          </w:p>
        </w:tc>
      </w:tr>
      <w:tr w:rsid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9917BC" w:rsidRDefault="009917BC" w:rsidP="009917BC">
            <w:pPr>
              <w:rPr>
                <w:rFonts w:ascii="ＭＳ Ｐゴシック" w:eastAsia="ＭＳ Ｐゴシック" w:hAnsi="ＭＳ Ｐゴシック"/>
                <w:sz w:val="22"/>
              </w:rPr>
            </w:pPr>
            <w:r>
              <w:rPr>
                <w:rFonts w:ascii="ＭＳ Ｐゴシック" w:eastAsia="ＭＳ Ｐゴシック" w:hAnsi="ＭＳ Ｐゴシック" w:hint="eastAsia"/>
                <w:sz w:val="22"/>
              </w:rPr>
              <w:t>・省エネルギー基準適合製品を購入している</w:t>
            </w:r>
          </w:p>
          <w:p w:rsidR="009917BC" w:rsidRDefault="009917BC" w:rsidP="009917BC">
            <w:pPr>
              <w:rPr>
                <w:rFonts w:ascii="ＭＳ Ｐゴシック" w:eastAsia="ＭＳ Ｐゴシック" w:hAnsi="ＭＳ Ｐゴシック"/>
                <w:sz w:val="22"/>
              </w:rPr>
            </w:pPr>
            <w:r>
              <w:rPr>
                <w:rFonts w:ascii="ＭＳ Ｐゴシック" w:eastAsia="ＭＳ Ｐゴシック" w:hAnsi="ＭＳ Ｐゴシック" w:hint="eastAsia"/>
                <w:sz w:val="22"/>
              </w:rPr>
              <w:t>（参考）財団法人省エネルギーセンター「省エネ型製品情報サイト」</w:t>
            </w:r>
          </w:p>
          <w:p w:rsidR="00625025" w:rsidRPr="009917BC" w:rsidRDefault="005A7738" w:rsidP="00E6516F">
            <w:pPr>
              <w:rPr>
                <w:rFonts w:ascii="ＭＳ Ｐゴシック" w:eastAsia="ＭＳ Ｐゴシック" w:hAnsi="ＭＳ Ｐゴシック"/>
                <w:sz w:val="22"/>
              </w:rPr>
            </w:pPr>
            <w:hyperlink r:id="rId31" w:history="1">
              <w:r w:rsidR="009917BC" w:rsidRPr="009917BC">
                <w:rPr>
                  <w:rStyle w:val="a7"/>
                  <w:rFonts w:ascii="ＭＳ Ｐゴシック" w:eastAsia="ＭＳ Ｐゴシック" w:hAnsi="ＭＳ Ｐゴシック" w:hint="eastAsia"/>
                  <w:sz w:val="22"/>
                </w:rPr>
                <w:t>http://www.eccj.or.jp/cgi-bin/real-catalog/index.php</w:t>
              </w:r>
            </w:hyperlink>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9917BC" w:rsidRDefault="009917B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・再生材料</w:t>
            </w:r>
            <w:hyperlink w:anchor="再生材料" w:history="1">
              <w:r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から作られた製品を優先的に購入、使用している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9917BC" w:rsidRDefault="009917B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・間伐材、未利用資源等を利用した製品を積極的に購入、使用している</w:t>
            </w:r>
          </w:p>
        </w:tc>
      </w:tr>
      <w:tr w:rsidR="00625025" w:rsidRPr="00625025" w:rsidTr="00E6516F">
        <w:tc>
          <w:tcPr>
            <w:tcW w:w="959" w:type="dxa"/>
          </w:tcPr>
          <w:p w:rsidR="00625025" w:rsidRDefault="00625025" w:rsidP="00E6516F">
            <w:pPr>
              <w:rPr>
                <w:rFonts w:ascii="ＭＳ Ｐゴシック" w:eastAsia="ＭＳ Ｐゴシック" w:hAnsi="ＭＳ Ｐゴシック"/>
                <w:sz w:val="22"/>
              </w:rPr>
            </w:pPr>
          </w:p>
        </w:tc>
        <w:tc>
          <w:tcPr>
            <w:tcW w:w="7743" w:type="dxa"/>
          </w:tcPr>
          <w:p w:rsidR="00625025"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・無漂白製品（衣料品等）、水性塗料等の環境への負荷の</w:t>
            </w:r>
            <w:r>
              <w:rPr>
                <w:rFonts w:ascii="MingLiU" w:eastAsia="MingLiU" w:hAnsi="MingLiU" w:cs="MingLiU" w:hint="eastAsia"/>
                <w:sz w:val="22"/>
              </w:rPr>
              <w:t>尐</w:t>
            </w:r>
            <w:r>
              <w:rPr>
                <w:rFonts w:ascii="ＭＳ Ｐゴシック" w:eastAsia="ＭＳ Ｐゴシック" w:hAnsi="ＭＳ Ｐゴシック" w:cs="ＭＳ 明朝" w:hint="eastAsia"/>
                <w:sz w:val="22"/>
              </w:rPr>
              <w:t>ない製品を優先的に購入、使用している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・修理や部品交換が可能で、部品の再使用、素材の再生利用が容易な設計の製品を優先的に購入、使用している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・節水型の家電製品、水洗トイレ等を積極的に購入している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・コピー用紙、コンピューター用紙、伝票、事務用箋、印刷物、パンフレット、トイレットペーパー、名刺等の紙について、再生紙または未利用繊維への転換を図っている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・木材の調達にあたり、跡地の緑化、植林、環境修復が適切に行われていることに配慮したり、または跡地緑化等を考慮したりしている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・社用車について、ハイブリッド車や低燃費車、低排出ガス認定車、電気自動車、天然ガス自動車等の低公害車への切り換えに取り組んでいる</w:t>
            </w:r>
          </w:p>
        </w:tc>
      </w:tr>
    </w:tbl>
    <w:p w:rsidR="00625025" w:rsidRDefault="00625025" w:rsidP="00204254">
      <w:pPr>
        <w:jc w:val="left"/>
        <w:rPr>
          <w:rFonts w:ascii="ＭＳ Ｐゴシック" w:eastAsia="ＭＳ Ｐゴシック" w:hAnsi="ＭＳ Ｐゴシック"/>
          <w:color w:val="000000" w:themeColor="text1"/>
          <w:sz w:val="22"/>
        </w:rPr>
      </w:pPr>
    </w:p>
    <w:p w:rsidR="009917BC" w:rsidRDefault="009917BC" w:rsidP="009917BC">
      <w:pPr>
        <w:rPr>
          <w:rFonts w:ascii="ＭＳ Ｐゴシック" w:eastAsia="ＭＳ Ｐゴシック" w:hAnsi="ＭＳ Ｐゴシック"/>
          <w:sz w:val="22"/>
        </w:rPr>
      </w:pPr>
      <w:r>
        <w:rPr>
          <w:rFonts w:ascii="ＭＳ Ｐゴシック" w:eastAsia="ＭＳ Ｐゴシック" w:hAnsi="ＭＳ Ｐゴシック" w:hint="eastAsia"/>
          <w:sz w:val="22"/>
        </w:rPr>
        <w:t>2）製品及びサービスにおける環境配慮</w:t>
      </w:r>
    </w:p>
    <w:p w:rsidR="009917BC" w:rsidRDefault="009917BC" w:rsidP="00204254">
      <w:pPr>
        <w:jc w:val="left"/>
        <w:rPr>
          <w:rFonts w:ascii="ＭＳ Ｐゴシック" w:eastAsia="ＭＳ Ｐゴシック" w:hAnsi="ＭＳ Ｐゴシック"/>
          <w:color w:val="000000" w:themeColor="text1"/>
          <w:sz w:val="22"/>
        </w:rPr>
      </w:pPr>
    </w:p>
    <w:p w:rsidR="009917BC" w:rsidRDefault="009917BC" w:rsidP="009917BC">
      <w:pPr>
        <w:rPr>
          <w:rFonts w:ascii="ＭＳ Ｐゴシック" w:eastAsia="ＭＳ Ｐゴシック" w:hAnsi="ＭＳ Ｐゴシック"/>
          <w:sz w:val="22"/>
        </w:rPr>
      </w:pPr>
      <w:r>
        <w:rPr>
          <w:rFonts w:ascii="ＭＳ Ｐゴシック" w:eastAsia="ＭＳ Ｐゴシック" w:hAnsi="ＭＳ Ｐゴシック" w:hint="eastAsia"/>
          <w:sz w:val="22"/>
        </w:rPr>
        <w:t>①設計、計画等における取組</w:t>
      </w:r>
    </w:p>
    <w:tbl>
      <w:tblPr>
        <w:tblStyle w:val="ad"/>
        <w:tblW w:w="0" w:type="auto"/>
        <w:tblLook w:val="04A0" w:firstRow="1" w:lastRow="0" w:firstColumn="1" w:lastColumn="0" w:noHBand="0" w:noVBand="1"/>
      </w:tblPr>
      <w:tblGrid>
        <w:gridCol w:w="959"/>
        <w:gridCol w:w="7743"/>
      </w:tblGrid>
      <w:tr w:rsidR="009917BC" w:rsidTr="00E6516F">
        <w:tc>
          <w:tcPr>
            <w:tcW w:w="959" w:type="dxa"/>
            <w:shd w:val="clear" w:color="auto" w:fill="FFFF66"/>
          </w:tcPr>
          <w:p w:rsidR="009917BC" w:rsidRDefault="009917B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9917BC" w:rsidRDefault="009917BC"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9917BC"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・製品の小型化、軽量化等により、同一機能に対して資源使用量のミニマム化を指向している</w:t>
            </w:r>
          </w:p>
        </w:tc>
      </w:tr>
      <w:tr w:rsidR="009917BC"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・製品の長寿命化を指向している</w:t>
            </w:r>
          </w:p>
        </w:tc>
      </w:tr>
      <w:tr w:rsidR="009917BC"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9917BC" w:rsidRDefault="009917BC"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・製品の使用過程でのエネルギーの削減を指向している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・再生資源の積極的利用に取り組んでいる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・廃棄物の発生抑制のため、モデルチェンジの適正化に取り組んでいる</w:t>
            </w:r>
          </w:p>
        </w:tc>
      </w:tr>
      <w:tr w:rsidR="009917BC" w:rsidRPr="00625025" w:rsidTr="00E6516F">
        <w:tc>
          <w:tcPr>
            <w:tcW w:w="959" w:type="dxa"/>
          </w:tcPr>
          <w:p w:rsidR="009917BC" w:rsidRDefault="009917BC" w:rsidP="00E6516F">
            <w:pPr>
              <w:rPr>
                <w:rFonts w:ascii="ＭＳ Ｐゴシック" w:eastAsia="ＭＳ Ｐゴシック" w:hAnsi="ＭＳ Ｐゴシック"/>
                <w:sz w:val="22"/>
              </w:rPr>
            </w:pPr>
          </w:p>
        </w:tc>
        <w:tc>
          <w:tcPr>
            <w:tcW w:w="7743" w:type="dxa"/>
          </w:tcPr>
          <w:p w:rsidR="009917BC" w:rsidRPr="00DA69DB" w:rsidRDefault="00DA69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・リサイクルしやすいよう、素材の種類や製品の部品点数の削減や、ネジの数を減らすこと等による解体しやすい構造を指向している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・有害性の化学物質の含有量を</w:t>
            </w:r>
            <w:r>
              <w:rPr>
                <w:rFonts w:ascii="MingLiU" w:eastAsia="MingLiU" w:hAnsi="MingLiU" w:cs="MingLiU" w:hint="eastAsia"/>
                <w:sz w:val="22"/>
              </w:rPr>
              <w:t>尐</w:t>
            </w:r>
            <w:r>
              <w:rPr>
                <w:rFonts w:ascii="ＭＳ Ｐゴシック" w:eastAsia="ＭＳ Ｐゴシック" w:hAnsi="ＭＳ Ｐゴシック" w:cs="ＭＳ 明朝" w:hint="eastAsia"/>
                <w:sz w:val="22"/>
              </w:rPr>
              <w:t>なくするよう指向している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・塩素系有機溶剤等の削減、代替物質への転換を行っている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・プレス方法（金型）の修正や変更により、製品不良の削減等効率化を図っている</w:t>
            </w:r>
          </w:p>
        </w:tc>
      </w:tr>
      <w:tr w:rsidR="00DA69DB" w:rsidRPr="00625025"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・購入する原材料の仕様を変更し、端材等の削減に取り組んでいる</w:t>
            </w:r>
          </w:p>
        </w:tc>
      </w:tr>
      <w:tr w:rsidR="00DA69DB" w:rsidRPr="00625025"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・製品の生産数量と品目を分析する等して、生産計画を平準化している</w:t>
            </w:r>
          </w:p>
        </w:tc>
      </w:tr>
      <w:tr w:rsidR="00DA69DB" w:rsidRPr="00625025"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・自社製品及び社外から購入する部品等について、想定される環境負荷のチェックリストを作成している</w:t>
            </w:r>
          </w:p>
        </w:tc>
      </w:tr>
      <w:tr w:rsidR="00DA69DB" w:rsidRPr="00625025"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7B3306"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・新製品開発、モデルチェンジ等にあたり、環境負荷の測定・記録や製品アセスメント（製品が廃棄物になった</w:t>
            </w:r>
            <w:r w:rsidR="00DA69DB">
              <w:rPr>
                <w:rFonts w:ascii="ＭＳ Ｐゴシック" w:eastAsia="ＭＳ Ｐゴシック" w:hAnsi="ＭＳ Ｐゴシック" w:hint="eastAsia"/>
                <w:sz w:val="22"/>
              </w:rPr>
              <w:t>場合の適正処理困難性の評価、製品の生産から消費、廃棄に至る各段階での環境負荷の評価（ライフサイクルアセスメント）等を含む）を実施している</w:t>
            </w:r>
          </w:p>
        </w:tc>
      </w:tr>
      <w:tr w:rsidR="00DA69DB" w:rsidRPr="00625025"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・既存製品についても、計画的に製品アセスメント等を実施している</w:t>
            </w:r>
          </w:p>
        </w:tc>
      </w:tr>
    </w:tbl>
    <w:p w:rsidR="00DA69DB" w:rsidRPr="00DA69DB" w:rsidRDefault="00DA69DB" w:rsidP="00204254">
      <w:pPr>
        <w:jc w:val="left"/>
        <w:rPr>
          <w:rFonts w:ascii="ＭＳ Ｐゴシック" w:eastAsia="ＭＳ Ｐゴシック" w:hAnsi="ＭＳ Ｐゴシック"/>
          <w:color w:val="000000" w:themeColor="text1"/>
          <w:sz w:val="22"/>
        </w:rPr>
      </w:pPr>
    </w:p>
    <w:p w:rsidR="009917BC" w:rsidRPr="00DA69DB" w:rsidRDefault="00DA69DB" w:rsidP="00DA69DB">
      <w:pPr>
        <w:rPr>
          <w:rFonts w:ascii="ＭＳ Ｐゴシック" w:eastAsia="ＭＳ Ｐゴシック" w:hAnsi="ＭＳ Ｐゴシック"/>
          <w:sz w:val="22"/>
        </w:rPr>
      </w:pPr>
      <w:r>
        <w:rPr>
          <w:rFonts w:ascii="ＭＳ Ｐゴシック" w:eastAsia="ＭＳ Ｐゴシック" w:hAnsi="ＭＳ Ｐゴシック" w:hint="eastAsia"/>
          <w:sz w:val="22"/>
        </w:rPr>
        <w:t>②出荷、輸送等における取組</w:t>
      </w:r>
    </w:p>
    <w:tbl>
      <w:tblPr>
        <w:tblStyle w:val="ad"/>
        <w:tblW w:w="0" w:type="auto"/>
        <w:tblLook w:val="04A0" w:firstRow="1" w:lastRow="0" w:firstColumn="1" w:lastColumn="0" w:noHBand="0" w:noVBand="1"/>
      </w:tblPr>
      <w:tblGrid>
        <w:gridCol w:w="959"/>
        <w:gridCol w:w="7743"/>
      </w:tblGrid>
      <w:tr w:rsidR="00DA69DB" w:rsidTr="00E6516F">
        <w:tc>
          <w:tcPr>
            <w:tcW w:w="959" w:type="dxa"/>
            <w:shd w:val="clear" w:color="auto" w:fill="FFFF66"/>
          </w:tcPr>
          <w:p w:rsid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DA69DB" w:rsidRDefault="00DA69DB"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・簡易包装の推進、多重包装の見直し等を推進している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・製品等の輸送の際には、繰り返し利用できるパレットや通い箱を利用している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Default="00DA69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・エコドライブ</w:t>
            </w:r>
            <w:hyperlink w:anchor="エコドライブ" w:history="1">
              <w:r w:rsidR="004C0330" w:rsidRPr="004C0330">
                <w:rPr>
                  <w:rStyle w:val="a7"/>
                  <w:rFonts w:ascii="ＭＳ Ｐゴシック" w:eastAsia="ＭＳ Ｐゴシック" w:hAnsi="ＭＳ Ｐゴシック" w:hint="eastAsia"/>
                  <w:sz w:val="22"/>
                  <w:vertAlign w:val="superscript"/>
                </w:rPr>
                <w:t>*</w:t>
              </w:r>
            </w:hyperlink>
            <w:r>
              <w:rPr>
                <w:rFonts w:ascii="ＭＳ Ｐゴシック" w:eastAsia="ＭＳ Ｐゴシック" w:hAnsi="ＭＳ Ｐゴシック" w:hint="eastAsia"/>
                <w:sz w:val="22"/>
              </w:rPr>
              <w:t>等運転方法の配慮（急発進・急加速や空ぶかしの排除、駐停車中のエンジン停止等）を励行している</w:t>
            </w:r>
          </w:p>
          <w:p w:rsidR="00DA69DB" w:rsidRDefault="00DA69DB" w:rsidP="00DA69DB">
            <w:pPr>
              <w:rPr>
                <w:rFonts w:ascii="ＭＳ Ｐゴシック" w:eastAsia="ＭＳ Ｐゴシック" w:hAnsi="ＭＳ Ｐゴシック"/>
                <w:sz w:val="22"/>
              </w:rPr>
            </w:pPr>
            <w:r>
              <w:rPr>
                <w:rFonts w:ascii="ＭＳ Ｐゴシック" w:eastAsia="ＭＳ Ｐゴシック" w:hAnsi="ＭＳ Ｐゴシック" w:hint="eastAsia"/>
                <w:sz w:val="22"/>
              </w:rPr>
              <w:t>（参考）エコドライブ普及連絡会「エコドライブ10のすすめ」</w:t>
            </w:r>
          </w:p>
          <w:p w:rsidR="00DA69DB" w:rsidRPr="00DA69DB" w:rsidRDefault="005A7738" w:rsidP="00E6516F">
            <w:pPr>
              <w:rPr>
                <w:rFonts w:ascii="ＭＳ Ｐゴシック" w:eastAsia="ＭＳ Ｐゴシック" w:hAnsi="ＭＳ Ｐゴシック"/>
                <w:sz w:val="22"/>
              </w:rPr>
            </w:pPr>
            <w:hyperlink r:id="rId32" w:history="1">
              <w:r w:rsidR="00DA69DB" w:rsidRPr="00DA69DB">
                <w:rPr>
                  <w:rStyle w:val="a7"/>
                  <w:rFonts w:ascii="ＭＳ Ｐゴシック" w:eastAsia="ＭＳ Ｐゴシック" w:hAnsi="ＭＳ Ｐゴシック" w:hint="eastAsia"/>
                  <w:sz w:val="22"/>
                </w:rPr>
                <w:t>http://www.mlit.go.jp/kisha/kisha06/01/010609/01.pdf</w:t>
              </w:r>
            </w:hyperlink>
          </w:p>
        </w:tc>
      </w:tr>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DA69DB"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・タイヤの空気圧を定期的に確認し、適正値（メーカー指定の空気圧）を保つように努めている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DA69DB"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・排気ガスや騒音のレベルを抑えるため適正な車輌整備を行っている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DA69DB"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・共用自転車を導入して、近距離の用務には社用車を使用せず、自転車を利用するように努めている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DA69DB"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・公共交通機関の利用等により、社用車の使用削減に努めている</w:t>
            </w:r>
          </w:p>
        </w:tc>
      </w:tr>
    </w:tbl>
    <w:p w:rsidR="005B50D8" w:rsidRPr="005B50D8" w:rsidRDefault="005B50D8" w:rsidP="00204254">
      <w:pPr>
        <w:jc w:val="left"/>
        <w:rPr>
          <w:rFonts w:ascii="ＭＳ Ｐゴシック" w:eastAsia="ＭＳ Ｐゴシック" w:hAnsi="ＭＳ Ｐゴシック"/>
          <w:color w:val="000000" w:themeColor="text1"/>
          <w:sz w:val="22"/>
        </w:rPr>
      </w:pPr>
    </w:p>
    <w:p w:rsidR="00DA69DB" w:rsidRDefault="00DA69DB" w:rsidP="00DA69DB">
      <w:pPr>
        <w:rPr>
          <w:rFonts w:ascii="ＭＳ Ｐゴシック" w:eastAsia="ＭＳ Ｐゴシック" w:hAnsi="ＭＳ Ｐゴシック"/>
          <w:sz w:val="22"/>
        </w:rPr>
      </w:pPr>
      <w:r>
        <w:rPr>
          <w:rFonts w:ascii="ＭＳ Ｐゴシック" w:eastAsia="ＭＳ Ｐゴシック" w:hAnsi="ＭＳ Ｐゴシック" w:hint="eastAsia"/>
          <w:sz w:val="22"/>
        </w:rPr>
        <w:t>③製品の回収・リサイクル</w:t>
      </w:r>
    </w:p>
    <w:tbl>
      <w:tblPr>
        <w:tblStyle w:val="ad"/>
        <w:tblW w:w="0" w:type="auto"/>
        <w:tblLook w:val="04A0" w:firstRow="1" w:lastRow="0" w:firstColumn="1" w:lastColumn="0" w:noHBand="0" w:noVBand="1"/>
      </w:tblPr>
      <w:tblGrid>
        <w:gridCol w:w="959"/>
        <w:gridCol w:w="7743"/>
      </w:tblGrid>
      <w:tr w:rsidR="00DA69DB" w:rsidTr="00E6516F">
        <w:tc>
          <w:tcPr>
            <w:tcW w:w="959" w:type="dxa"/>
            <w:shd w:val="clear" w:color="auto" w:fill="FFFF66"/>
          </w:tcPr>
          <w:p w:rsid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DA69DB" w:rsidRDefault="00DA69DB"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・使用後の製品、容器包装等の回収・リサイクルに取り組んでいる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・フロン類の漏洩防止のための留意点等、製品に関する環境への負荷を低減するための消費者への情報提供を行っている</w:t>
            </w:r>
          </w:p>
        </w:tc>
      </w:tr>
      <w:tr w:rsidR="00DA69DB" w:rsidTr="00E6516F">
        <w:tc>
          <w:tcPr>
            <w:tcW w:w="959" w:type="dxa"/>
          </w:tcPr>
          <w:p w:rsidR="00DA69DB" w:rsidRDefault="00DA69DB" w:rsidP="00E6516F">
            <w:pPr>
              <w:rPr>
                <w:rFonts w:ascii="ＭＳ Ｐゴシック" w:eastAsia="ＭＳ Ｐゴシック" w:hAnsi="ＭＳ Ｐゴシック"/>
                <w:sz w:val="22"/>
              </w:rPr>
            </w:pPr>
          </w:p>
        </w:tc>
        <w:tc>
          <w:tcPr>
            <w:tcW w:w="7743" w:type="dxa"/>
          </w:tcPr>
          <w:p w:rsidR="00DA69DB" w:rsidRPr="00DA69DB" w:rsidRDefault="00DA69DB"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・消耗品の回収箱等を店頭に設置する等、その回収・リサイクルに取り組んでいる</w:t>
            </w:r>
          </w:p>
        </w:tc>
      </w:tr>
    </w:tbl>
    <w:p w:rsidR="009917BC" w:rsidRDefault="009917BC" w:rsidP="00204254">
      <w:pPr>
        <w:jc w:val="left"/>
        <w:rPr>
          <w:rFonts w:ascii="ＭＳ Ｐゴシック" w:eastAsia="ＭＳ Ｐゴシック" w:hAnsi="ＭＳ Ｐゴシック"/>
          <w:color w:val="000000" w:themeColor="text1"/>
          <w:sz w:val="22"/>
        </w:rPr>
      </w:pPr>
    </w:p>
    <w:p w:rsidR="00DA69DB" w:rsidRDefault="00DA69DB" w:rsidP="00DA69DB">
      <w:pPr>
        <w:rPr>
          <w:rFonts w:ascii="ＭＳ Ｐゴシック" w:eastAsia="ＭＳ Ｐゴシック" w:hAnsi="ＭＳ Ｐゴシック"/>
          <w:sz w:val="22"/>
        </w:rPr>
      </w:pPr>
      <w:r>
        <w:rPr>
          <w:rFonts w:ascii="ＭＳ Ｐゴシック" w:eastAsia="ＭＳ Ｐゴシック" w:hAnsi="ＭＳ Ｐゴシック" w:hint="eastAsia"/>
          <w:sz w:val="22"/>
        </w:rPr>
        <w:t>④環境配慮型商品等の販売及び情報提供</w:t>
      </w:r>
    </w:p>
    <w:tbl>
      <w:tblPr>
        <w:tblStyle w:val="ad"/>
        <w:tblW w:w="0" w:type="auto"/>
        <w:tblLook w:val="04A0" w:firstRow="1" w:lastRow="0" w:firstColumn="1" w:lastColumn="0" w:noHBand="0" w:noVBand="1"/>
      </w:tblPr>
      <w:tblGrid>
        <w:gridCol w:w="959"/>
        <w:gridCol w:w="7743"/>
      </w:tblGrid>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・再生資源を使用した商品、再生可能な商品、繰り返し使える商品、省エネ・省資源型の商品、容器包装を簡素化した商品、環境ラベル認定等製品等を重点的に販売している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・上記商品の販売目標を定め、販売促進に積極的に取り組んでいる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・修理部品の長期的な確保に自主的に取り組んでいる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・販売の際にマイバックの利用を推奨している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・量り売りやばら売り等を推進している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・消費者等に環境配慮型商品に関する情報を積極的に提供している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・製品の使用時や廃棄時の環境負荷の量をカタログ等に表示している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・販売の際に環境配慮型製品の表示、製品アセスメントの結果の表示等を行っている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・外部から製品の環境負荷に関するデータの提供の依頼があった場合、協力している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・エコマーク及び自ら制定したマークや宣言等を製品やパンフレット等に表示している</w:t>
            </w:r>
          </w:p>
        </w:tc>
      </w:tr>
    </w:tbl>
    <w:p w:rsidR="00DA69DB" w:rsidRPr="005B50D8" w:rsidRDefault="00DA69DB" w:rsidP="00204254">
      <w:pPr>
        <w:jc w:val="left"/>
        <w:rPr>
          <w:rFonts w:ascii="ＭＳ Ｐゴシック" w:eastAsia="ＭＳ Ｐゴシック" w:hAnsi="ＭＳ Ｐゴシック"/>
          <w:color w:val="000000" w:themeColor="text1"/>
          <w:sz w:val="22"/>
        </w:rPr>
      </w:pPr>
    </w:p>
    <w:p w:rsidR="00DA69DB" w:rsidRDefault="00DA69DB" w:rsidP="00204254">
      <w:pPr>
        <w:jc w:val="left"/>
        <w:rPr>
          <w:rFonts w:ascii="ＭＳ Ｐゴシック" w:eastAsia="ＭＳ Ｐゴシック" w:hAnsi="ＭＳ Ｐゴシック"/>
          <w:color w:val="000000" w:themeColor="text1"/>
          <w:sz w:val="22"/>
        </w:rPr>
      </w:pPr>
    </w:p>
    <w:p w:rsidR="005B50D8" w:rsidRPr="005B50D8" w:rsidRDefault="005B50D8" w:rsidP="005B50D8">
      <w:pPr>
        <w:rPr>
          <w:rFonts w:ascii="ＭＳ Ｐゴシック" w:eastAsia="ＭＳ Ｐゴシック" w:hAnsi="ＭＳ Ｐゴシック"/>
          <w:b/>
          <w:sz w:val="22"/>
        </w:rPr>
      </w:pPr>
      <w:r w:rsidRPr="005B50D8">
        <w:rPr>
          <w:rFonts w:ascii="ＭＳ Ｐゴシック" w:eastAsia="ＭＳ Ｐゴシック" w:hAnsi="ＭＳ Ｐゴシック" w:hint="eastAsia"/>
          <w:b/>
          <w:sz w:val="22"/>
        </w:rPr>
        <w:t>4．その他</w:t>
      </w:r>
    </w:p>
    <w:p w:rsidR="00DA69DB" w:rsidRDefault="00DA69DB" w:rsidP="00204254">
      <w:pPr>
        <w:jc w:val="left"/>
        <w:rPr>
          <w:rFonts w:ascii="ＭＳ Ｐゴシック" w:eastAsia="ＭＳ Ｐゴシック" w:hAnsi="ＭＳ Ｐゴシック"/>
          <w:color w:val="000000" w:themeColor="text1"/>
          <w:sz w:val="22"/>
        </w:rPr>
      </w:pPr>
    </w:p>
    <w:p w:rsid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1）生物多様性の保全と持続可能な利用のための取組</w:t>
      </w:r>
    </w:p>
    <w:tbl>
      <w:tblPr>
        <w:tblStyle w:val="ad"/>
        <w:tblW w:w="0" w:type="auto"/>
        <w:tblLook w:val="04A0" w:firstRow="1" w:lastRow="0" w:firstColumn="1" w:lastColumn="0" w:noHBand="0" w:noVBand="1"/>
      </w:tblPr>
      <w:tblGrid>
        <w:gridCol w:w="959"/>
        <w:gridCol w:w="7743"/>
      </w:tblGrid>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・調達する原材料（木材、水産品、農作物、鉱物等）の原産地を把握している</w:t>
            </w:r>
          </w:p>
        </w:tc>
      </w:tr>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・原材料の生産や採掘が、現地の生物多様性に悪影響を与えるものではないか、先住民の権利は尊重されているか等についての情報を得ている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・調達する原材料について、認証品（森林認証、漁業認証等）の活用を指向している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・地元の自然資源の積極的な利用を図り、地産地消を推進している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・事業活動が生物多様性に与える影響を公表している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・事業所周辺の環境や生き物の保全活動（生息地の整備等）等を通し、事業活動を行う地域環境への配慮を行っている</w:t>
            </w:r>
          </w:p>
        </w:tc>
      </w:tr>
    </w:tbl>
    <w:p w:rsidR="005B50D8" w:rsidRDefault="005B50D8" w:rsidP="00204254">
      <w:pPr>
        <w:jc w:val="left"/>
        <w:rPr>
          <w:rFonts w:ascii="ＭＳ Ｐゴシック" w:eastAsia="ＭＳ Ｐゴシック" w:hAnsi="ＭＳ Ｐゴシック"/>
          <w:color w:val="000000" w:themeColor="text1"/>
          <w:sz w:val="22"/>
        </w:rPr>
      </w:pPr>
    </w:p>
    <w:p w:rsidR="005B50D8" w:rsidRP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2）環境コミュニケーション及び社会貢献</w:t>
      </w:r>
    </w:p>
    <w:p w:rsidR="005B50D8" w:rsidRDefault="005B50D8" w:rsidP="00204254">
      <w:pPr>
        <w:jc w:val="left"/>
        <w:rPr>
          <w:rFonts w:ascii="ＭＳ Ｐゴシック" w:eastAsia="ＭＳ Ｐゴシック" w:hAnsi="ＭＳ Ｐゴシック"/>
          <w:color w:val="000000" w:themeColor="text1"/>
          <w:sz w:val="22"/>
        </w:rPr>
      </w:pPr>
    </w:p>
    <w:p w:rsid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①環境コミュニケーション チェック 具体的な取組</w:t>
      </w:r>
    </w:p>
    <w:tbl>
      <w:tblPr>
        <w:tblStyle w:val="ad"/>
        <w:tblW w:w="0" w:type="auto"/>
        <w:tblLook w:val="04A0" w:firstRow="1" w:lastRow="0" w:firstColumn="1" w:lastColumn="0" w:noHBand="0" w:noVBand="1"/>
      </w:tblPr>
      <w:tblGrid>
        <w:gridCol w:w="959"/>
        <w:gridCol w:w="7743"/>
      </w:tblGrid>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・事業活動に伴う重要な環境負荷、環境に関する主要な目標、環境担当者の連絡先等を公表している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・消費者等に対して、情報提供や啓発活動を行っている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・外部からの情報提供、公表の依頼に対する窓口を置いている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・ホームページ上で環境に関する情報を提供している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・意見聴取を定期的に行い、環境への取組の際に考慮している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・外部関係者の意見を聴取する窓口を設けている</w:t>
            </w:r>
          </w:p>
        </w:tc>
      </w:tr>
    </w:tbl>
    <w:p w:rsidR="005B50D8" w:rsidRPr="005B50D8" w:rsidRDefault="005B50D8" w:rsidP="00204254">
      <w:pPr>
        <w:jc w:val="left"/>
        <w:rPr>
          <w:rFonts w:ascii="ＭＳ Ｐゴシック" w:eastAsia="ＭＳ Ｐゴシック" w:hAnsi="ＭＳ Ｐゴシック"/>
          <w:color w:val="000000" w:themeColor="text1"/>
          <w:sz w:val="22"/>
        </w:rPr>
      </w:pPr>
    </w:p>
    <w:p w:rsid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②社会貢献</w:t>
      </w:r>
    </w:p>
    <w:tbl>
      <w:tblPr>
        <w:tblStyle w:val="ad"/>
        <w:tblW w:w="0" w:type="auto"/>
        <w:tblLook w:val="04A0" w:firstRow="1" w:lastRow="0" w:firstColumn="1" w:lastColumn="0" w:noHBand="0" w:noVBand="1"/>
      </w:tblPr>
      <w:tblGrid>
        <w:gridCol w:w="959"/>
        <w:gridCol w:w="7743"/>
      </w:tblGrid>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・環境に関する基金・団体の設置、既存の基金・団体を支援している（人材派遣、資金面での援助、従業員の給与の端数を集めた寄付、広報活動への協力等）</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・環境関係の基金等へのマッチングギフト（従業員労働組合等の任意の寄付と同額の寄付を事業主として行うこと）を行っている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・地域のボランティア活動等に積極的に参加し、協力や支援を行っている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・環境に関する研究や活動を行っているサークル等に対する支援、または協働を行っている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・環境に関連する表彰制度を実施している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・大学に環境関係の寄附講座を開く等、研究機関への支援を行っている</w:t>
            </w:r>
          </w:p>
        </w:tc>
      </w:tr>
      <w:tr w:rsidR="005B50D8" w:rsidRPr="00625025"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・敷地内、壁面、屋上等の緑化を行っている（大気浄化、都市気象の緩和にも資する）</w:t>
            </w:r>
          </w:p>
        </w:tc>
      </w:tr>
    </w:tbl>
    <w:p w:rsidR="005B50D8" w:rsidRPr="005B50D8" w:rsidRDefault="005B50D8" w:rsidP="00204254">
      <w:pPr>
        <w:jc w:val="left"/>
        <w:rPr>
          <w:rFonts w:ascii="ＭＳ Ｐゴシック" w:eastAsia="ＭＳ Ｐゴシック" w:hAnsi="ＭＳ Ｐゴシック"/>
          <w:color w:val="000000" w:themeColor="text1"/>
          <w:sz w:val="22"/>
        </w:rPr>
      </w:pPr>
    </w:p>
    <w:p w:rsid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3）施主・事業主における建築物の増改築、解体等にあたっての環境配慮</w:t>
      </w:r>
    </w:p>
    <w:p w:rsidR="005B50D8" w:rsidRDefault="005B50D8" w:rsidP="00204254">
      <w:pPr>
        <w:jc w:val="left"/>
        <w:rPr>
          <w:rFonts w:ascii="ＭＳ Ｐゴシック" w:eastAsia="ＭＳ Ｐゴシック" w:hAnsi="ＭＳ Ｐゴシック"/>
          <w:color w:val="000000" w:themeColor="text1"/>
          <w:sz w:val="22"/>
        </w:rPr>
      </w:pPr>
    </w:p>
    <w:p w:rsid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①設計者及び施工業者（工務店、建設会社等）への依頼・協力要請 チェック 具体的な取組</w:t>
      </w:r>
    </w:p>
    <w:tbl>
      <w:tblPr>
        <w:tblStyle w:val="ad"/>
        <w:tblW w:w="0" w:type="auto"/>
        <w:tblLook w:val="04A0" w:firstRow="1" w:lastRow="0" w:firstColumn="1" w:lastColumn="0" w:noHBand="0" w:noVBand="1"/>
      </w:tblPr>
      <w:tblGrid>
        <w:gridCol w:w="959"/>
        <w:gridCol w:w="7743"/>
      </w:tblGrid>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・環境負荷の</w:t>
            </w:r>
            <w:r>
              <w:rPr>
                <w:rFonts w:ascii="MingLiU" w:eastAsia="MingLiU" w:hAnsi="MingLiU" w:cs="MingLiU" w:hint="eastAsia"/>
                <w:sz w:val="22"/>
              </w:rPr>
              <w:t>尐</w:t>
            </w:r>
            <w:r>
              <w:rPr>
                <w:rFonts w:ascii="ＭＳ Ｐゴシック" w:eastAsia="ＭＳ Ｐゴシック" w:hAnsi="ＭＳ Ｐゴシック" w:cs="ＭＳ 明朝" w:hint="eastAsia"/>
                <w:sz w:val="22"/>
              </w:rPr>
              <w:t>ない建築材の使用、建築材の使用合理化等（合板型枠等の木材の使用合理化、高炉セメント、エコセメント、再生素材の積極的使用等）を依頼している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・周辺の自然環境（動植物等）への影響を最小限に抑える、もしくは修復する等環境に配慮した施工計画の提案を依頼している</w:t>
            </w:r>
          </w:p>
        </w:tc>
      </w:tr>
    </w:tbl>
    <w:p w:rsidR="005B50D8" w:rsidRDefault="005B50D8" w:rsidP="00204254">
      <w:pPr>
        <w:jc w:val="left"/>
        <w:rPr>
          <w:rFonts w:ascii="ＭＳ Ｐゴシック" w:eastAsia="ＭＳ Ｐゴシック" w:hAnsi="ＭＳ Ｐゴシック"/>
          <w:color w:val="000000" w:themeColor="text1"/>
          <w:sz w:val="22"/>
        </w:rPr>
      </w:pPr>
    </w:p>
    <w:p w:rsidR="005B50D8" w:rsidRPr="005B50D8" w:rsidRDefault="005B50D8" w:rsidP="005B50D8">
      <w:pPr>
        <w:rPr>
          <w:rFonts w:ascii="ＭＳ Ｐゴシック" w:eastAsia="ＭＳ Ｐゴシック" w:hAnsi="ＭＳ Ｐゴシック"/>
          <w:sz w:val="22"/>
        </w:rPr>
      </w:pPr>
      <w:r>
        <w:rPr>
          <w:rFonts w:ascii="ＭＳ Ｐゴシック" w:eastAsia="ＭＳ Ｐゴシック" w:hAnsi="ＭＳ Ｐゴシック" w:hint="eastAsia"/>
          <w:sz w:val="22"/>
        </w:rPr>
        <w:t>②既存建築物が及ぼす環境への影響を予防、低減するための方策 チェック 具体的な取組</w:t>
      </w:r>
    </w:p>
    <w:tbl>
      <w:tblPr>
        <w:tblStyle w:val="ad"/>
        <w:tblW w:w="0" w:type="auto"/>
        <w:tblLook w:val="04A0" w:firstRow="1" w:lastRow="0" w:firstColumn="1" w:lastColumn="0" w:noHBand="0" w:noVBand="1"/>
      </w:tblPr>
      <w:tblGrid>
        <w:gridCol w:w="959"/>
        <w:gridCol w:w="7743"/>
      </w:tblGrid>
      <w:tr w:rsidR="005B50D8" w:rsidTr="00E6516F">
        <w:tc>
          <w:tcPr>
            <w:tcW w:w="959" w:type="dxa"/>
            <w:shd w:val="clear" w:color="auto" w:fill="FFFF66"/>
          </w:tcPr>
          <w:p w:rsid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p>
        </w:tc>
        <w:tc>
          <w:tcPr>
            <w:tcW w:w="7743" w:type="dxa"/>
            <w:shd w:val="clear" w:color="auto" w:fill="FFFF66"/>
          </w:tcPr>
          <w:p w:rsidR="005B50D8" w:rsidRDefault="005B50D8" w:rsidP="00E651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具体的な取り組み</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・建築物の老朽化や運用の診断を行い、改善や環境保全設備の見直しを行っている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E6516F">
            <w:pPr>
              <w:rPr>
                <w:rFonts w:ascii="ＭＳ Ｐゴシック" w:eastAsia="ＭＳ Ｐゴシック" w:hAnsi="ＭＳ Ｐゴシック"/>
                <w:sz w:val="22"/>
              </w:rPr>
            </w:pPr>
            <w:r>
              <w:rPr>
                <w:rFonts w:ascii="ＭＳ Ｐゴシック" w:eastAsia="ＭＳ Ｐゴシック" w:hAnsi="ＭＳ Ｐゴシック" w:hint="eastAsia"/>
                <w:sz w:val="22"/>
              </w:rPr>
              <w:t>・建築物の耐久性の向上に取り組んでいる</w:t>
            </w:r>
          </w:p>
        </w:tc>
      </w:tr>
      <w:tr w:rsidR="005B50D8" w:rsidTr="00E6516F">
        <w:tc>
          <w:tcPr>
            <w:tcW w:w="959" w:type="dxa"/>
          </w:tcPr>
          <w:p w:rsidR="005B50D8" w:rsidRDefault="005B50D8" w:rsidP="00E6516F">
            <w:pPr>
              <w:rPr>
                <w:rFonts w:ascii="ＭＳ Ｐゴシック" w:eastAsia="ＭＳ Ｐゴシック" w:hAnsi="ＭＳ Ｐゴシック"/>
                <w:sz w:val="22"/>
              </w:rPr>
            </w:pPr>
          </w:p>
        </w:tc>
        <w:tc>
          <w:tcPr>
            <w:tcW w:w="7743" w:type="dxa"/>
          </w:tcPr>
          <w:p w:rsidR="005B50D8" w:rsidRPr="005B50D8" w:rsidRDefault="005B50D8" w:rsidP="007B330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・排水設備のメンテナンス、吹き付けアスベストの管理（特に解体時の事前除去）等を行っている</w:t>
            </w:r>
          </w:p>
        </w:tc>
      </w:tr>
    </w:tbl>
    <w:p w:rsidR="005B50D8" w:rsidRPr="005B50D8" w:rsidRDefault="005B50D8" w:rsidP="00204254">
      <w:pPr>
        <w:jc w:val="left"/>
        <w:rPr>
          <w:rFonts w:ascii="ＭＳ Ｐゴシック" w:eastAsia="ＭＳ Ｐゴシック" w:hAnsi="ＭＳ Ｐゴシック"/>
          <w:color w:val="000000" w:themeColor="text1"/>
          <w:sz w:val="22"/>
        </w:rPr>
      </w:pPr>
    </w:p>
    <w:p w:rsidR="00625025" w:rsidRDefault="00625025">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4A7FBB" w:rsidRDefault="004A7FBB" w:rsidP="004A7FBB">
      <w:pPr>
        <w:rPr>
          <w:rFonts w:ascii="ＭＳ Ｐゴシック" w:eastAsia="ＭＳ Ｐゴシック" w:hAnsi="ＭＳ Ｐゴシック"/>
          <w:b/>
          <w:sz w:val="22"/>
        </w:rPr>
      </w:pPr>
      <w:r w:rsidRPr="004A7FBB">
        <w:rPr>
          <w:rFonts w:ascii="ＭＳ Ｐゴシック" w:eastAsia="ＭＳ Ｐゴシック" w:hAnsi="ＭＳ Ｐゴシック" w:hint="eastAsia"/>
          <w:b/>
          <w:sz w:val="22"/>
        </w:rPr>
        <w:t>[環境に配慮した事業活動に関連する主な団体等]</w:t>
      </w:r>
    </w:p>
    <w:p w:rsidR="004A7FBB" w:rsidRPr="004A7FBB" w:rsidRDefault="004A7FBB" w:rsidP="004A7FBB">
      <w:pPr>
        <w:rPr>
          <w:rFonts w:ascii="ＭＳ Ｐゴシック" w:eastAsia="ＭＳ Ｐゴシック" w:hAnsi="ＭＳ Ｐゴシック"/>
          <w:b/>
          <w:sz w:val="22"/>
        </w:rPr>
      </w:pP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詳細な解説、実際に事業者で取り組まれている事例紹介等の情報ウェブサイトや環境関連の団体等のウェブサイトは数多くあります。そういったものの一部ではありますが、下記に環境に配慮した事業活動に関連する主な団体等のURLを記載しますので、参考にしてください。</w:t>
      </w:r>
    </w:p>
    <w:p w:rsidR="00625025" w:rsidRPr="004A7FBB" w:rsidRDefault="00625025" w:rsidP="00204254">
      <w:pPr>
        <w:jc w:val="left"/>
        <w:rPr>
          <w:rFonts w:ascii="ＭＳ Ｐゴシック" w:eastAsia="ＭＳ Ｐゴシック" w:hAnsi="ＭＳ Ｐゴシック"/>
          <w:color w:val="000000" w:themeColor="text1"/>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[全般]</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○環境省：</w:t>
      </w:r>
      <w:hyperlink r:id="rId33" w:history="1">
        <w:r w:rsidRPr="00A46F71">
          <w:rPr>
            <w:rStyle w:val="a7"/>
            <w:rFonts w:ascii="ＭＳ Ｐゴシック" w:eastAsia="ＭＳ Ｐゴシック" w:hAnsi="ＭＳ Ｐゴシック" w:hint="eastAsia"/>
            <w:sz w:val="22"/>
          </w:rPr>
          <w:t>http://www.env.go.jp/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○経済産業省：</w:t>
      </w:r>
      <w:hyperlink r:id="rId34" w:history="1">
        <w:r w:rsidRPr="00A46F71">
          <w:rPr>
            <w:rStyle w:val="a7"/>
            <w:rFonts w:ascii="ＭＳ Ｐゴシック" w:eastAsia="ＭＳ Ｐゴシック" w:hAnsi="ＭＳ Ｐゴシック" w:hint="eastAsia"/>
            <w:sz w:val="22"/>
          </w:rPr>
          <w:t>http://www.meti.go.jp/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○資源エネルギー庁：</w:t>
      </w:r>
      <w:hyperlink r:id="rId35" w:history="1">
        <w:r w:rsidRPr="00A46F71">
          <w:rPr>
            <w:rStyle w:val="a7"/>
            <w:rFonts w:ascii="ＭＳ Ｐゴシック" w:eastAsia="ＭＳ Ｐゴシック" w:hAnsi="ＭＳ Ｐゴシック" w:hint="eastAsia"/>
            <w:sz w:val="22"/>
          </w:rPr>
          <w:t>http://www.enecho.meti.go.jp/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○国土交通省：</w:t>
      </w:r>
      <w:hyperlink r:id="rId36" w:history="1">
        <w:r w:rsidRPr="00A46F71">
          <w:rPr>
            <w:rStyle w:val="a7"/>
            <w:rFonts w:ascii="ＭＳ Ｐゴシック" w:eastAsia="ＭＳ Ｐゴシック" w:hAnsi="ＭＳ Ｐゴシック" w:hint="eastAsia"/>
            <w:sz w:val="22"/>
          </w:rPr>
          <w:t>http://www.mlit.go.jp/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○農林水産省：</w:t>
      </w:r>
      <w:hyperlink r:id="rId37" w:history="1">
        <w:r w:rsidRPr="00A46F71">
          <w:rPr>
            <w:rStyle w:val="a7"/>
            <w:rFonts w:ascii="ＭＳ Ｐゴシック" w:eastAsia="ＭＳ Ｐゴシック" w:hAnsi="ＭＳ Ｐゴシック" w:hint="eastAsia"/>
            <w:sz w:val="22"/>
          </w:rPr>
          <w:t>http://www.maff.go.jp/</w:t>
        </w:r>
      </w:hyperlink>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[エネルギー関連]</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○（財）省エネルギーセンター：</w:t>
      </w:r>
      <w:hyperlink r:id="rId38" w:history="1">
        <w:r w:rsidRPr="00A46F71">
          <w:rPr>
            <w:rStyle w:val="a7"/>
            <w:rFonts w:ascii="ＭＳ Ｐゴシック" w:eastAsia="ＭＳ Ｐゴシック" w:hAnsi="ＭＳ Ｐゴシック" w:hint="eastAsia"/>
            <w:sz w:val="22"/>
          </w:rPr>
          <w:t>http://www.eccj.or.jp/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○（独）新エネルギー・産業技術総合開発機構（NEDO）：</w:t>
      </w:r>
      <w:hyperlink r:id="rId39" w:history="1">
        <w:r w:rsidRPr="00A46F71">
          <w:rPr>
            <w:rStyle w:val="a7"/>
            <w:rFonts w:ascii="ＭＳ Ｐゴシック" w:eastAsia="ＭＳ Ｐゴシック" w:hAnsi="ＭＳ Ｐゴシック" w:hint="eastAsia"/>
            <w:sz w:val="22"/>
          </w:rPr>
          <w:t>http://www.nedo.go.jp/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○（財）新エネルギー財団（NEF）：</w:t>
      </w:r>
      <w:hyperlink r:id="rId40" w:history="1">
        <w:r w:rsidRPr="00A46F71">
          <w:rPr>
            <w:rStyle w:val="a7"/>
            <w:rFonts w:ascii="ＭＳ Ｐゴシック" w:eastAsia="ＭＳ Ｐゴシック" w:hAnsi="ＭＳ Ｐゴシック" w:hint="eastAsia"/>
            <w:sz w:val="22"/>
          </w:rPr>
          <w:t>http://www.nef.or.jp/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○（財）地球環境センター：</w:t>
      </w:r>
      <w:hyperlink r:id="rId41" w:history="1">
        <w:r w:rsidRPr="00A46F71">
          <w:rPr>
            <w:rStyle w:val="a7"/>
            <w:rFonts w:ascii="ＭＳ Ｐゴシック" w:eastAsia="ＭＳ Ｐゴシック" w:hAnsi="ＭＳ Ｐゴシック" w:hint="eastAsia"/>
            <w:sz w:val="22"/>
          </w:rPr>
          <w:t>http://gec.jp/jp/index.html</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○経済産業省近畿経済産業局エネルギービジネスプラットフォーム関西：</w:t>
      </w:r>
    </w:p>
    <w:p w:rsidR="004A7FBB" w:rsidRDefault="005A7738" w:rsidP="004A7FBB">
      <w:pPr>
        <w:rPr>
          <w:rFonts w:ascii="ＭＳ Ｐゴシック" w:eastAsia="ＭＳ Ｐゴシック" w:hAnsi="ＭＳ Ｐゴシック"/>
          <w:sz w:val="22"/>
        </w:rPr>
      </w:pPr>
      <w:hyperlink r:id="rId42" w:history="1">
        <w:r w:rsidR="004A7FBB" w:rsidRPr="00A46F71">
          <w:rPr>
            <w:rStyle w:val="a7"/>
            <w:rFonts w:ascii="ＭＳ Ｐゴシック" w:eastAsia="ＭＳ Ｐゴシック" w:hAnsi="ＭＳ Ｐゴシック" w:hint="eastAsia"/>
            <w:sz w:val="22"/>
          </w:rPr>
          <w:t>http://www.kansai.meti.go.jp/3-9enetai/jirei-seeds/index.html</w:t>
        </w:r>
      </w:hyperlink>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[廃棄物・リサイクル関連]</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○（財）クリーン・ジャパン・センター：</w:t>
      </w:r>
      <w:hyperlink r:id="rId43" w:history="1">
        <w:r w:rsidRPr="00A46F71">
          <w:rPr>
            <w:rStyle w:val="a7"/>
            <w:rFonts w:ascii="ＭＳ Ｐゴシック" w:eastAsia="ＭＳ Ｐゴシック" w:hAnsi="ＭＳ Ｐゴシック" w:hint="eastAsia"/>
            <w:sz w:val="22"/>
          </w:rPr>
          <w:t>http://www.cjc.or.jp/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○（財）産業廃棄物処理事業振興財団：</w:t>
      </w:r>
      <w:hyperlink r:id="rId44" w:history="1">
        <w:r w:rsidRPr="00A46F71">
          <w:rPr>
            <w:rStyle w:val="a7"/>
            <w:rFonts w:ascii="ＭＳ Ｐゴシック" w:eastAsia="ＭＳ Ｐゴシック" w:hAnsi="ＭＳ Ｐゴシック" w:hint="eastAsia"/>
            <w:sz w:val="22"/>
          </w:rPr>
          <w:t>http://www.sanpainet.or.jp/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○（財）日本容器包装リサイクル協会：</w:t>
      </w:r>
      <w:hyperlink r:id="rId45" w:history="1">
        <w:r w:rsidRPr="00A46F71">
          <w:rPr>
            <w:rStyle w:val="a7"/>
            <w:rFonts w:ascii="ＭＳ Ｐゴシック" w:eastAsia="ＭＳ Ｐゴシック" w:hAnsi="ＭＳ Ｐゴシック" w:hint="eastAsia"/>
            <w:sz w:val="22"/>
          </w:rPr>
          <w:t>http://www.jcpra.or.jp/</w:t>
        </w:r>
      </w:hyperlink>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[化学物質関連]</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○PRTRインフォメーション広場（環境省）：</w:t>
      </w:r>
    </w:p>
    <w:p w:rsidR="004A7FBB" w:rsidRDefault="005A7738" w:rsidP="005A7738">
      <w:pPr>
        <w:ind w:firstLineChars="100" w:firstLine="210"/>
        <w:rPr>
          <w:rFonts w:ascii="ＭＳ Ｐゴシック" w:eastAsia="ＭＳ Ｐゴシック" w:hAnsi="ＭＳ Ｐゴシック"/>
          <w:sz w:val="22"/>
        </w:rPr>
      </w:pPr>
      <w:hyperlink r:id="rId46" w:history="1">
        <w:r w:rsidR="007B3306" w:rsidRPr="00A46F71">
          <w:rPr>
            <w:rStyle w:val="a7"/>
            <w:rFonts w:ascii="ＭＳ Ｐゴシック" w:eastAsia="ＭＳ Ｐゴシック" w:hAnsi="ＭＳ Ｐゴシック" w:hint="eastAsia"/>
            <w:sz w:val="22"/>
          </w:rPr>
          <w:t>http://www.env.go.jp/chemi/prtr/risk0.html</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○（独）製品評価技術基盤機構：</w:t>
      </w:r>
      <w:hyperlink r:id="rId47" w:history="1">
        <w:r w:rsidRPr="00A46F71">
          <w:rPr>
            <w:rStyle w:val="a7"/>
            <w:rFonts w:ascii="ＭＳ Ｐゴシック" w:eastAsia="ＭＳ Ｐゴシック" w:hAnsi="ＭＳ Ｐゴシック" w:hint="eastAsia"/>
            <w:sz w:val="22"/>
          </w:rPr>
          <w:t>http://www.prtr.nite.go.jp/prtr/prtr.html</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○（社）産業環境管理協会：</w:t>
      </w:r>
      <w:hyperlink r:id="rId48" w:history="1">
        <w:r w:rsidRPr="00A46F71">
          <w:rPr>
            <w:rStyle w:val="a7"/>
            <w:rFonts w:ascii="ＭＳ Ｐゴシック" w:eastAsia="ＭＳ Ｐゴシック" w:hAnsi="ＭＳ Ｐゴシック" w:hint="eastAsia"/>
            <w:sz w:val="22"/>
          </w:rPr>
          <w:t>http://www.jemai.or.jp/CACHE/index_index.cfm</w:t>
        </w:r>
      </w:hyperlink>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[グリーン購入関連]</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○グリーン購入ネットワーク：</w:t>
      </w:r>
      <w:hyperlink r:id="rId49" w:history="1">
        <w:r w:rsidRPr="00A46F71">
          <w:rPr>
            <w:rStyle w:val="a7"/>
            <w:rFonts w:ascii="ＭＳ Ｐゴシック" w:eastAsia="ＭＳ Ｐゴシック" w:hAnsi="ＭＳ Ｐゴシック" w:hint="eastAsia"/>
            <w:sz w:val="22"/>
          </w:rPr>
          <w:t>http://www.gpn.jp/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○（財）日本環境協会エコマーク事務局：</w:t>
      </w:r>
      <w:hyperlink r:id="rId50" w:history="1">
        <w:r w:rsidRPr="00A46F71">
          <w:rPr>
            <w:rStyle w:val="a7"/>
            <w:rFonts w:ascii="ＭＳ Ｐゴシック" w:eastAsia="ＭＳ Ｐゴシック" w:hAnsi="ＭＳ Ｐゴシック" w:hint="eastAsia"/>
            <w:sz w:val="22"/>
          </w:rPr>
          <w:t>http://www.ecomark.jp/</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○エコ・リサイクル資材ナビ：</w:t>
      </w:r>
      <w:hyperlink r:id="rId51" w:history="1">
        <w:r w:rsidRPr="00A46F71">
          <w:rPr>
            <w:rStyle w:val="a7"/>
            <w:rFonts w:ascii="ＭＳ Ｐゴシック" w:eastAsia="ＭＳ Ｐゴシック" w:hAnsi="ＭＳ Ｐゴシック" w:hint="eastAsia"/>
            <w:sz w:val="22"/>
          </w:rPr>
          <w:t>http://recycle.kensetu-navi.com/</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○環境ラベル等データベース（環境省）：</w:t>
      </w:r>
    </w:p>
    <w:p w:rsidR="004A7FBB" w:rsidRDefault="005A7738" w:rsidP="005A7738">
      <w:pPr>
        <w:ind w:firstLineChars="100" w:firstLine="210"/>
        <w:rPr>
          <w:rFonts w:ascii="ＭＳ Ｐゴシック" w:eastAsia="ＭＳ Ｐゴシック" w:hAnsi="ＭＳ Ｐゴシック"/>
          <w:sz w:val="22"/>
        </w:rPr>
      </w:pPr>
      <w:hyperlink r:id="rId52" w:history="1">
        <w:r w:rsidR="007B3306" w:rsidRPr="00A46F71">
          <w:rPr>
            <w:rStyle w:val="a7"/>
            <w:rFonts w:ascii="ＭＳ Ｐゴシック" w:eastAsia="ＭＳ Ｐゴシック" w:hAnsi="ＭＳ Ｐゴシック" w:hint="eastAsia"/>
            <w:sz w:val="22"/>
          </w:rPr>
          <w:t>http://www.env.go.jp/policy/hozen/green/ecolabel/index.html</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○（財）運輸低公害車普及機構：</w:t>
      </w:r>
      <w:hyperlink r:id="rId53" w:history="1">
        <w:r w:rsidRPr="00A46F71">
          <w:rPr>
            <w:rStyle w:val="a7"/>
            <w:rFonts w:ascii="ＭＳ Ｐゴシック" w:eastAsia="ＭＳ Ｐゴシック" w:hAnsi="ＭＳ Ｐゴシック" w:hint="eastAsia"/>
            <w:sz w:val="22"/>
          </w:rPr>
          <w:t>http://www.levo.or.jp/home_j.html</w:t>
        </w:r>
      </w:hyperlink>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[エコドライブ関連]</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○エコドライブ普及促進協議会：</w:t>
      </w:r>
      <w:hyperlink r:id="rId54" w:history="1">
        <w:r w:rsidRPr="00A46F71">
          <w:rPr>
            <w:rStyle w:val="a7"/>
            <w:rFonts w:ascii="ＭＳ Ｐゴシック" w:eastAsia="ＭＳ Ｐゴシック" w:hAnsi="ＭＳ Ｐゴシック" w:hint="eastAsia"/>
            <w:sz w:val="22"/>
          </w:rPr>
          <w:t>http://www.ecodrive.jp/</w:t>
        </w:r>
      </w:hyperlink>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[環境関連法規等]</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○環境法令データベース（環境省）：</w:t>
      </w:r>
      <w:hyperlink r:id="rId55" w:history="1">
        <w:r w:rsidRPr="00A46F71">
          <w:rPr>
            <w:rStyle w:val="a7"/>
            <w:rFonts w:ascii="ＭＳ Ｐゴシック" w:eastAsia="ＭＳ Ｐゴシック" w:hAnsi="ＭＳ Ｐゴシック" w:hint="eastAsia"/>
            <w:sz w:val="22"/>
          </w:rPr>
          <w:t>http://www.env.go.jp/hourei/</w:t>
        </w:r>
      </w:hyperlink>
    </w:p>
    <w:p w:rsidR="00625025" w:rsidRPr="004A7FBB" w:rsidRDefault="00625025" w:rsidP="00204254">
      <w:pPr>
        <w:jc w:val="left"/>
        <w:rPr>
          <w:rFonts w:ascii="ＭＳ Ｐゴシック" w:eastAsia="ＭＳ Ｐゴシック" w:hAnsi="ＭＳ Ｐゴシック"/>
          <w:color w:val="000000" w:themeColor="text1"/>
          <w:sz w:val="22"/>
        </w:rPr>
      </w:pPr>
    </w:p>
    <w:p w:rsidR="004A7FBB" w:rsidRDefault="004A7FBB">
      <w:pPr>
        <w:widowControl/>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rsidR="004A7FBB" w:rsidRDefault="004B485A" w:rsidP="004A7FBB">
      <w:pPr>
        <w:jc w:val="center"/>
        <w:rPr>
          <w:rFonts w:ascii="ＭＳ Ｐゴシック" w:eastAsia="ＭＳ Ｐゴシック" w:hAnsi="ＭＳ Ｐゴシック"/>
          <w:b/>
          <w:sz w:val="32"/>
        </w:rPr>
      </w:pPr>
      <w:bookmarkStart w:id="48" w:name="【参考1】主な環境関連法規"/>
      <w:r>
        <w:rPr>
          <w:rFonts w:ascii="ＭＳ Ｐゴシック" w:eastAsia="ＭＳ Ｐゴシック" w:hAnsi="ＭＳ Ｐゴシック" w:hint="eastAsia"/>
          <w:b/>
          <w:sz w:val="32"/>
        </w:rPr>
        <w:t>【</w:t>
      </w:r>
      <w:r w:rsidR="004A7FBB" w:rsidRPr="004A7FBB">
        <w:rPr>
          <w:rFonts w:ascii="ＭＳ Ｐゴシック" w:eastAsia="ＭＳ Ｐゴシック" w:hAnsi="ＭＳ Ｐゴシック" w:hint="eastAsia"/>
          <w:b/>
          <w:sz w:val="32"/>
        </w:rPr>
        <w:t>参考1</w:t>
      </w:r>
      <w:r>
        <w:rPr>
          <w:rFonts w:ascii="ＭＳ Ｐゴシック" w:eastAsia="ＭＳ Ｐゴシック" w:hAnsi="ＭＳ Ｐゴシック"/>
          <w:b/>
          <w:sz w:val="32"/>
        </w:rPr>
        <w:t>】</w:t>
      </w:r>
      <w:r w:rsidR="004A7FBB" w:rsidRPr="004A7FBB">
        <w:rPr>
          <w:rFonts w:ascii="ＭＳ Ｐゴシック" w:eastAsia="ＭＳ Ｐゴシック" w:hAnsi="ＭＳ Ｐゴシック" w:hint="eastAsia"/>
          <w:b/>
          <w:sz w:val="32"/>
        </w:rPr>
        <w:t xml:space="preserve"> 主な環境関連法規</w:t>
      </w:r>
    </w:p>
    <w:bookmarkEnd w:id="48"/>
    <w:p w:rsidR="004A7FBB" w:rsidRPr="004A7FBB" w:rsidRDefault="004A7FBB" w:rsidP="004A7FBB">
      <w:pPr>
        <w:jc w:val="center"/>
        <w:rPr>
          <w:rFonts w:ascii="ＭＳ Ｐゴシック" w:eastAsia="ＭＳ Ｐゴシック" w:hAnsi="ＭＳ Ｐゴシック"/>
          <w:b/>
          <w:sz w:val="32"/>
        </w:rPr>
      </w:pPr>
    </w:p>
    <w:p w:rsidR="00625025" w:rsidRP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第3章環境経営システムの要求事項である、環境関連法規等の取りまとめにあたっては、どのような法律の、どのような内容を遵守する必要があるかを具体的に明らかにする必要があります。適用される事業者の条件や具体的な要件については、政令、省令等で定めている場合もあることから、それらの内容についても把握し取りまとめます。さらに、地域の地方自治体の条例についても把握する必要があります。</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事業者が遵守しなければならない法規の内容としては、</w:t>
      </w:r>
    </w:p>
    <w:p w:rsidR="004A7FBB" w:rsidRPr="004A7FBB" w:rsidRDefault="004A7FBB" w:rsidP="004A7FBB">
      <w:pPr>
        <w:pStyle w:val="ac"/>
        <w:numPr>
          <w:ilvl w:val="1"/>
          <w:numId w:val="7"/>
        </w:numPr>
        <w:ind w:leftChars="0"/>
        <w:rPr>
          <w:rFonts w:ascii="ＭＳ Ｐゴシック" w:eastAsia="ＭＳ Ｐゴシック" w:hAnsi="ＭＳ Ｐゴシック"/>
          <w:sz w:val="22"/>
        </w:rPr>
      </w:pPr>
      <w:r w:rsidRPr="004A7FBB">
        <w:rPr>
          <w:rFonts w:ascii="ＭＳ Ｐゴシック" w:eastAsia="ＭＳ Ｐゴシック" w:hAnsi="ＭＳ Ｐゴシック" w:hint="eastAsia"/>
          <w:sz w:val="22"/>
        </w:rPr>
        <w:t>一般的に全ての事業者が遵守することが求められるもの（多くの法律では「事業者の責務」として規定されている努力義務。遵守しないことに対する罰則規定はなく、一般に訓示規定と呼ばれる。）</w:t>
      </w:r>
    </w:p>
    <w:p w:rsidR="004A7FBB" w:rsidRPr="004A7FBB" w:rsidRDefault="004A7FBB" w:rsidP="004A7FBB">
      <w:pPr>
        <w:pStyle w:val="ac"/>
        <w:numPr>
          <w:ilvl w:val="1"/>
          <w:numId w:val="7"/>
        </w:numPr>
        <w:ind w:leftChars="0"/>
        <w:rPr>
          <w:rFonts w:ascii="ＭＳ Ｐゴシック" w:eastAsia="ＭＳ Ｐゴシック" w:hAnsi="ＭＳ Ｐゴシック"/>
          <w:sz w:val="22"/>
        </w:rPr>
      </w:pPr>
      <w:r w:rsidRPr="004A7FBB">
        <w:rPr>
          <w:rFonts w:ascii="ＭＳ Ｐゴシック" w:eastAsia="ＭＳ Ｐゴシック" w:hAnsi="ＭＳ Ｐゴシック" w:hint="eastAsia"/>
          <w:sz w:val="22"/>
        </w:rPr>
        <w:t>一定の基準の遵守を求めるもの（例：排水等の排出基準の遵守）</w:t>
      </w:r>
    </w:p>
    <w:p w:rsidR="004A7FBB" w:rsidRPr="004A7FBB" w:rsidRDefault="004A7FBB" w:rsidP="004A7FBB">
      <w:pPr>
        <w:pStyle w:val="ac"/>
        <w:numPr>
          <w:ilvl w:val="1"/>
          <w:numId w:val="7"/>
        </w:numPr>
        <w:ind w:leftChars="0"/>
        <w:rPr>
          <w:rFonts w:ascii="ＭＳ Ｐゴシック" w:eastAsia="ＭＳ Ｐゴシック" w:hAnsi="ＭＳ Ｐゴシック"/>
          <w:sz w:val="22"/>
        </w:rPr>
      </w:pPr>
      <w:r w:rsidRPr="004A7FBB">
        <w:rPr>
          <w:rFonts w:ascii="ＭＳ Ｐゴシック" w:eastAsia="ＭＳ Ｐゴシック" w:hAnsi="ＭＳ Ｐゴシック" w:hint="eastAsia"/>
          <w:sz w:val="22"/>
        </w:rPr>
        <w:t>施設や設備、責任者や管理者の選任、届出を求めるもの（例：エネルギー管理員の選任と届出）</w:t>
      </w:r>
    </w:p>
    <w:p w:rsidR="004A7FBB" w:rsidRPr="004A7FBB" w:rsidRDefault="004A7FBB" w:rsidP="004A7FBB">
      <w:pPr>
        <w:pStyle w:val="ac"/>
        <w:numPr>
          <w:ilvl w:val="1"/>
          <w:numId w:val="7"/>
        </w:numPr>
        <w:ind w:leftChars="0"/>
        <w:rPr>
          <w:rFonts w:ascii="ＭＳ Ｐゴシック" w:eastAsia="ＭＳ Ｐゴシック" w:hAnsi="ＭＳ Ｐゴシック"/>
          <w:sz w:val="22"/>
        </w:rPr>
      </w:pPr>
      <w:r w:rsidRPr="004A7FBB">
        <w:rPr>
          <w:rFonts w:ascii="ＭＳ Ｐゴシック" w:eastAsia="ＭＳ Ｐゴシック" w:hAnsi="ＭＳ Ｐゴシック" w:hint="eastAsia"/>
          <w:sz w:val="22"/>
        </w:rPr>
        <w:t>画の策定や届出、実績等の報告を求めるもの（例：エネルギー使用量の定期報告）</w:t>
      </w:r>
    </w:p>
    <w:p w:rsidR="004A7FBB" w:rsidRPr="004A7FBB" w:rsidRDefault="004A7FBB" w:rsidP="004A7FBB">
      <w:pPr>
        <w:pStyle w:val="ac"/>
        <w:numPr>
          <w:ilvl w:val="1"/>
          <w:numId w:val="7"/>
        </w:numPr>
        <w:ind w:leftChars="0"/>
        <w:rPr>
          <w:rFonts w:ascii="ＭＳ Ｐゴシック" w:eastAsia="ＭＳ Ｐゴシック" w:hAnsi="ＭＳ Ｐゴシック"/>
          <w:sz w:val="22"/>
        </w:rPr>
      </w:pPr>
      <w:r w:rsidRPr="004A7FBB">
        <w:rPr>
          <w:rFonts w:ascii="ＭＳ Ｐゴシック" w:eastAsia="ＭＳ Ｐゴシック" w:hAnsi="ＭＳ Ｐゴシック" w:hint="eastAsia"/>
          <w:sz w:val="22"/>
        </w:rPr>
        <w:t>一定の行為を求めるもの（例：産業廃棄物管理票（マニフェスト）の交付）</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等があり、①以外については、多くの場合、遵守しなかった場合の罰則規定が設けられています。</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なお、環境関連法規の内容については、環境省ウェブサイト内にある法令・告示・通達に関するページ（「環境法令データベース」</w:t>
      </w:r>
      <w:hyperlink r:id="rId56" w:history="1">
        <w:r w:rsidRPr="00A46F71">
          <w:rPr>
            <w:rStyle w:val="a7"/>
            <w:rFonts w:ascii="ＭＳ Ｐゴシック" w:eastAsia="ＭＳ Ｐゴシック" w:hAnsi="ＭＳ Ｐゴシック" w:hint="eastAsia"/>
            <w:sz w:val="22"/>
          </w:rPr>
          <w:t>http://www.env.go.jp/hourei/</w:t>
        </w:r>
      </w:hyperlink>
      <w:r>
        <w:rPr>
          <w:rFonts w:ascii="ＭＳ Ｐゴシック" w:eastAsia="ＭＳ Ｐゴシック" w:hAnsi="ＭＳ Ｐゴシック" w:hint="eastAsia"/>
          <w:sz w:val="22"/>
        </w:rPr>
        <w:t>）を用いて検索することができます。</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次に、主な法律を例示しますが、これらの他に事業者が遵守しなければならない環境関連法規等は数多くあり、適切な対応が必要です。</w:t>
      </w:r>
    </w:p>
    <w:p w:rsidR="004A7FBB" w:rsidRDefault="004A7FBB" w:rsidP="004A7FBB">
      <w:pPr>
        <w:ind w:firstLineChars="100" w:firstLine="220"/>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■一般的な努力義務を定めている主な法律</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・環境基本法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・循環型社会形成推進基本法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・地球温暖化対策の推進に関する法律（温対法）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・国等による環境物品等の調達の推進等に関する法律（グリーン購入法）</w:t>
      </w:r>
    </w:p>
    <w:p w:rsidR="004A7FBB" w:rsidRDefault="004A7FBB" w:rsidP="007B3306">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・環境情報の提供の促進等による特定事業者等の環境に配慮した事業活動の促進に関する法律（環境配慮促進法）</w:t>
      </w:r>
    </w:p>
    <w:p w:rsidR="004A7FBB" w:rsidRDefault="004A7FBB" w:rsidP="004A7FBB">
      <w:pPr>
        <w:ind w:leftChars="100" w:left="210"/>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■遵守しない場合、罰則規定がある主な法律</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・廃棄物の処理及び清掃に関する法律（廃掃法）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・資源の有効な利用の促進に関する法律（リサイクル法）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・容器包装に係る分別収集及び再商品化の促進等に関する法律（容器包装リサイクル法）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・特定家庭用機器再商品化法（家電リサイクル法）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・食品循環資源の再生利用等の促進に関する法律（食品リサイクル法）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・建設工事に係る資材の再資源化等に関する法律（建設リサイクル法）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・使用済自動車の再資源化等に関する法律（自動車リサイクル法）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・水質汚濁防止法（水濁法）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・下水道法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・大気汚染防止法（大防法）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・騒音規制法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・振動規制法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・悪臭防止法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・エネルギーの使用の合理化に関する法律（省エネ法）</w:t>
      </w:r>
    </w:p>
    <w:p w:rsidR="004A7FBB" w:rsidRDefault="004A7FBB" w:rsidP="004A7FB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・特定工場における公害防止組織の整備に関する法律</w:t>
      </w:r>
    </w:p>
    <w:p w:rsidR="004A7FBB" w:rsidRDefault="004A7FBB" w:rsidP="007B3306">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・特定化学物質の環境への排出量の把握等及び管理の改善の促進に関する法律（化管法）</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■一般的な努力義務を定めている主な法律の概要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○環境基本法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環境の保全についての基本理念を定め、国、地方公共団体、事業者及び国民の責務を明らかにするとともに、環境の保全に関する施策の基本となる事項を定めている。事業者の責務として下記について述べてい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・ばい煙、汚水、廃棄物等の処理その他の公害を防止</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・事業活動に係る製品等が廃棄物となった場合の対応</w:t>
      </w:r>
    </w:p>
    <w:p w:rsidR="004A7FBB" w:rsidRDefault="004A7FBB" w:rsidP="007B3306">
      <w:pPr>
        <w:pBdr>
          <w:top w:val="single" w:sz="4" w:space="1" w:color="auto"/>
          <w:left w:val="single" w:sz="4" w:space="4" w:color="auto"/>
          <w:bottom w:val="single" w:sz="4" w:space="1" w:color="auto"/>
          <w:right w:val="single" w:sz="4" w:space="4" w:color="auto"/>
        </w:pBd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・事業活動において、再生資源その他の環境への負荷の低減に資する原材料を使う等、環境負荷を低減させるように努めること</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・環境への負荷の低減、環境保全に努め、国または地方公共団体に協力すること</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○循環型社会形成推進基本法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環境基本法の基本理念にのっとり、事業者及び国民の責務を明らかにするとともに、循環型社会の形成を推進する基本的な枠組みとなる事項を定めており、廃棄物・リサイクル対策に関して、環境基本法の示す理念の実現に寄与することをねらっている。廃棄物の排出事業者が自らの責任においてその排出したものについて適正な循環的な利用または処分すること、拡大生産者責任として生産者がその製造する製品の耐久性の向上、設計の工夫、材質や成分の表示等を行うこと、一定の製品について引取り、引渡しまたは循環的な利用を行うこと等が事業者の責務※となってい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※詳しくは循環型社会形成推進基本法第十一条参照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○地球温暖化対策の推進に関する法律（温対法）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1997年12月に開かれた第3回気候変動枠組条約締約国会議（地球温暖化防止京都会議；COP3）で採択された京都議定書を受け、国・地方公共団体・事業者・国民が一体となり地球温暖化対策に取り組むための枠組みを定めている。温室効果ガス※の排出抑制等に努め、国及び地方公共団体の施策に協力することが事業者の責務となってい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※詳しくは地球温暖化対策の推進に関する法律第二条及び参考2用語の説明を参照。</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○国等による環境物品等の調達の推進等に関する法律（グリーン購入法）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国、独立行政法人及び地方公共団体による環境物品等の調達の推進、情報の提供その他必要な事項を定めている。本法律の適用を受ける事業者は毎年度調達目標、調達の推進に関する事項を含めた方針を作成・公表、方針に基づいた調達を推進、調達実績を取りまとめ・公表、環境大臣への通知を求められる。事業者にはできる限り環境物品等を選択するよう努めるものとなっており、いわゆる一般的な責務※が課されてい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※詳しくはグリーン購入法第五条参照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○環境情報の提供の促進等による特定事業者等の環境に配慮した事業活動の促進に関する法律（環境配慮促進法）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事業活動に係る環境配慮等の状況に関する情報の提供及び利用等に関し、国等の責務を明らかにするとともに、特定事業者による環境報告書の作成及び公表に関する措置等を講ずることにより、事業活動に係る環境の保全についての配慮が適切になされることを確保することを目的としている。</w:t>
      </w:r>
      <w:r w:rsidRPr="004E4900">
        <w:rPr>
          <w:rFonts w:ascii="ＭＳ Ｐゴシック" w:eastAsia="ＭＳ Ｐゴシック" w:hAnsi="ＭＳ Ｐゴシック" w:hint="eastAsia"/>
          <w:sz w:val="22"/>
          <w:u w:val="single"/>
        </w:rPr>
        <w:t>事業者は、その事業活動に関し、環境情報の提供を行うように努めること、他の事業者に対し、投資その他の行為をするにあたっては、当該他の事業者の環境情報を勘案してこれを行うように努めること、その製品等が環境への負荷の低減に資するものである旨その他のその製品等に係る環境への負荷の低減に関する情報の提供を行うように努めるものとすることが求められている</w:t>
      </w:r>
      <w:r>
        <w:rPr>
          <w:rFonts w:ascii="ＭＳ Ｐゴシック" w:eastAsia="ＭＳ Ｐゴシック" w:hAnsi="ＭＳ Ｐゴシック" w:hint="eastAsia"/>
          <w:sz w:val="22"/>
        </w:rPr>
        <w:t>※。</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※詳しくは環境情報の提供の促進等による特定事業者等の環境に配慮した事業活動の促進に関する法律第四条及び十二条参照</w:t>
      </w:r>
    </w:p>
    <w:p w:rsidR="004E4900" w:rsidRDefault="004E4900" w:rsidP="004A7FBB">
      <w:pPr>
        <w:rPr>
          <w:rFonts w:ascii="ＭＳ Ｐゴシック" w:eastAsia="ＭＳ Ｐゴシック" w:hAnsi="ＭＳ Ｐゴシック"/>
          <w:sz w:val="22"/>
        </w:rPr>
      </w:pPr>
    </w:p>
    <w:p w:rsidR="004E4900"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■遵守しない場合、罰則規定がある主な法律の概要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○廃棄物の処理及び清掃に関する法律（廃掃法）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廃棄物の抑制、適正な処理、生活環境の清潔、公衆衛生の向上等を目的として、廃棄物の定義を明確にしているのをはじめ、自治体や排出者の処理責任について規定している他、廃棄物処理業や処理施設に対する規制等について定めてい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多くの事業者（排出者）は収集運搬業者、処理業者に委託し、その責任を果たすことになり、事業者の産業廃棄物が運搬されるまでの保管基準、収集運搬業者・処理業者との委託基準（産業廃棄物管理票の交付等）等の遵守が求められる。</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○資源の有効な利用の促進に関する法律（リサイクル法）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使用済み物品及び副産物の発生抑制のための原材料使用の合理化、再生資源・再生部品の利用、使用済み物及び副産物の再生資源・再生部品としての利用促進、表示による分別回収の促進等の点について、政令で指定する業種及び製品について判断基準を定め、事業者・消費者・公共団体の責務を規定している。</w:t>
      </w:r>
      <w:r w:rsidRPr="004E4900">
        <w:rPr>
          <w:rFonts w:ascii="ＭＳ Ｐゴシック" w:eastAsia="ＭＳ Ｐゴシック" w:hAnsi="ＭＳ Ｐゴシック" w:hint="eastAsia"/>
          <w:sz w:val="22"/>
          <w:u w:val="single"/>
        </w:rPr>
        <w:t>政令で指定された業種及び製品</w:t>
      </w:r>
      <w:r>
        <w:rPr>
          <w:rFonts w:ascii="ＭＳ Ｐゴシック" w:eastAsia="ＭＳ Ｐゴシック" w:hAnsi="ＭＳ Ｐゴシック" w:hint="eastAsia"/>
          <w:sz w:val="22"/>
        </w:rPr>
        <w:t>※は、①特定省資源業種、②特定再利用業種、③指定省資源化製品、④指定再利用促進製品、⑤指定表示製品、⑥指定再資源化製品、⑦指定副産物である。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※詳しくは資源の有効な利用の促進に関する法律第十～三十六条参照</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○容器包装に係る分別収集及び再商品化の促進等に関する法律（容器包装リサイクル法）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対象となる容器を製造・利用する事業者、対象となる包装を利用する事業者は特定事業者として再商品化義務が生じる。特定事業者は3つに区分され、それぞれ再商品化の義務を負っている（①</w:t>
      </w:r>
      <w:r w:rsidRPr="004E4900">
        <w:rPr>
          <w:rFonts w:ascii="ＭＳ Ｐゴシック" w:eastAsia="ＭＳ Ｐゴシック" w:hAnsi="ＭＳ Ｐゴシック" w:hint="eastAsia"/>
          <w:sz w:val="22"/>
          <w:u w:val="single"/>
        </w:rPr>
        <w:t>特定容器利用事業者</w:t>
      </w:r>
      <w:r>
        <w:rPr>
          <w:rFonts w:ascii="ＭＳ Ｐゴシック" w:eastAsia="ＭＳ Ｐゴシック" w:hAnsi="ＭＳ Ｐゴシック" w:hint="eastAsia"/>
          <w:sz w:val="22"/>
        </w:rPr>
        <w:t>※1、②</w:t>
      </w:r>
      <w:r w:rsidRPr="004E4900">
        <w:rPr>
          <w:rFonts w:ascii="ＭＳ Ｐゴシック" w:eastAsia="ＭＳ Ｐゴシック" w:hAnsi="ＭＳ Ｐゴシック" w:hint="eastAsia"/>
          <w:sz w:val="22"/>
          <w:u w:val="single"/>
        </w:rPr>
        <w:t>特定容器製造事業者</w:t>
      </w:r>
      <w:r>
        <w:rPr>
          <w:rFonts w:ascii="ＭＳ Ｐゴシック" w:eastAsia="ＭＳ Ｐゴシック" w:hAnsi="ＭＳ Ｐゴシック" w:hint="eastAsia"/>
          <w:sz w:val="22"/>
        </w:rPr>
        <w:t>※2、③</w:t>
      </w:r>
      <w:r w:rsidRPr="004E4900">
        <w:rPr>
          <w:rFonts w:ascii="ＭＳ Ｐゴシック" w:eastAsia="ＭＳ Ｐゴシック" w:hAnsi="ＭＳ Ｐゴシック" w:hint="eastAsia"/>
          <w:sz w:val="22"/>
          <w:u w:val="single"/>
        </w:rPr>
        <w:t>特定包装利用事業者</w:t>
      </w:r>
      <w:r>
        <w:rPr>
          <w:rFonts w:ascii="ＭＳ Ｐゴシック" w:eastAsia="ＭＳ Ｐゴシック" w:hAnsi="ＭＳ Ｐゴシック" w:hint="eastAsia"/>
          <w:sz w:val="22"/>
        </w:rPr>
        <w:t>※3）。なお、</w:t>
      </w:r>
      <w:r w:rsidRPr="004E4900">
        <w:rPr>
          <w:rFonts w:ascii="ＭＳ Ｐゴシック" w:eastAsia="ＭＳ Ｐゴシック" w:hAnsi="ＭＳ Ｐゴシック" w:hint="eastAsia"/>
          <w:sz w:val="22"/>
          <w:u w:val="single"/>
        </w:rPr>
        <w:t>一定の小規模事業者</w:t>
      </w:r>
      <w:r>
        <w:rPr>
          <w:rFonts w:ascii="ＭＳ Ｐゴシック" w:eastAsia="ＭＳ Ｐゴシック" w:hAnsi="ＭＳ Ｐゴシック" w:hint="eastAsia"/>
          <w:sz w:val="22"/>
        </w:rPr>
        <w:t>※4は適用除外となる。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詳しくは容器包装に係る分別収集及び再商品化の促進等に関する法律第十一条参照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詳しくは容器包装に係る分別収集及び再商品化の促進等に関する法律第十二条参照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※3 詳しくは容器包装に係る分別収集及び再商品化の促進等に関する法律第十三条参照</w:t>
      </w:r>
    </w:p>
    <w:p w:rsidR="004A7FBB" w:rsidRDefault="004A7FBB" w:rsidP="007B3306">
      <w:pPr>
        <w:pBdr>
          <w:top w:val="single" w:sz="4" w:space="1" w:color="auto"/>
          <w:left w:val="single" w:sz="4" w:space="4" w:color="auto"/>
          <w:bottom w:val="single" w:sz="4" w:space="1" w:color="auto"/>
          <w:right w:val="single" w:sz="4" w:space="4" w:color="auto"/>
        </w:pBd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※4 詳しくは容器包装に係る分別収集及び再商品化の促進等に関する法律第二条11項参照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○特定家庭用機器再商品化法（家電リサイクル法）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事業者及び消費者が</w:t>
      </w:r>
      <w:r w:rsidRPr="004E4900">
        <w:rPr>
          <w:rFonts w:ascii="ＭＳ Ｐゴシック" w:eastAsia="ＭＳ Ｐゴシック" w:hAnsi="ＭＳ Ｐゴシック" w:hint="eastAsia"/>
          <w:sz w:val="22"/>
          <w:u w:val="single"/>
        </w:rPr>
        <w:t>特定家庭用機器</w:t>
      </w:r>
      <w:r>
        <w:rPr>
          <w:rFonts w:ascii="ＭＳ Ｐゴシック" w:eastAsia="ＭＳ Ｐゴシック" w:hAnsi="ＭＳ Ｐゴシック" w:hint="eastAsia"/>
          <w:sz w:val="22"/>
        </w:rPr>
        <w:t>※1（エアコン、テレビ、冷蔵庫・冷凍庫、洗濯機・乾燥機）</w:t>
      </w:r>
      <w:r w:rsidRPr="004E4900">
        <w:rPr>
          <w:rFonts w:ascii="ＭＳ Ｐゴシック" w:eastAsia="ＭＳ Ｐゴシック" w:hAnsi="ＭＳ Ｐゴシック" w:hint="eastAsia"/>
          <w:sz w:val="22"/>
          <w:u w:val="single"/>
        </w:rPr>
        <w:t>廃棄物を排出する際の収集・運搬料金と再商品化等に必要なリサイクル料の支払</w:t>
      </w:r>
      <w:r>
        <w:rPr>
          <w:rFonts w:ascii="ＭＳ Ｐゴシック" w:eastAsia="ＭＳ Ｐゴシック" w:hAnsi="ＭＳ Ｐゴシック" w:hint="eastAsia"/>
          <w:sz w:val="22"/>
        </w:rPr>
        <w:t>※2、</w:t>
      </w:r>
      <w:r w:rsidRPr="004E4900">
        <w:rPr>
          <w:rFonts w:ascii="ＭＳ Ｐゴシック" w:eastAsia="ＭＳ Ｐゴシック" w:hAnsi="ＭＳ Ｐゴシック" w:hint="eastAsia"/>
          <w:sz w:val="22"/>
          <w:u w:val="single"/>
        </w:rPr>
        <w:t>小売業者による引取</w:t>
      </w:r>
      <w:r>
        <w:rPr>
          <w:rFonts w:ascii="ＭＳ Ｐゴシック" w:eastAsia="ＭＳ Ｐゴシック" w:hAnsi="ＭＳ Ｐゴシック" w:hint="eastAsia"/>
          <w:sz w:val="22"/>
        </w:rPr>
        <w:t>※3及び</w:t>
      </w:r>
      <w:r w:rsidRPr="004E4900">
        <w:rPr>
          <w:rFonts w:ascii="ＭＳ Ｐゴシック" w:eastAsia="ＭＳ Ｐゴシック" w:hAnsi="ＭＳ Ｐゴシック" w:hint="eastAsia"/>
          <w:sz w:val="22"/>
          <w:u w:val="single"/>
        </w:rPr>
        <w:t>製造業者等（製造業者、輸入業者）による再商品化等（リサイクル）の義務付け</w:t>
      </w:r>
      <w:r>
        <w:rPr>
          <w:rFonts w:ascii="ＭＳ Ｐゴシック" w:eastAsia="ＭＳ Ｐゴシック" w:hAnsi="ＭＳ Ｐゴシック" w:hint="eastAsia"/>
          <w:sz w:val="22"/>
        </w:rPr>
        <w:t>※4等を定めている。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詳しくは特定家庭用機器再商品化法施行令第一条参照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詳しくは特定家庭用機器再商品化法第六条参照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※3 詳しくは特定家庭用機器再商品化法第九条参照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※4 詳しくは特定家庭用機器再商品化法第十八条参照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○食品循環資源の再生利用等の促進に関する法律（食品リサイクル法）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sidRPr="004E4900">
        <w:rPr>
          <w:rFonts w:ascii="ＭＳ Ｐゴシック" w:eastAsia="ＭＳ Ｐゴシック" w:hAnsi="ＭＳ Ｐゴシック" w:hint="eastAsia"/>
          <w:sz w:val="22"/>
          <w:u w:val="single"/>
        </w:rPr>
        <w:t>食品関連事業者</w:t>
      </w:r>
      <w:r>
        <w:rPr>
          <w:rFonts w:ascii="ＭＳ Ｐゴシック" w:eastAsia="ＭＳ Ｐゴシック" w:hAnsi="ＭＳ Ｐゴシック" w:hint="eastAsia"/>
          <w:sz w:val="22"/>
        </w:rPr>
        <w:t>※1（食品の製造・加工業者、食品の卸売・小売業者、飲食店業その他食事の提供を伴う事業者）は業種別に再生利用等の実施率目標が設定され、そのうち食品廃棄物等の前年度発生量が100トン以上の事業者（食品廃棄物等多量発生事業者）は、毎年度主務大臣に</w:t>
      </w:r>
      <w:r w:rsidRPr="004E4900">
        <w:rPr>
          <w:rFonts w:ascii="ＭＳ Ｐゴシック" w:eastAsia="ＭＳ Ｐゴシック" w:hAnsi="ＭＳ Ｐゴシック" w:hint="eastAsia"/>
          <w:sz w:val="22"/>
          <w:u w:val="single"/>
        </w:rPr>
        <w:t>食品廃棄物等の発生量や食品循環資源の再生利用等の状況を報告する義務</w:t>
      </w:r>
      <w:r>
        <w:rPr>
          <w:rFonts w:ascii="ＭＳ Ｐゴシック" w:eastAsia="ＭＳ Ｐゴシック" w:hAnsi="ＭＳ Ｐゴシック" w:hint="eastAsia"/>
          <w:sz w:val="22"/>
        </w:rPr>
        <w:t>※2があり、再生利用等が著しく不十分な場合、</w:t>
      </w:r>
      <w:r w:rsidRPr="004E4900">
        <w:rPr>
          <w:rFonts w:ascii="ＭＳ Ｐゴシック" w:eastAsia="ＭＳ Ｐゴシック" w:hAnsi="ＭＳ Ｐゴシック" w:hint="eastAsia"/>
          <w:sz w:val="22"/>
          <w:u w:val="single"/>
        </w:rPr>
        <w:t>勧告等を受ける</w:t>
      </w:r>
      <w:r>
        <w:rPr>
          <w:rFonts w:ascii="ＭＳ Ｐゴシック" w:eastAsia="ＭＳ Ｐゴシック" w:hAnsi="ＭＳ Ｐゴシック" w:hint="eastAsia"/>
          <w:sz w:val="22"/>
        </w:rPr>
        <w:t>※3。</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食品循環資源の再生利用等の促進に関する法律第二条4項参照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食品循環資源の再生利用等の促進に関する法律第九条参照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※3 食品循環資源の再生利用等の促進に関する法律第十条参照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○建設工事に係る資材の再資源化等に関する法律（建設リサイクル法）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一定規模以上の建築物等に関する建設工事（対象建設工事）について、対象建設工事受注者または自主施工者は一定の技術基準に従い、当該建築物等に使用されている</w:t>
      </w:r>
      <w:r w:rsidRPr="004E4900">
        <w:rPr>
          <w:rFonts w:ascii="ＭＳ Ｐゴシック" w:eastAsia="ＭＳ Ｐゴシック" w:hAnsi="ＭＳ Ｐゴシック" w:hint="eastAsia"/>
          <w:sz w:val="22"/>
          <w:u w:val="single"/>
        </w:rPr>
        <w:t>特定建設資材を分別解体等により現場で分別する義務を負い</w:t>
      </w:r>
      <w:r>
        <w:rPr>
          <w:rFonts w:ascii="ＭＳ Ｐゴシック" w:eastAsia="ＭＳ Ｐゴシック" w:hAnsi="ＭＳ Ｐゴシック" w:hint="eastAsia"/>
          <w:sz w:val="22"/>
        </w:rPr>
        <w:t>※1、</w:t>
      </w:r>
      <w:r w:rsidRPr="004E4900">
        <w:rPr>
          <w:rFonts w:ascii="ＭＳ Ｐゴシック" w:eastAsia="ＭＳ Ｐゴシック" w:hAnsi="ＭＳ Ｐゴシック" w:hint="eastAsia"/>
          <w:sz w:val="22"/>
          <w:u w:val="single"/>
        </w:rPr>
        <w:t>分別解体等に伴って生じた特定建設資材廃棄物を再資源化しなければならない</w:t>
      </w:r>
      <w:r>
        <w:rPr>
          <w:rFonts w:ascii="ＭＳ Ｐゴシック" w:eastAsia="ＭＳ Ｐゴシック" w:hAnsi="ＭＳ Ｐゴシック" w:hint="eastAsia"/>
          <w:sz w:val="22"/>
        </w:rPr>
        <w:t>※2。</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建設工事に係る資材の再資源化等に関する法律第九条参照</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建設工事に係る資材の再資源化等に関する法律第十六条参照</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○使用済自動車の再資源化等に関する法律（自動車リサイクル法）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自動車製造業者等に対し、自らが製造または輸入した自動車が使用済となった場合、</w:t>
      </w:r>
      <w:r w:rsidRPr="004E4900">
        <w:rPr>
          <w:rFonts w:ascii="ＭＳ Ｐゴシック" w:eastAsia="ＭＳ Ｐゴシック" w:hAnsi="ＭＳ Ｐゴシック" w:hint="eastAsia"/>
          <w:sz w:val="22"/>
          <w:u w:val="single"/>
        </w:rPr>
        <w:t>その自動車から発生するフロン類、エアバッグ及びシュレッダーダストを引き取り、リサイクル（フロン類については破壊）を適正に行うよう義務付けており、それらの処理にかかる費用を再資源化等預託金として自動車所有者が負担するよう規定している</w:t>
      </w:r>
      <w:r>
        <w:rPr>
          <w:rFonts w:ascii="ＭＳ Ｐゴシック" w:eastAsia="ＭＳ Ｐゴシック" w:hAnsi="ＭＳ Ｐゴシック" w:hint="eastAsia"/>
          <w:sz w:val="22"/>
        </w:rPr>
        <w:t>※。</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※詳しくは使用済自動車の再資源化等に関する法律第七十三条参照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○水質汚濁防止法（水濁法）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工場・事業場からの公共用水域への排出、及び地下水への浸透を規制している。法で定められた</w:t>
      </w:r>
      <w:r w:rsidRPr="004E4900">
        <w:rPr>
          <w:rFonts w:ascii="ＭＳ Ｐゴシック" w:eastAsia="ＭＳ Ｐゴシック" w:hAnsi="ＭＳ Ｐゴシック" w:hint="eastAsia"/>
          <w:sz w:val="22"/>
          <w:u w:val="single"/>
        </w:rPr>
        <w:t>特定施設</w:t>
      </w:r>
      <w:r>
        <w:rPr>
          <w:rFonts w:ascii="ＭＳ Ｐゴシック" w:eastAsia="ＭＳ Ｐゴシック" w:hAnsi="ＭＳ Ｐゴシック" w:hint="eastAsia"/>
          <w:sz w:val="22"/>
        </w:rPr>
        <w:t>※を設置し、工場・事業場から排出される水の放流先が公共用水域（河川等）の場合に適用され、設置の届出、測定・記録及び排水基準の遵守が求められる。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※詳しくは水質汚濁防止法施行令第一条参照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○下水道法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下水道を、公共下水道、流域下水道、都市下水路の3種に区別し、それぞれの設置・管理の基準等を定めている。法で定められた</w:t>
      </w:r>
      <w:r w:rsidRPr="004E4900">
        <w:rPr>
          <w:rFonts w:ascii="ＭＳ Ｐゴシック" w:eastAsia="ＭＳ Ｐゴシック" w:hAnsi="ＭＳ Ｐゴシック" w:hint="eastAsia"/>
          <w:sz w:val="22"/>
          <w:u w:val="single"/>
        </w:rPr>
        <w:t>特定施</w:t>
      </w:r>
      <w:r>
        <w:rPr>
          <w:rFonts w:ascii="ＭＳ Ｐゴシック" w:eastAsia="ＭＳ Ｐゴシック" w:hAnsi="ＭＳ Ｐゴシック" w:hint="eastAsia"/>
          <w:sz w:val="22"/>
        </w:rPr>
        <w:t>設※を設置し、工場・事業場から排出される水の放流先が下水道の場合に適用され、公共下水道の使用開始時期または水量・水質の変更があった場合の届出、設置の届出、水質の測定及び水質基準の遵守が求められる。</w:t>
      </w:r>
    </w:p>
    <w:p w:rsidR="004A7FBB" w:rsidRDefault="004A7FBB" w:rsidP="007B3306">
      <w:pPr>
        <w:pBdr>
          <w:top w:val="single" w:sz="4" w:space="1" w:color="auto"/>
          <w:left w:val="single" w:sz="4" w:space="4" w:color="auto"/>
          <w:bottom w:val="single" w:sz="4" w:space="1" w:color="auto"/>
          <w:right w:val="single" w:sz="4" w:space="4" w:color="auto"/>
        </w:pBd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※詳しくは水質汚濁防止法施行令第一条、ダイオキシン類対策特別措置法施行令第一条</w:t>
      </w:r>
      <w:r w:rsidR="007B3306">
        <w:rPr>
          <w:rFonts w:ascii="ＭＳ Ｐゴシック" w:eastAsia="ＭＳ Ｐゴシック" w:hAnsi="ＭＳ Ｐゴシック" w:hint="eastAsia"/>
          <w:sz w:val="22"/>
        </w:rPr>
        <w:t>参</w:t>
      </w:r>
      <w:r>
        <w:rPr>
          <w:rFonts w:ascii="ＭＳ Ｐゴシック" w:eastAsia="ＭＳ Ｐゴシック" w:hAnsi="ＭＳ Ｐゴシック" w:hint="eastAsia"/>
          <w:sz w:val="22"/>
        </w:rPr>
        <w:t>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○大気汚染防止法（大防法）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工場や事業場から排出または飛散する大気汚染物質について、物質の種類ごと、施設の種類・規模ごとに排出基準等を定め、規制している。法で定められた</w:t>
      </w:r>
      <w:r w:rsidRPr="004E4900">
        <w:rPr>
          <w:rFonts w:ascii="ＭＳ Ｐゴシック" w:eastAsia="ＭＳ Ｐゴシック" w:hAnsi="ＭＳ Ｐゴシック" w:hint="eastAsia"/>
          <w:sz w:val="22"/>
          <w:u w:val="single"/>
        </w:rPr>
        <w:t>ばい煙発生施設等</w:t>
      </w:r>
      <w:r>
        <w:rPr>
          <w:rFonts w:ascii="ＭＳ Ｐゴシック" w:eastAsia="ＭＳ Ｐゴシック" w:hAnsi="ＭＳ Ｐゴシック" w:hint="eastAsia"/>
          <w:sz w:val="22"/>
        </w:rPr>
        <w:t>※を設置している事業者は、設置の届出、測定・記録、硫黄酸化物、ばいじん、有害物質について定められている規制基準の遵守が求められる。</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※詳しくは大気汚染防止法施行令第二条参照</w:t>
      </w:r>
    </w:p>
    <w:p w:rsidR="004E4900" w:rsidRDefault="004E490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○騒音規制法</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環境基本法において設定されている環境基準の達成を目標に、工場及び事業場における事業活動並びに建設工事に伴って発生する相当範囲にわたる騒音について必要な規制を定めている。法で定められた</w:t>
      </w:r>
      <w:r w:rsidRPr="004E4900">
        <w:rPr>
          <w:rFonts w:ascii="ＭＳ Ｐゴシック" w:eastAsia="ＭＳ Ｐゴシック" w:hAnsi="ＭＳ Ｐゴシック" w:hint="eastAsia"/>
          <w:sz w:val="22"/>
          <w:u w:val="single"/>
        </w:rPr>
        <w:t>指定の地域</w:t>
      </w:r>
      <w:r>
        <w:rPr>
          <w:rFonts w:ascii="ＭＳ Ｐゴシック" w:eastAsia="ＭＳ Ｐゴシック" w:hAnsi="ＭＳ Ｐゴシック" w:hint="eastAsia"/>
          <w:sz w:val="22"/>
        </w:rPr>
        <w:t>※1に</w:t>
      </w:r>
      <w:r w:rsidRPr="004E4900">
        <w:rPr>
          <w:rFonts w:ascii="ＭＳ Ｐゴシック" w:eastAsia="ＭＳ Ｐゴシック" w:hAnsi="ＭＳ Ｐゴシック" w:hint="eastAsia"/>
          <w:sz w:val="22"/>
          <w:u w:val="single"/>
        </w:rPr>
        <w:t>特定施設</w:t>
      </w:r>
      <w:r>
        <w:rPr>
          <w:rFonts w:ascii="ＭＳ Ｐゴシック" w:eastAsia="ＭＳ Ｐゴシック" w:hAnsi="ＭＳ Ｐゴシック" w:hint="eastAsia"/>
          <w:sz w:val="22"/>
        </w:rPr>
        <w:t>※2を設置する場合に、設置の届出と規制基準の遵守が求められる。</w:t>
      </w:r>
    </w:p>
    <w:p w:rsidR="004A7FBB" w:rsidRDefault="004A7FBB" w:rsidP="007B3306">
      <w:pPr>
        <w:pBdr>
          <w:top w:val="single" w:sz="4" w:space="1" w:color="auto"/>
          <w:left w:val="single" w:sz="4" w:space="4" w:color="auto"/>
          <w:bottom w:val="single" w:sz="4" w:space="1" w:color="auto"/>
          <w:right w:val="single" w:sz="4" w:space="4" w:color="auto"/>
        </w:pBd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※1 都道府県知事が生活環境を保全する必要があると認める地域を指定する。都道府県の告示や条例で確認</w:t>
      </w:r>
    </w:p>
    <w:p w:rsidR="004A7FBB" w:rsidRDefault="004A7FBB" w:rsidP="004E490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詳しくは騒音規制法施行令第一条参照</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○振動規制法</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工場及び事業場における事業活動並びに建設工事に伴って発生する相当範囲にわたる振動について必要な規制を定めている。法で定められた</w:t>
      </w:r>
      <w:r w:rsidRPr="00964086">
        <w:rPr>
          <w:rFonts w:ascii="ＭＳ Ｐゴシック" w:eastAsia="ＭＳ Ｐゴシック" w:hAnsi="ＭＳ Ｐゴシック" w:hint="eastAsia"/>
          <w:sz w:val="22"/>
          <w:u w:val="single"/>
        </w:rPr>
        <w:t>指定の地域</w:t>
      </w:r>
      <w:r>
        <w:rPr>
          <w:rFonts w:ascii="ＭＳ Ｐゴシック" w:eastAsia="ＭＳ Ｐゴシック" w:hAnsi="ＭＳ Ｐゴシック" w:hint="eastAsia"/>
          <w:sz w:val="22"/>
        </w:rPr>
        <w:t>※1に</w:t>
      </w:r>
      <w:r w:rsidRPr="00964086">
        <w:rPr>
          <w:rFonts w:ascii="ＭＳ Ｐゴシック" w:eastAsia="ＭＳ Ｐゴシック" w:hAnsi="ＭＳ Ｐゴシック" w:hint="eastAsia"/>
          <w:sz w:val="22"/>
          <w:u w:val="single"/>
        </w:rPr>
        <w:t>特定施設</w:t>
      </w:r>
      <w:r>
        <w:rPr>
          <w:rFonts w:ascii="ＭＳ Ｐゴシック" w:eastAsia="ＭＳ Ｐゴシック" w:hAnsi="ＭＳ Ｐゴシック" w:hint="eastAsia"/>
          <w:sz w:val="22"/>
        </w:rPr>
        <w:t>※2を設置する場合に、設置の届出と規制基準の遵守が求められる。</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都道府県知事が生活環境を保全する必要があると認める地域を指定（都道府県の告示や条例で確認）</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詳しくは振動規制法施行令第一条参照</w:t>
      </w:r>
    </w:p>
    <w:p w:rsidR="00964086" w:rsidRDefault="00964086"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○悪臭防止法</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工場その他の事業場の事業活動で発生する悪臭物質の排出について必要な規制を定めている。法で定める</w:t>
      </w:r>
      <w:r w:rsidRPr="00964086">
        <w:rPr>
          <w:rFonts w:ascii="ＭＳ Ｐゴシック" w:eastAsia="ＭＳ Ｐゴシック" w:hAnsi="ＭＳ Ｐゴシック" w:hint="eastAsia"/>
          <w:sz w:val="22"/>
          <w:u w:val="single"/>
        </w:rPr>
        <w:t>規制地域</w:t>
      </w:r>
      <w:r>
        <w:rPr>
          <w:rFonts w:ascii="ＭＳ Ｐゴシック" w:eastAsia="ＭＳ Ｐゴシック" w:hAnsi="ＭＳ Ｐゴシック" w:hint="eastAsia"/>
          <w:sz w:val="22"/>
        </w:rPr>
        <w:t>※内で事業活動に伴い悪臭物質を排出（漏出含む）する事業場が適用を受け、悪臭物質の種類毎に定められている規制基準の遵守が求められる。なお、事業場等には測定、届出の義務はなく、測定するのは地方自治体である。</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※詳しくは悪臭防止法第三条参照</w:t>
      </w:r>
    </w:p>
    <w:p w:rsidR="00964086" w:rsidRDefault="00964086"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○エネルギーの使用の合理化に関する法律（省エネ法）</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工場、輸送、建築物及び機械器具についてのエネルギーの使用の合理化に関する措置やその他エネルギーの使用の合理化を総合的に進めるために必要な措置を定めている。事業者は前年度におけるエネルギー使用量（原油換算値）を把握し、個別の工場や事業場等事業所単位で把握したエネルギー使用量の合計が1,500L/年以上の場合には、</w:t>
      </w:r>
      <w:r w:rsidRPr="00964086">
        <w:rPr>
          <w:rFonts w:ascii="ＭＳ Ｐゴシック" w:eastAsia="ＭＳ Ｐゴシック" w:hAnsi="ＭＳ Ｐゴシック" w:hint="eastAsia"/>
          <w:sz w:val="22"/>
          <w:u w:val="single"/>
        </w:rPr>
        <w:t>特定事業者</w:t>
      </w:r>
      <w:r>
        <w:rPr>
          <w:rFonts w:ascii="ＭＳ Ｐゴシック" w:eastAsia="ＭＳ Ｐゴシック" w:hAnsi="ＭＳ Ｐゴシック" w:hint="eastAsia"/>
          <w:sz w:val="22"/>
        </w:rPr>
        <w:t>※1または</w:t>
      </w:r>
      <w:r w:rsidRPr="00964086">
        <w:rPr>
          <w:rFonts w:ascii="ＭＳ Ｐゴシック" w:eastAsia="ＭＳ Ｐゴシック" w:hAnsi="ＭＳ Ｐゴシック" w:hint="eastAsia"/>
          <w:sz w:val="22"/>
          <w:u w:val="single"/>
        </w:rPr>
        <w:t>特定連鎖化事業者</w:t>
      </w:r>
      <w:r>
        <w:rPr>
          <w:rFonts w:ascii="ＭＳ Ｐゴシック" w:eastAsia="ＭＳ Ｐゴシック" w:hAnsi="ＭＳ Ｐゴシック" w:hint="eastAsia"/>
          <w:sz w:val="22"/>
        </w:rPr>
        <w:t>※2として指定を受ける。指定を受けた事業者は、</w:t>
      </w:r>
      <w:r w:rsidRPr="00964086">
        <w:rPr>
          <w:rFonts w:ascii="ＭＳ Ｐゴシック" w:eastAsia="ＭＳ Ｐゴシック" w:hAnsi="ＭＳ Ｐゴシック" w:hint="eastAsia"/>
          <w:sz w:val="22"/>
          <w:u w:val="single"/>
        </w:rPr>
        <w:t>エネルギー管理統括者</w:t>
      </w:r>
      <w:r>
        <w:rPr>
          <w:rFonts w:ascii="ＭＳ Ｐゴシック" w:eastAsia="ＭＳ Ｐゴシック" w:hAnsi="ＭＳ Ｐゴシック" w:hint="eastAsia"/>
          <w:sz w:val="22"/>
        </w:rPr>
        <w:t>※3、</w:t>
      </w:r>
      <w:r w:rsidRPr="00964086">
        <w:rPr>
          <w:rFonts w:ascii="ＭＳ Ｐゴシック" w:eastAsia="ＭＳ Ｐゴシック" w:hAnsi="ＭＳ Ｐゴシック" w:hint="eastAsia"/>
          <w:sz w:val="22"/>
          <w:u w:val="single"/>
        </w:rPr>
        <w:t>エネルギー管理企画推進者</w:t>
      </w:r>
      <w:r>
        <w:rPr>
          <w:rFonts w:ascii="ＭＳ Ｐゴシック" w:eastAsia="ＭＳ Ｐゴシック" w:hAnsi="ＭＳ Ｐゴシック" w:hint="eastAsia"/>
          <w:sz w:val="22"/>
        </w:rPr>
        <w:t>※4をそれぞれ1名選任･届出するとともに、中長期的な計画書の作成及び定期の報告が求められる。さらに</w:t>
      </w:r>
      <w:r w:rsidRPr="00964086">
        <w:rPr>
          <w:rFonts w:ascii="ＭＳ Ｐゴシック" w:eastAsia="ＭＳ Ｐゴシック" w:hAnsi="ＭＳ Ｐゴシック" w:hint="eastAsia"/>
          <w:sz w:val="22"/>
          <w:u w:val="single"/>
        </w:rPr>
        <w:t>第一種エネルギー管理指定工場</w:t>
      </w:r>
      <w:r>
        <w:rPr>
          <w:rFonts w:ascii="ＭＳ Ｐゴシック" w:eastAsia="ＭＳ Ｐゴシック" w:hAnsi="ＭＳ Ｐゴシック" w:hint="eastAsia"/>
          <w:sz w:val="22"/>
        </w:rPr>
        <w:t>※5等または</w:t>
      </w:r>
      <w:r w:rsidRPr="00964086">
        <w:rPr>
          <w:rFonts w:ascii="ＭＳ Ｐゴシック" w:eastAsia="ＭＳ Ｐゴシック" w:hAnsi="ＭＳ Ｐゴシック" w:hint="eastAsia"/>
          <w:sz w:val="22"/>
          <w:u w:val="single"/>
        </w:rPr>
        <w:t>第二種エネルギー管理指定工場</w:t>
      </w:r>
      <w:r>
        <w:rPr>
          <w:rFonts w:ascii="ＭＳ Ｐゴシック" w:eastAsia="ＭＳ Ｐゴシック" w:hAnsi="ＭＳ Ｐゴシック" w:hint="eastAsia"/>
          <w:sz w:val="22"/>
        </w:rPr>
        <w:t>※6等を有している場合には、当該工場・事業場ごとに</w:t>
      </w:r>
      <w:r w:rsidRPr="00964086">
        <w:rPr>
          <w:rFonts w:ascii="ＭＳ Ｐゴシック" w:eastAsia="ＭＳ Ｐゴシック" w:hAnsi="ＭＳ Ｐゴシック" w:hint="eastAsia"/>
          <w:sz w:val="22"/>
          <w:u w:val="single"/>
        </w:rPr>
        <w:t>エネルギー管理者</w:t>
      </w:r>
      <w:r>
        <w:rPr>
          <w:rFonts w:ascii="ＭＳ Ｐゴシック" w:eastAsia="ＭＳ Ｐゴシック" w:hAnsi="ＭＳ Ｐゴシック" w:hint="eastAsia"/>
          <w:sz w:val="22"/>
        </w:rPr>
        <w:t>※7または</w:t>
      </w:r>
      <w:r w:rsidRPr="00964086">
        <w:rPr>
          <w:rFonts w:ascii="ＭＳ Ｐゴシック" w:eastAsia="ＭＳ Ｐゴシック" w:hAnsi="ＭＳ Ｐゴシック" w:hint="eastAsia"/>
          <w:sz w:val="22"/>
          <w:u w:val="single"/>
        </w:rPr>
        <w:t>エネルギー管理員</w:t>
      </w:r>
      <w:r>
        <w:rPr>
          <w:rFonts w:ascii="ＭＳ Ｐゴシック" w:eastAsia="ＭＳ Ｐゴシック" w:hAnsi="ＭＳ Ｐゴシック" w:hint="eastAsia"/>
          <w:sz w:val="22"/>
        </w:rPr>
        <w:t>※8を選任し、届出を行う。</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詳しくはエネルギーの使用の合理化に関する法律第七条参照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詳しくはエネルギーの使用の合理化に関する法律第十九条参照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※3 詳しくはエネルギーの使用の合理化に関する法律第七条二参照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※4 詳しくはエネルギーの使用の合理化に関する法律第七条三参照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※5 詳しくはエネルギーの使用の合理化に関する法律第七条四参照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※6 詳しくはエネルギーの使用の合理化に関する法律第十七条参照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※7 詳しくはエネルギーの使用の合理化に関する法律第八条参照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※8 詳しくはエネルギーの使用の合理化に関する法律第十三条参照</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○特定工場における公害防止組織の整備に関する法律</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製造業（物品の加工業を含む）、電気供給業、ガス供給業、熱供給業に属し、かつ法で定めている</w:t>
      </w:r>
      <w:r w:rsidRPr="00964086">
        <w:rPr>
          <w:rFonts w:ascii="ＭＳ Ｐゴシック" w:eastAsia="ＭＳ Ｐゴシック" w:hAnsi="ＭＳ Ｐゴシック" w:hint="eastAsia"/>
          <w:sz w:val="22"/>
          <w:u w:val="single"/>
        </w:rPr>
        <w:t>特定の施設</w:t>
      </w:r>
      <w:r>
        <w:rPr>
          <w:rFonts w:ascii="ＭＳ Ｐゴシック" w:eastAsia="ＭＳ Ｐゴシック" w:hAnsi="ＭＳ Ｐゴシック" w:hint="eastAsia"/>
          <w:sz w:val="22"/>
        </w:rPr>
        <w:t>※1を設置している工場（特定工場）の事業者に対し、公害防止組織の設置を義務付けている。特定の施設を設置している事業者は、原則として公害防止に関する最高責任者として</w:t>
      </w:r>
      <w:r w:rsidRPr="00964086">
        <w:rPr>
          <w:rFonts w:ascii="ＭＳ Ｐゴシック" w:eastAsia="ＭＳ Ｐゴシック" w:hAnsi="ＭＳ Ｐゴシック" w:hint="eastAsia"/>
          <w:sz w:val="22"/>
          <w:u w:val="single"/>
        </w:rPr>
        <w:t>公害防止統括者</w:t>
      </w:r>
      <w:r>
        <w:rPr>
          <w:rFonts w:ascii="ＭＳ Ｐゴシック" w:eastAsia="ＭＳ Ｐゴシック" w:hAnsi="ＭＳ Ｐゴシック" w:hint="eastAsia"/>
          <w:sz w:val="22"/>
        </w:rPr>
        <w:t>※2を、公害防止の技術的管理者として</w:t>
      </w:r>
      <w:r w:rsidRPr="00964086">
        <w:rPr>
          <w:rFonts w:ascii="ＭＳ Ｐゴシック" w:eastAsia="ＭＳ Ｐゴシック" w:hAnsi="ＭＳ Ｐゴシック" w:hint="eastAsia"/>
          <w:sz w:val="22"/>
          <w:u w:val="single"/>
        </w:rPr>
        <w:t>公害防止主任管理者</w:t>
      </w:r>
      <w:r>
        <w:rPr>
          <w:rFonts w:ascii="ＭＳ Ｐゴシック" w:eastAsia="ＭＳ Ｐゴシック" w:hAnsi="ＭＳ Ｐゴシック" w:hint="eastAsia"/>
          <w:sz w:val="22"/>
        </w:rPr>
        <w:t>※3及び</w:t>
      </w:r>
      <w:r w:rsidRPr="00964086">
        <w:rPr>
          <w:rFonts w:ascii="ＭＳ Ｐゴシック" w:eastAsia="ＭＳ Ｐゴシック" w:hAnsi="ＭＳ Ｐゴシック" w:hint="eastAsia"/>
          <w:sz w:val="22"/>
          <w:u w:val="single"/>
        </w:rPr>
        <w:t>公害防止管理者</w:t>
      </w:r>
      <w:r>
        <w:rPr>
          <w:rFonts w:ascii="ＭＳ Ｐゴシック" w:eastAsia="ＭＳ Ｐゴシック" w:hAnsi="ＭＳ Ｐゴシック" w:hint="eastAsia"/>
          <w:sz w:val="22"/>
        </w:rPr>
        <w:t>※4を選任・解任し、届出することが求められる。</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詳しくは特定工場における公害防止組織の整備に関する法律第二条参照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詳しくは特定工場における公害防止組織の整備に関する法律第三条参照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※3 詳しくは特定工場における公害防止組織の整備に関する法律第五条参照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※4 詳しくは特定工場における公害防止組織の整備に関する法律第四条参照</w:t>
      </w:r>
    </w:p>
    <w:p w:rsidR="00964086" w:rsidRDefault="00964086"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○特定化学物質の環境への排出量の把握等及び管理の改善の促進に関する法律（化管法）</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事業者による化学物質の自主的な管理の改善を促進し、環境の保全上の支障を未然に防ぐことを目的としており、</w:t>
      </w:r>
      <w:r w:rsidRPr="00964086">
        <w:rPr>
          <w:rFonts w:ascii="ＭＳ Ｐゴシック" w:eastAsia="ＭＳ Ｐゴシック" w:hAnsi="ＭＳ Ｐゴシック" w:hint="eastAsia"/>
          <w:sz w:val="22"/>
          <w:u w:val="single"/>
        </w:rPr>
        <w:t>PRTR制度（化学物質排出移動量届出制度）</w:t>
      </w:r>
      <w:r>
        <w:rPr>
          <w:rFonts w:ascii="ＭＳ Ｐゴシック" w:eastAsia="ＭＳ Ｐゴシック" w:hAnsi="ＭＳ Ｐゴシック" w:hint="eastAsia"/>
          <w:sz w:val="22"/>
        </w:rPr>
        <w:t>※1と</w:t>
      </w:r>
      <w:r w:rsidRPr="00964086">
        <w:rPr>
          <w:rFonts w:ascii="ＭＳ Ｐゴシック" w:eastAsia="ＭＳ Ｐゴシック" w:hAnsi="ＭＳ Ｐゴシック" w:hint="eastAsia"/>
          <w:sz w:val="22"/>
          <w:u w:val="single"/>
        </w:rPr>
        <w:t>MSDS（化学物質等安全データシート）</w:t>
      </w:r>
      <w:r>
        <w:rPr>
          <w:rFonts w:ascii="ＭＳ Ｐゴシック" w:eastAsia="ＭＳ Ｐゴシック" w:hAnsi="ＭＳ Ｐゴシック" w:hint="eastAsia"/>
          <w:sz w:val="22"/>
        </w:rPr>
        <w:t>※2の交付の義務付けの2本柱から成り立っている。</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※1 Pollutant Release and Transfer Registerの略。参考2用語の説明を参照。</w:t>
      </w:r>
    </w:p>
    <w:p w:rsidR="004A7FBB" w:rsidRDefault="004A7FBB" w:rsidP="0096408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rPr>
      </w:pPr>
      <w:r>
        <w:rPr>
          <w:rFonts w:ascii="ＭＳ Ｐゴシック" w:eastAsia="ＭＳ Ｐゴシック" w:hAnsi="ＭＳ Ｐゴシック" w:hint="eastAsia"/>
          <w:sz w:val="22"/>
        </w:rPr>
        <w:t>※2 Material Safety Data Sheetの略。参考2用語の説明を参照。</w:t>
      </w:r>
    </w:p>
    <w:p w:rsidR="00964086" w:rsidRDefault="00964086">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4A7FBB" w:rsidRPr="00964086" w:rsidRDefault="004B485A" w:rsidP="00964086">
      <w:pPr>
        <w:jc w:val="center"/>
        <w:rPr>
          <w:rFonts w:ascii="ＭＳ Ｐゴシック" w:eastAsia="ＭＳ Ｐゴシック" w:hAnsi="ＭＳ Ｐゴシック"/>
          <w:b/>
          <w:sz w:val="32"/>
        </w:rPr>
      </w:pPr>
      <w:bookmarkStart w:id="49" w:name="【参考2】用語の説明"/>
      <w:r>
        <w:rPr>
          <w:rFonts w:ascii="ＭＳ Ｐゴシック" w:eastAsia="ＭＳ Ｐゴシック" w:hAnsi="ＭＳ Ｐゴシック" w:hint="eastAsia"/>
          <w:b/>
          <w:sz w:val="32"/>
        </w:rPr>
        <w:t>【</w:t>
      </w:r>
      <w:r w:rsidR="004A7FBB" w:rsidRPr="00964086">
        <w:rPr>
          <w:rFonts w:ascii="ＭＳ Ｐゴシック" w:eastAsia="ＭＳ Ｐゴシック" w:hAnsi="ＭＳ Ｐゴシック" w:hint="eastAsia"/>
          <w:b/>
          <w:sz w:val="32"/>
        </w:rPr>
        <w:t>参考2</w:t>
      </w:r>
      <w:r>
        <w:rPr>
          <w:rFonts w:ascii="ＭＳ Ｐゴシック" w:eastAsia="ＭＳ Ｐゴシック" w:hAnsi="ＭＳ Ｐゴシック"/>
          <w:b/>
          <w:sz w:val="32"/>
        </w:rPr>
        <w:t>】</w:t>
      </w:r>
      <w:r w:rsidR="004A7FBB" w:rsidRPr="00964086">
        <w:rPr>
          <w:rFonts w:ascii="ＭＳ Ｐゴシック" w:eastAsia="ＭＳ Ｐゴシック" w:hAnsi="ＭＳ Ｐゴシック" w:hint="eastAsia"/>
          <w:b/>
          <w:sz w:val="32"/>
        </w:rPr>
        <w:t xml:space="preserve"> 用語の説明</w:t>
      </w:r>
    </w:p>
    <w:bookmarkEnd w:id="49"/>
    <w:p w:rsidR="00964086" w:rsidRDefault="00964086" w:rsidP="004A7FBB">
      <w:pPr>
        <w:rPr>
          <w:rFonts w:ascii="ＭＳ Ｐゴシック" w:eastAsia="ＭＳ Ｐゴシック" w:hAnsi="ＭＳ Ｐゴシック"/>
          <w:sz w:val="22"/>
        </w:rPr>
      </w:pPr>
    </w:p>
    <w:p w:rsidR="00964086"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はじめに</w:t>
      </w:r>
    </w:p>
    <w:p w:rsidR="004A7FBB" w:rsidRDefault="004A7FBB" w:rsidP="004A7FBB">
      <w:pPr>
        <w:rPr>
          <w:rFonts w:ascii="ＭＳ Ｐゴシック" w:eastAsia="ＭＳ Ｐゴシック" w:hAnsi="ＭＳ Ｐゴシック"/>
          <w:sz w:val="22"/>
        </w:rPr>
      </w:pPr>
      <w:bookmarkStart w:id="50" w:name="温室効果ガス"/>
      <w:r>
        <w:rPr>
          <w:rFonts w:ascii="ＭＳ Ｐゴシック" w:eastAsia="ＭＳ Ｐゴシック" w:hAnsi="ＭＳ Ｐゴシック" w:hint="eastAsia"/>
          <w:sz w:val="22"/>
        </w:rPr>
        <w:t>温室効果ガス</w:t>
      </w:r>
      <w:bookmarkEnd w:id="50"/>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大気中の二酸化炭素やメタン等のガスは太陽からの熱を地球に封じ込め、地表を暖める働きがある。これらのガスを温室効果ガスという。温室効果ガスのうち、京都議定書における削減約束の対象物質は、二酸化炭素、メタン、一酸化二窒素、HFC類、PFC類、六ふっ化硫黄の6種類。</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序章 エコアクション21の改訂にあたって</w:t>
      </w:r>
    </w:p>
    <w:p w:rsidR="004A7FBB" w:rsidRDefault="004A7FBB" w:rsidP="004A7FBB">
      <w:pPr>
        <w:rPr>
          <w:rFonts w:ascii="ＭＳ Ｐゴシック" w:eastAsia="ＭＳ Ｐゴシック" w:hAnsi="ＭＳ Ｐゴシック"/>
          <w:sz w:val="22"/>
        </w:rPr>
      </w:pPr>
      <w:bookmarkStart w:id="51" w:name="グリーン購入"/>
      <w:r>
        <w:rPr>
          <w:rFonts w:ascii="ＭＳ Ｐゴシック" w:eastAsia="ＭＳ Ｐゴシック" w:hAnsi="ＭＳ Ｐゴシック" w:hint="eastAsia"/>
          <w:sz w:val="22"/>
        </w:rPr>
        <w:t>グリーン購入</w:t>
      </w:r>
      <w:bookmarkEnd w:id="51"/>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製品やサービスを購入する際に、できる限り環境への負荷が</w:t>
      </w:r>
      <w:r>
        <w:rPr>
          <w:rFonts w:ascii="MingLiU" w:eastAsia="MingLiU" w:hAnsi="MingLiU" w:cs="MingLiU" w:hint="eastAsia"/>
          <w:sz w:val="22"/>
        </w:rPr>
        <w:t>尐</w:t>
      </w:r>
      <w:r>
        <w:rPr>
          <w:rFonts w:ascii="ＭＳ Ｐゴシック" w:eastAsia="ＭＳ Ｐゴシック" w:hAnsi="ＭＳ Ｐゴシック" w:cs="ＭＳ 明朝" w:hint="eastAsia"/>
          <w:sz w:val="22"/>
        </w:rPr>
        <w:t>ないものを優先的に購入すること。環境への負荷を極力</w:t>
      </w:r>
      <w:r>
        <w:rPr>
          <w:rFonts w:ascii="MingLiU" w:eastAsia="MingLiU" w:hAnsi="MingLiU" w:cs="MingLiU" w:hint="eastAsia"/>
          <w:sz w:val="22"/>
        </w:rPr>
        <w:t>尐</w:t>
      </w:r>
      <w:r>
        <w:rPr>
          <w:rFonts w:ascii="ＭＳ Ｐゴシック" w:eastAsia="ＭＳ Ｐゴシック" w:hAnsi="ＭＳ Ｐゴシック" w:cs="ＭＳ 明朝" w:hint="eastAsia"/>
          <w:sz w:val="22"/>
        </w:rPr>
        <w:t>なくし、資源・エネルギーの循環的利用を促進していくためには、自らの事業エリア内における取組のみならず、原材料、部品、製品、サービス（以下、製品・サービス等という。）の購入先、いわゆる事業エリアの上流側での取組を積極的に働きかけていくことが必要であり、そのための重要な手法として、環境負荷低減に資する製品・サービス等の優先的購入（グリーン購入</w:t>
      </w:r>
      <w:r>
        <w:rPr>
          <w:rFonts w:ascii="ＭＳ Ｐゴシック" w:eastAsia="ＭＳ Ｐゴシック" w:hAnsi="ＭＳ Ｐゴシック" w:hint="eastAsia"/>
          <w:sz w:val="22"/>
        </w:rPr>
        <w:t>・調達）がある。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2" w:name="サプライチェーンのグリーン化"/>
      <w:r>
        <w:rPr>
          <w:rFonts w:ascii="ＭＳ Ｐゴシック" w:eastAsia="ＭＳ Ｐゴシック" w:hAnsi="ＭＳ Ｐゴシック" w:hint="eastAsia"/>
          <w:sz w:val="22"/>
        </w:rPr>
        <w:t>サプライチェーンのグリーン化</w:t>
      </w:r>
      <w:bookmarkEnd w:id="52"/>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サプライチェーンとは、企業における原料の調達から最終消費者に届けるまでの供給活動（調達・開発・生産・輸送・保管・販売）における全プロセスの繋がりをいう。事業者が他の事業者から原材料や部品等を調達する際に、製品の価格や品質に加えて環境配慮型の製品やサービスを優先的に選択することの他、環境への取組や環境経営システムの構築を取引先の条件の一つとすることがサプライチェーンのグリーン化（環境配慮）である。サプライチェーンのグリーン化が進むことで、産業全体の環境配慮を進める効果が期待され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3" w:name="環境報告書"/>
      <w:r>
        <w:rPr>
          <w:rFonts w:ascii="ＭＳ Ｐゴシック" w:eastAsia="ＭＳ Ｐゴシック" w:hAnsi="ＭＳ Ｐゴシック" w:hint="eastAsia"/>
          <w:sz w:val="22"/>
        </w:rPr>
        <w:t>環境報告書</w:t>
      </w:r>
      <w:bookmarkEnd w:id="53"/>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報告書とは、企業等の事業者が、名称や報告を発信する媒体を問わず、事業活動における環境負荷及び環境配慮等の取組状況に関する説明責任を果たし、利害関係者の判断に影響を与える有用な情報を提供するとともに、環境コミュニケーションを促進するため、経営責任者の緒言、環境保全に関する方針・目標・計画、環境マネジメントに関する状況（環境マネジメントシステム、法規制遵守、環境保全技術開発等）、環境負荷の低減に向けた取組の状況（二酸化炭素排出量の削減、廃棄物の排出抑制等）等について取りまとめ、定期的に公表するもの。</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報告書を作成・公表することにより、環境への取組に対する社会的説明責任を果たし、利害関係者による環境コミュニケーションが促進され、事業者の環境保全に向けた取組の自主的改善とともに、社会からの信頼を勝ち得ていくことに大いに役立つと考えられる。また、消費や投融資を行う者にとっても有用な情報を提供するもの</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として活用することができる。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4" w:name="環境コミュニケーション"/>
      <w:r>
        <w:rPr>
          <w:rFonts w:ascii="ＭＳ Ｐゴシック" w:eastAsia="ＭＳ Ｐゴシック" w:hAnsi="ＭＳ Ｐゴシック" w:hint="eastAsia"/>
          <w:sz w:val="22"/>
        </w:rPr>
        <w:t>環境コミュニケーション</w:t>
      </w:r>
      <w:bookmarkEnd w:id="54"/>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コミュニケーションとは、持続可能な社会の構築に向けて、利害関係者間のパートナーシップを確立するために、環境負荷や環境保全活動等に関する情報を提供し、利害関係者との対話を通じて、互いの理解と納得を深めていくこと。なお、環境コミュニケーションは環境報告よりも広範なもので、環境報告書は環境コミュニケーションのツールの一つ。</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ISO14063（JIS Q14063）（環境マネジメント－環境コミュニケーション－指針及びその事例）では、環境コミュニケーションを「環境に関する課題、側面及びパフォーマンスについて理解の共有を促進するために、情報を提供及び入手し、並びに内部及び外部の利害関係者の対話にかかわる、組織が実行するプロセス」と定義し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5" w:name="認証・登録"/>
      <w:r>
        <w:rPr>
          <w:rFonts w:ascii="ＭＳ Ｐゴシック" w:eastAsia="ＭＳ Ｐゴシック" w:hAnsi="ＭＳ Ｐゴシック" w:hint="eastAsia"/>
          <w:sz w:val="22"/>
        </w:rPr>
        <w:t>認証・登録</w:t>
      </w:r>
      <w:bookmarkEnd w:id="55"/>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コアクション21認証・登録制度等の制度における「認証（Certification）」とは、製品、プロセス、サービスが特定の要求事項（基準・標準・規定）に適合していること、つまり「適合性」を第三者が文書で保証する手続きを指す。エコアクション21やISO9001、ISO14001のようなシステム規格への適合性を保証する場合、システム以外の認証と区別するため、「審査登録（Registration）」という用語を使うこともあ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6" w:name="環境基本計画"/>
      <w:r>
        <w:rPr>
          <w:rFonts w:ascii="ＭＳ Ｐゴシック" w:eastAsia="ＭＳ Ｐゴシック" w:hAnsi="ＭＳ Ｐゴシック" w:hint="eastAsia"/>
          <w:sz w:val="22"/>
        </w:rPr>
        <w:t>環境基本計画</w:t>
      </w:r>
      <w:bookmarkEnd w:id="56"/>
      <w:r>
        <w:rPr>
          <w:rFonts w:ascii="ＭＳ Ｐゴシック" w:eastAsia="ＭＳ Ｐゴシック" w:hAnsi="ＭＳ Ｐゴシック" w:hint="eastAsia"/>
          <w:sz w:val="22"/>
        </w:rPr>
        <w:t>（</w:t>
      </w:r>
      <w:r w:rsidR="006C3E6A">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基本計画は、環境基本法第十五条に基づき、政府全体の環境の保全に関する総合的かつ長期的な施策の大綱を定めるもの。環境大臣が、中央環境審議会の意見を聴いて案を作成し、閣議決定を経て告示される。</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現在の第三次環境基本計画は、2006年（平成18年）4月に閣議決定された。今後の環境政策の展開の方向として、環境と経済の好循環に加えて、社会的な側面も一体的な向上を目指す「環境的側面、経済的側面、社会的側面の統合的な向上」等を提示している。今後展開する取組として「市場において環境の価値が積極的に評価される仕組みづくり」「環境保全の人づくり・地域づくりの推進」等を決定している。計画の効果的な推進のための枠組みとして、計画の進捗状況を具体的な数値で明らかにするため、重点分野での具体的な指標・目標、総合的な環境指標を設定し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7" w:name="環境立国戦略"/>
      <w:r>
        <w:rPr>
          <w:rFonts w:ascii="ＭＳ Ｐゴシック" w:eastAsia="ＭＳ Ｐゴシック" w:hAnsi="ＭＳ Ｐゴシック" w:hint="eastAsia"/>
          <w:sz w:val="22"/>
        </w:rPr>
        <w:t>21世紀環境立国戦略</w:t>
      </w:r>
      <w:bookmarkEnd w:id="57"/>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6</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21世紀環境立国戦略は、2008年に洞爺湖サミットが開催される等、環境問題についての大きな節目の年であることを踏まえ、国内外をあげて取り組むべき環境政策の方向性を明示し、今後の世界の枠組みづくりへ我が国として貢献するための指針として、2007年6月に閣議決定された。</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58" w:name="環境報告ガイドライン"/>
      <w:r>
        <w:rPr>
          <w:rFonts w:ascii="ＭＳ Ｐゴシック" w:eastAsia="ＭＳ Ｐゴシック" w:hAnsi="ＭＳ Ｐゴシック" w:hint="eastAsia"/>
          <w:sz w:val="22"/>
        </w:rPr>
        <w:t>環境報告ガイドライン 2007年版</w:t>
      </w:r>
      <w:bookmarkEnd w:id="58"/>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6</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環境報告を行う際の実務的な手引きとして、環境省が策定したガイドライン。2007</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年版は「環境報告書ガイドライン（2003年度版）」及び「事業者の環境パフォーマンス指標ガイドライン（2002年度版）」を統合し、国内外の動向を踏まえ、改訂したもの。</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環境経営（</w:t>
      </w:r>
      <w:bookmarkStart w:id="59" w:name="環境経営"/>
      <w:bookmarkEnd w:id="59"/>
      <w:r w:rsidR="00E6516F">
        <w:rPr>
          <w:rFonts w:ascii="ＭＳ Ｐゴシック" w:eastAsia="ＭＳ Ｐゴシック" w:hAnsi="ＭＳ Ｐゴシック" w:hint="eastAsia"/>
          <w:sz w:val="22"/>
        </w:rPr>
        <w:t>7頁</w:t>
      </w:r>
      <w:r>
        <w:rPr>
          <w:rFonts w:ascii="ＭＳ Ｐゴシック" w:eastAsia="ＭＳ Ｐゴシック" w:hAnsi="ＭＳ Ｐゴシック" w:hint="eastAsia"/>
          <w:sz w:val="22"/>
        </w:rPr>
        <w:t>）：</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従来の規制対応を中心にした環境保全だけでなく、環境への配慮を企業経営に統合すること。</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60" w:name="環境負荷"/>
      <w:r>
        <w:rPr>
          <w:rFonts w:ascii="ＭＳ Ｐゴシック" w:eastAsia="ＭＳ Ｐゴシック" w:hAnsi="ＭＳ Ｐゴシック" w:hint="eastAsia"/>
          <w:sz w:val="22"/>
        </w:rPr>
        <w:t>環境負荷</w:t>
      </w:r>
      <w:bookmarkEnd w:id="60"/>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基本法では、「環境への負荷」とは、人の活動により環境に加えられる影響であって、環境の保全上の支障の原因となるおそれのあるものと定義されている。一般に資源・エネルギーの消費、温室効果ガスの排出、廃棄物の排出、環境汚染物質（大気汚染物質、水質汚濁物質等）の排出、自然生態系の破壊、改変が環境負荷と考えられ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61" w:name="化学物質"/>
      <w:r>
        <w:rPr>
          <w:rFonts w:ascii="ＭＳ Ｐゴシック" w:eastAsia="ＭＳ Ｐゴシック" w:hAnsi="ＭＳ Ｐゴシック" w:hint="eastAsia"/>
          <w:sz w:val="22"/>
        </w:rPr>
        <w:t>化学物質</w:t>
      </w:r>
      <w:bookmarkEnd w:id="61"/>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科学的には、元素や元素が結合したものを化学物質という。そのため、自然界のものも、人工的に作り出されたものも全てが化学物質となる。ただし、本ガイドラインでは、化学物質の適正な使用及び管理の観点から、人の健康を損なうおそれ（発がん性、変異原性、感作性等）または動植物の生息もしくは生育に支障を及ぼすおそれ（生態每性）があるものとし、自主的に管理する必要がある化学物質を原則としてPRTR制度対象物質とす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第1章 エコアクション21ガイドライン2009年版の概要</w:t>
      </w:r>
    </w:p>
    <w:p w:rsidR="004A7FBB" w:rsidRDefault="004A7FBB" w:rsidP="004A7FBB">
      <w:pPr>
        <w:rPr>
          <w:rFonts w:ascii="ＭＳ Ｐゴシック" w:eastAsia="ＭＳ Ｐゴシック" w:hAnsi="ＭＳ Ｐゴシック"/>
          <w:sz w:val="22"/>
        </w:rPr>
      </w:pPr>
      <w:bookmarkStart w:id="62" w:name="継続的改善"/>
      <w:r>
        <w:rPr>
          <w:rFonts w:ascii="ＭＳ Ｐゴシック" w:eastAsia="ＭＳ Ｐゴシック" w:hAnsi="ＭＳ Ｐゴシック" w:hint="eastAsia"/>
          <w:sz w:val="22"/>
        </w:rPr>
        <w:t>継続的改善</w:t>
      </w:r>
      <w:bookmarkEnd w:id="62"/>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10</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事業者が環境方針に基づき、全体的な環境への取組結果の改善、向上を達成するために、環境への取組と環境経営システムを向上させる繰り返しのプロセス。</w:t>
      </w:r>
    </w:p>
    <w:p w:rsidR="00E6516F" w:rsidRDefault="00E6516F"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63" w:name="国際標準化機構"/>
      <w:r>
        <w:rPr>
          <w:rFonts w:ascii="ＭＳ Ｐゴシック" w:eastAsia="ＭＳ Ｐゴシック" w:hAnsi="ＭＳ Ｐゴシック" w:hint="eastAsia"/>
          <w:sz w:val="22"/>
        </w:rPr>
        <w:t>国際標準化機構（International Organization for Standardization ：ISO）</w:t>
      </w:r>
      <w:bookmarkEnd w:id="63"/>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11</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1947年に発足した各国の代表的標準化機関から成る国際標準化機関で、電気及び電子技術分野を除く全産業分野（鉱工業、農業、医薬品等）に関する国際規格の作成を行っている。機構の目的は、国家間の製品やサービスの交換を助けるために、標準化活動の発展を促進すること、及び知的、科学的、技術的、そして経済的活動における国家間協力を発展させることである。2008年1月現在の会員数は157ヶ国（正会員＋準会員）、作成されている規格数は17,041。</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なお、電気及び電子技術分野の国際規格の作成は、国際電気標準会議（International Electrotechnical Commission :IEC）が行っている。</w:t>
      </w:r>
    </w:p>
    <w:p w:rsidR="006321C4" w:rsidRDefault="006321C4"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64" w:name="ISO14001規格"/>
      <w:r>
        <w:rPr>
          <w:rFonts w:ascii="ＭＳ Ｐゴシック" w:eastAsia="ＭＳ Ｐゴシック" w:hAnsi="ＭＳ Ｐゴシック" w:hint="eastAsia"/>
          <w:sz w:val="22"/>
        </w:rPr>
        <w:t>ISO14001規格</w:t>
      </w:r>
      <w:bookmarkEnd w:id="64"/>
      <w:r>
        <w:rPr>
          <w:rFonts w:ascii="ＭＳ Ｐゴシック" w:eastAsia="ＭＳ Ｐゴシック" w:hAnsi="ＭＳ Ｐゴシック" w:hint="eastAsia"/>
          <w:sz w:val="22"/>
        </w:rPr>
        <w:t>（</w:t>
      </w:r>
      <w:r w:rsidR="00E6516F">
        <w:rPr>
          <w:rFonts w:ascii="ＭＳ Ｐゴシック" w:eastAsia="ＭＳ Ｐゴシック" w:hAnsi="ＭＳ Ｐゴシック" w:hint="eastAsia"/>
          <w:sz w:val="22"/>
        </w:rPr>
        <w:t>11</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正式名称は、ISO14001（JIS Q 14001）（環境マネジメントシステム－要求事項及び利用の手引）。いわゆるPDCAサイクルによる環境マネジメントシステムを構築・運用することにより、システムの継続的改善を図ることを基本としている。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第2章 エコアクション21の認証・登録制度の概要</w:t>
      </w:r>
    </w:p>
    <w:p w:rsidR="004A7FBB" w:rsidRDefault="004A7FBB" w:rsidP="004A7FBB">
      <w:pPr>
        <w:rPr>
          <w:rFonts w:ascii="ＭＳ Ｐゴシック" w:eastAsia="ＭＳ Ｐゴシック" w:hAnsi="ＭＳ Ｐゴシック"/>
          <w:sz w:val="22"/>
        </w:rPr>
      </w:pPr>
      <w:bookmarkStart w:id="65" w:name="認定"/>
      <w:r>
        <w:rPr>
          <w:rFonts w:ascii="ＭＳ Ｐゴシック" w:eastAsia="ＭＳ Ｐゴシック" w:hAnsi="ＭＳ Ｐゴシック" w:hint="eastAsia"/>
          <w:sz w:val="22"/>
        </w:rPr>
        <w:t>認定</w:t>
      </w:r>
      <w:bookmarkEnd w:id="65"/>
      <w:r>
        <w:rPr>
          <w:rFonts w:ascii="ＭＳ Ｐゴシック" w:eastAsia="ＭＳ Ｐゴシック" w:hAnsi="ＭＳ Ｐゴシック" w:hint="eastAsia"/>
          <w:sz w:val="22"/>
        </w:rPr>
        <w:t>（1</w:t>
      </w:r>
      <w:r w:rsidR="006321C4">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第三者（機関）が認証を行う際に、その第三者（機関）が行った適合性評価が不適格なものとならないように、中立的な立場で審査等を行う必要があるが、このような審査人や地域事務局等の能力や適格性について審査し承認することを「認定（Accreditation）」という。</w:t>
      </w:r>
    </w:p>
    <w:p w:rsidR="00287679" w:rsidRDefault="00287679"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66" w:name="利害関係者"/>
      <w:r>
        <w:rPr>
          <w:rFonts w:ascii="ＭＳ Ｐゴシック" w:eastAsia="ＭＳ Ｐゴシック" w:hAnsi="ＭＳ Ｐゴシック" w:hint="eastAsia"/>
          <w:sz w:val="22"/>
        </w:rPr>
        <w:t>利害関係者</w:t>
      </w:r>
      <w:bookmarkEnd w:id="66"/>
      <w:r>
        <w:rPr>
          <w:rFonts w:ascii="ＭＳ Ｐゴシック" w:eastAsia="ＭＳ Ｐゴシック" w:hAnsi="ＭＳ Ｐゴシック" w:hint="eastAsia"/>
          <w:sz w:val="22"/>
        </w:rPr>
        <w:t>（1</w:t>
      </w:r>
      <w:r w:rsidR="006321C4">
        <w:rPr>
          <w:rFonts w:ascii="ＭＳ Ｐゴシック" w:eastAsia="ＭＳ Ｐゴシック" w:hAnsi="ＭＳ Ｐゴシック" w:hint="eastAsia"/>
          <w:sz w:val="22"/>
        </w:rPr>
        <w:t>6</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直接的または間接的に利害関係がある組織や個人をいう。「ステークホルダー」ともいう。企業の利害関係者としては、顧客・消費者、株主・投資家、取引先、従業員、NPO、地域住民、行政組織等がある。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低利融資措置</w:t>
      </w:r>
      <w:bookmarkStart w:id="67" w:name="低利融資措置"/>
      <w:bookmarkEnd w:id="67"/>
      <w:r>
        <w:rPr>
          <w:rFonts w:ascii="ＭＳ Ｐゴシック" w:eastAsia="ＭＳ Ｐゴシック" w:hAnsi="ＭＳ Ｐゴシック" w:hint="eastAsia"/>
          <w:sz w:val="22"/>
        </w:rPr>
        <w:t>（1</w:t>
      </w:r>
      <w:r w:rsidR="00287679">
        <w:rPr>
          <w:rFonts w:ascii="ＭＳ Ｐゴシック" w:eastAsia="ＭＳ Ｐゴシック" w:hAnsi="ＭＳ Ｐゴシック" w:hint="eastAsia"/>
          <w:sz w:val="22"/>
        </w:rPr>
        <w:t>6</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通常の金利より低利率で融資を受けられる措置、制度。エコアクション21認証・登録事業者を対象とした低利融資は、エコアクション21中央事務局のホームページに掲載されている。2009年度時点で、日本政策金融公庫が「環境・エネルギー対策資金（エコアクション21）」（http://www.c.jfc.go.jp/jpn/search/27.html）の低利融資制度を実施している。</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公共事業への入札参加資格の要件（14頁）：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国及び地方公共団体等が発注する物品の購入契約、委託契約、請負契約及び賃貸借契約等にかかる入札に参加するための資格には、予め一定の要件が設けられているとともに、事業者からの入札参加資格の申請に基づいて申請者の順位格付等を行っている場合がある。その順位格付等の評価にあたって、エコアクション21認証・登録事業者を加点する制度を設けている地方公共団体が数多くある。制度を設けている地方公共団体は、エコアクション21中央事務局のホームページに掲載され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判定委員会</w:t>
      </w:r>
      <w:bookmarkStart w:id="68" w:name="判定委員会"/>
      <w:bookmarkEnd w:id="68"/>
      <w:r>
        <w:rPr>
          <w:rFonts w:ascii="ＭＳ Ｐゴシック" w:eastAsia="ＭＳ Ｐゴシック" w:hAnsi="ＭＳ Ｐゴシック" w:hint="eastAsia"/>
          <w:sz w:val="22"/>
        </w:rPr>
        <w:t>（1</w:t>
      </w:r>
      <w:r w:rsidR="00287679">
        <w:rPr>
          <w:rFonts w:ascii="ＭＳ Ｐゴシック" w:eastAsia="ＭＳ Ｐゴシック" w:hAnsi="ＭＳ Ｐゴシック" w:hint="eastAsia"/>
          <w:sz w:val="22"/>
        </w:rPr>
        <w:t>6</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コアクション21地域事務局に設置される地域判定委員会は、地域の環境保全活動、消費者活動等に関わる方、事業者の環境への取組等に関する専門家や学識者等の多様な人により構成され、審査人より送付された審査報告書、その他の関係書類等により、受審事業者の認証・登録の可否を判定する。中央事務局判定委員会は、事業者の環境への取組等に関する専門家や学識者によって構成され、中央事務局は、必要と判断した場合、中央事務局判定委員会を開催して地域判定委員会の結果を審議し、認証・登録の可否を最終的に判定する。受審事業者は、地域事務局の判定委員会の判定結果について異議がある場合は、中央事務局判定委員会に異議を申し立てることができる。</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第3章 環境経営システム</w:t>
      </w:r>
    </w:p>
    <w:p w:rsidR="004A7FBB" w:rsidRDefault="004A7FBB" w:rsidP="004A7FBB">
      <w:pPr>
        <w:rPr>
          <w:rFonts w:ascii="ＭＳ Ｐゴシック" w:eastAsia="ＭＳ Ｐゴシック" w:hAnsi="ＭＳ Ｐゴシック"/>
          <w:sz w:val="22"/>
        </w:rPr>
      </w:pPr>
      <w:bookmarkStart w:id="69" w:name="新エネルギー"/>
      <w:r>
        <w:rPr>
          <w:rFonts w:ascii="ＭＳ Ｐゴシック" w:eastAsia="ＭＳ Ｐゴシック" w:hAnsi="ＭＳ Ｐゴシック" w:hint="eastAsia"/>
          <w:sz w:val="22"/>
        </w:rPr>
        <w:t>新エネルギー</w:t>
      </w:r>
      <w:bookmarkEnd w:id="69"/>
      <w:r>
        <w:rPr>
          <w:rFonts w:ascii="ＭＳ Ｐゴシック" w:eastAsia="ＭＳ Ｐゴシック" w:hAnsi="ＭＳ Ｐゴシック" w:hint="eastAsia"/>
          <w:sz w:val="22"/>
        </w:rPr>
        <w:t>（2</w:t>
      </w:r>
      <w:r w:rsidR="00287679">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頁）：</w:t>
      </w:r>
    </w:p>
    <w:p w:rsidR="0024014E"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新エネルギー利用等の促進に関する特別措置法（新エネルギー法）」において、「新エネルギー利用等」として規定された、技術的に実用化段階に達しつつあるが、経済性の面での制約から普及が十分でないもので、石油代替エネルギーの導入を図るために特に必要なものをいう。具体的には、大きく3つに分かれる。再生可能エネルギー（風力発電、太陽光発電、太陽熱利用等。ただし水力発電は除く）、リサイクルエネルギー（廃棄物発電、廃棄物熱利用等）、従来型エネルギーの新利用形態（燃料電池、天然ガスコージェネレーション等）。</w:t>
      </w:r>
    </w:p>
    <w:p w:rsidR="006321C4" w:rsidRDefault="006321C4"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0" w:name="PRTR制度"/>
      <w:r>
        <w:rPr>
          <w:rFonts w:ascii="ＭＳ Ｐゴシック" w:eastAsia="ＭＳ Ｐゴシック" w:hAnsi="ＭＳ Ｐゴシック" w:hint="eastAsia"/>
          <w:sz w:val="22"/>
        </w:rPr>
        <w:t>PRTR制度</w:t>
      </w:r>
      <w:bookmarkEnd w:id="70"/>
      <w:r>
        <w:rPr>
          <w:rFonts w:ascii="ＭＳ Ｐゴシック" w:eastAsia="ＭＳ Ｐゴシック" w:hAnsi="ＭＳ Ｐゴシック" w:hint="eastAsia"/>
          <w:sz w:val="22"/>
        </w:rPr>
        <w:t>（2</w:t>
      </w:r>
      <w:r w:rsidR="00020210">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Pollutant Release and Transfer Register（化学物質排出移動量届出制度）。人の健康や生態系に有害な影響を及ぼすおそれのある化学物質について、環境中への排出量及び廃棄物に含まれて事業所の外に移動する量を事業者が自ら把握し、国に報告を行い、国は事業者からの報告や統計資料等を用いた推計に基づき、対象化学物質の環境への排出量等を把握、集計し、公表する仕組みをいう。日本では1999年、「特定化学物質の環境への排出量の把握等及び管理の改善の促進に関する法律（化管法）」により制度化された。</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1" w:name="マテリアルフロー及びマテリアルバランス"/>
      <w:r>
        <w:rPr>
          <w:rFonts w:ascii="ＭＳ Ｐゴシック" w:eastAsia="ＭＳ Ｐゴシック" w:hAnsi="ＭＳ Ｐゴシック" w:hint="eastAsia"/>
          <w:sz w:val="22"/>
        </w:rPr>
        <w:t>マテリアルフロー及びマテリアルバランス</w:t>
      </w:r>
      <w:bookmarkEnd w:id="71"/>
      <w:r>
        <w:rPr>
          <w:rFonts w:ascii="ＭＳ Ｐゴシック" w:eastAsia="ＭＳ Ｐゴシック" w:hAnsi="ＭＳ Ｐゴシック" w:hint="eastAsia"/>
          <w:sz w:val="22"/>
        </w:rPr>
        <w:t>（2</w:t>
      </w:r>
      <w:r w:rsidR="00020210">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事業活動に投入された資源・エネルギー量（インプット）と、製造された製品・サービスの生産・販売量、廃棄物・温室効果ガス・排水・化学物質等の環境負荷発生量（アウトプット）を、分かりやすく対比させてまとめたものがマテリアルバランス、そのインプットからアウトプットまでの流れを取りまとめたものがマテリアルフロー。</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2" w:name="ライフサイクル全体を考慮した取組"/>
      <w:r>
        <w:rPr>
          <w:rFonts w:ascii="ＭＳ Ｐゴシック" w:eastAsia="ＭＳ Ｐゴシック" w:hAnsi="ＭＳ Ｐゴシック" w:hint="eastAsia"/>
          <w:sz w:val="22"/>
        </w:rPr>
        <w:t>ライフサイクル全体を考慮した取組</w:t>
      </w:r>
      <w:bookmarkEnd w:id="72"/>
      <w:r>
        <w:rPr>
          <w:rFonts w:ascii="ＭＳ Ｐゴシック" w:eastAsia="ＭＳ Ｐゴシック" w:hAnsi="ＭＳ Ｐゴシック" w:hint="eastAsia"/>
          <w:sz w:val="22"/>
        </w:rPr>
        <w:t>（27頁）：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製品は、その原材料の採取から製造、流通、使用、リサイクル・廃棄に至るまでのライフサイクルの全ての段階において様々な環境への負荷を発生させている。これらの環境への負荷をライフサイクル全体に渡って、科学的、定量的、客観的に評価する手法をライフサイクルアセスメント（LCA：Life Cycle Assessment）と言い、その活用により環境負荷の低減を図ることができる。また、ライフサイクルアセスメントは、モノである「製品」以外に、「サービス」や「製造プロセス」「廃棄物処理プロセス」等のシステムも対象とな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3" w:name="環境ラベル認定等製品"/>
      <w:r>
        <w:rPr>
          <w:rFonts w:ascii="ＭＳ Ｐゴシック" w:eastAsia="ＭＳ Ｐゴシック" w:hAnsi="ＭＳ Ｐゴシック" w:hint="eastAsia"/>
          <w:sz w:val="22"/>
        </w:rPr>
        <w:t>環境ラベル認定等製品</w:t>
      </w:r>
      <w:bookmarkEnd w:id="73"/>
      <w:r>
        <w:rPr>
          <w:rFonts w:ascii="ＭＳ Ｐゴシック" w:eastAsia="ＭＳ Ｐゴシック" w:hAnsi="ＭＳ Ｐゴシック" w:hint="eastAsia"/>
          <w:sz w:val="22"/>
        </w:rPr>
        <w:t>（2</w:t>
      </w:r>
      <w:r w:rsidR="00B84382">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ラベル認定等製品には特に定まった定義はない。事業者が、環境負荷低減に資する製品・サービス等と評価するものを対象とする。例えば、グリーン購入法第二条第一項に定める「環境物品等」やエコマーク等の環境ラベル認定商品等が挙げられる。</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4" w:name="省エネルギー基準適合製品"/>
      <w:r>
        <w:rPr>
          <w:rFonts w:ascii="ＭＳ Ｐゴシック" w:eastAsia="ＭＳ Ｐゴシック" w:hAnsi="ＭＳ Ｐゴシック" w:hint="eastAsia"/>
          <w:sz w:val="22"/>
        </w:rPr>
        <w:t>省エネルギー基準適合製品</w:t>
      </w:r>
      <w:bookmarkEnd w:id="74"/>
      <w:r>
        <w:rPr>
          <w:rFonts w:ascii="ＭＳ Ｐゴシック" w:eastAsia="ＭＳ Ｐゴシック" w:hAnsi="ＭＳ Ｐゴシック" w:hint="eastAsia"/>
          <w:sz w:val="22"/>
        </w:rPr>
        <w:t>（</w:t>
      </w:r>
      <w:r w:rsidR="00B84382">
        <w:rPr>
          <w:rFonts w:ascii="ＭＳ Ｐゴシック" w:eastAsia="ＭＳ Ｐゴシック" w:hAnsi="ＭＳ Ｐゴシック" w:hint="eastAsia"/>
          <w:sz w:val="22"/>
        </w:rPr>
        <w:t>28</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大量に使用され、かつ、その使用に際し相当量のエネルギーを消費する機械器具であってその性能の向上を図ることが特に必要なものとして施行令で指定された機器（特定機器）については、特定機器ごとにその性能の向上に関し製造事業者等の判断の基準となるべき事項（省エネルギー基準）が定められている（エネルギーの使用の合理化に関する法律第八十条第一項、施行規則第四十九条別表第五）。この省エネルギー基準に適合している製品のことをいう。</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5" w:name="生物多様性国家戦略"/>
      <w:r>
        <w:rPr>
          <w:rFonts w:ascii="ＭＳ Ｐゴシック" w:eastAsia="ＭＳ Ｐゴシック" w:hAnsi="ＭＳ Ｐゴシック" w:hint="eastAsia"/>
          <w:sz w:val="22"/>
        </w:rPr>
        <w:t>生物多様性国家戦略</w:t>
      </w:r>
      <w:bookmarkEnd w:id="75"/>
      <w:r>
        <w:rPr>
          <w:rFonts w:ascii="ＭＳ Ｐゴシック" w:eastAsia="ＭＳ Ｐゴシック" w:hAnsi="ＭＳ Ｐゴシック" w:hint="eastAsia"/>
          <w:sz w:val="22"/>
        </w:rPr>
        <w:t>（2</w:t>
      </w:r>
      <w:r w:rsidR="00B84382">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生物多様性条約第六条に規定されている生物多様性の保全と持続的利用のための国家的戦略あるいは計画のことで、締約国はその状況と能力に応じて作成することとされている。この戦略では、生物多様性の保全、持続可能な利用、普及啓発に関する措置、研究の推進、国際協力等多方面にわたる施策・計画が定められ、関連する部門での生物多様性保全、持続可能な利用への取組も求められる。日本では、1995年10月に、政府の生物多様性保全の取組指針として「地球環境保全に関する関係閣僚会議」で「生物多様性国家戦略」を決定し、2002年3月には、「新・生物多様性国家戦略」を決定した。</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6" w:name="生物多様性民間参画ガイドライン"/>
      <w:r>
        <w:rPr>
          <w:rFonts w:ascii="ＭＳ Ｐゴシック" w:eastAsia="ＭＳ Ｐゴシック" w:hAnsi="ＭＳ Ｐゴシック" w:hint="eastAsia"/>
          <w:sz w:val="22"/>
        </w:rPr>
        <w:t>生物多様性民間参画ガイドライン</w:t>
      </w:r>
      <w:bookmarkEnd w:id="76"/>
      <w:r>
        <w:rPr>
          <w:rFonts w:ascii="ＭＳ Ｐゴシック" w:eastAsia="ＭＳ Ｐゴシック" w:hAnsi="ＭＳ Ｐゴシック" w:hint="eastAsia"/>
          <w:sz w:val="22"/>
        </w:rPr>
        <w:t>（28頁）：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事業者は消費者も含めた様々な主体と連携して、生物多様性の保全と持続可能な利用に積極的に取り組み、生物多様性に配慮した製品やサービスを提供することを通じて消費者のライフスタイルの転換を促す等、自然共生社会、持続可能な社会の実現に向けて貢献していくことが期待されている。このような考えのもと、事業者の自主的な活動の指針として、生物多様性民間参画ガイドラインが策定された。</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○生物多様性ホームページ：</w:t>
      </w:r>
      <w:hyperlink r:id="rId57" w:history="1">
        <w:r w:rsidR="0024014E" w:rsidRPr="00A46F71">
          <w:rPr>
            <w:rStyle w:val="a7"/>
            <w:rFonts w:ascii="ＭＳ Ｐゴシック" w:eastAsia="ＭＳ Ｐゴシック" w:hAnsi="ＭＳ Ｐゴシック" w:hint="eastAsia"/>
            <w:sz w:val="22"/>
          </w:rPr>
          <w:t>http://www.biodic.go.jp/biodiversity/</w:t>
        </w:r>
      </w:hyperlink>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○生物多様性民間参画ガイドライン報道発表資料：</w:t>
      </w:r>
    </w:p>
    <w:p w:rsidR="004A7FBB" w:rsidRDefault="005A7738" w:rsidP="004A7FBB">
      <w:pPr>
        <w:rPr>
          <w:rFonts w:ascii="ＭＳ Ｐゴシック" w:eastAsia="ＭＳ Ｐゴシック" w:hAnsi="ＭＳ Ｐゴシック"/>
          <w:sz w:val="22"/>
        </w:rPr>
      </w:pPr>
      <w:hyperlink r:id="rId58" w:history="1">
        <w:r w:rsidR="0024014E" w:rsidRPr="00A46F71">
          <w:rPr>
            <w:rStyle w:val="a7"/>
            <w:rFonts w:ascii="ＭＳ Ｐゴシック" w:eastAsia="ＭＳ Ｐゴシック" w:hAnsi="ＭＳ Ｐゴシック" w:hint="eastAsia"/>
            <w:sz w:val="22"/>
          </w:rPr>
          <w:t>http://www.env.go.jp/press/press.php?serial=11485</w:t>
        </w:r>
      </w:hyperlink>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7" w:name="環境管理責任者"/>
      <w:r>
        <w:rPr>
          <w:rFonts w:ascii="ＭＳ Ｐゴシック" w:eastAsia="ＭＳ Ｐゴシック" w:hAnsi="ＭＳ Ｐゴシック" w:hint="eastAsia"/>
          <w:sz w:val="22"/>
        </w:rPr>
        <w:t>環境管理責任者</w:t>
      </w:r>
      <w:bookmarkEnd w:id="77"/>
      <w:r>
        <w:rPr>
          <w:rFonts w:ascii="ＭＳ Ｐゴシック" w:eastAsia="ＭＳ Ｐゴシック" w:hAnsi="ＭＳ Ｐゴシック" w:hint="eastAsia"/>
          <w:sz w:val="22"/>
        </w:rPr>
        <w:t>（29頁）：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組織の代表者に任命され、代表者に代わって、ガイドラインで規定する要求事項に従い、環境への取組及び環境経営システムを構築、運用、維持する責任を負うとともに、必要な権限を有する者。代表者の見直しに際し、改善のための提案を含め、環境への取組と環境経営システムの状況を報告す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8" w:name="公害防止管理者"/>
      <w:r>
        <w:rPr>
          <w:rFonts w:ascii="ＭＳ Ｐゴシック" w:eastAsia="ＭＳ Ｐゴシック" w:hAnsi="ＭＳ Ｐゴシック" w:hint="eastAsia"/>
          <w:sz w:val="22"/>
        </w:rPr>
        <w:t>公害防止管理者</w:t>
      </w:r>
      <w:bookmarkEnd w:id="78"/>
      <w:r>
        <w:rPr>
          <w:rFonts w:ascii="ＭＳ Ｐゴシック" w:eastAsia="ＭＳ Ｐゴシック" w:hAnsi="ＭＳ Ｐゴシック" w:hint="eastAsia"/>
          <w:sz w:val="22"/>
        </w:rPr>
        <w:t>（30頁）：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公害防止関係法により、規制水準の遵守を義務付けられることになった工場の多くは、十分な公害防止体制（人的組織）を整えていないのが実情であったため、1971年6月、工場内に公害防止に関する専門的知識を有する人的組織の設置を義務付けた「特定工場における公害防止組織の整備に関する法律」が制定され、この法律の施行により、公害防止管理者制度が発足した。</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特定工場とは、同法において公害防止組織の設置（公害防止管理者の選任）が義務付けられている工場のことで、対象となる業種は事業内容が、製造業（物品の加工業を含む）、電気供給業、ガス供給業及び熱供給業のいずれかに属しており、「特定工場における公害防止組織の整備に関する法律施行令」で定める、ばい煙発生施設、特定粉じん発生施設、一般粉じん発生施設、汚水排出施設、騒音発生施設、振動発生施設及びダイオキシン類発生施設のいずれかの施設を設置している工場。</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法律が定める公害防止組織は、基本的には「一定規模以上の特定工場」と「その他の特定工場」に大別され、次の三つの職種で構成される。</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・公害防止統括者：工場の公害防止に関する業務を統括・管理する役割を担い、資格は不要。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・公害防止主任管理者：公害防止統括者を補佐し、公害防止管理者を指揮する役割を担い、資格を必要とする。</w:t>
      </w:r>
    </w:p>
    <w:p w:rsidR="0024014E"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・公害防止管理者：公害発生施設または公害防止施設の運転、維持、管理、燃料、原材料の検査等を行う役割を担い、資格を必要とする。</w:t>
      </w:r>
    </w:p>
    <w:p w:rsidR="006321C4" w:rsidRDefault="006321C4"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79" w:name="エネルギー管理士"/>
      <w:r>
        <w:rPr>
          <w:rFonts w:ascii="ＭＳ Ｐゴシック" w:eastAsia="ＭＳ Ｐゴシック" w:hAnsi="ＭＳ Ｐゴシック" w:hint="eastAsia"/>
          <w:sz w:val="22"/>
        </w:rPr>
        <w:t>エネルギー管理士</w:t>
      </w:r>
      <w:bookmarkEnd w:id="79"/>
      <w:r>
        <w:rPr>
          <w:rFonts w:ascii="ＭＳ Ｐゴシック" w:eastAsia="ＭＳ Ｐゴシック" w:hAnsi="ＭＳ Ｐゴシック" w:hint="eastAsia"/>
          <w:sz w:val="22"/>
        </w:rPr>
        <w:t>（30頁）：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ネルギーの使用の合理化に関する法律（省エネ法）」により、規定量以上のエネルギーを使用する工場は、第一種エネルギー管理指定工場に指定されている。このうち製造業、鉱業、電気供給業、ガス供給業及び熱供給業の5業種は、エネルギーの使用量に応じてエネルギー管理士の免状の交付を受けている人のうちから1人ないし4人のエネルギー管理者を選任しなければならない（前述5業種以外の業種についてはエネルギー管理員の選任）。エネルギー管理者は、エネルギーの使用の合理化に関して、エネルギーを消費する設備の維持、エネルギーの使用の方法の改善及び監視、その他経済産業省令で定めるエネルギー管理の業務を行う（省エネ法第十一条）。</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0" w:name="特別管理産業廃棄物管理責任者"/>
      <w:r>
        <w:rPr>
          <w:rFonts w:ascii="ＭＳ Ｐゴシック" w:eastAsia="ＭＳ Ｐゴシック" w:hAnsi="ＭＳ Ｐゴシック" w:hint="eastAsia"/>
          <w:sz w:val="22"/>
        </w:rPr>
        <w:t>特別管理産業廃棄物管理責任者</w:t>
      </w:r>
      <w:bookmarkEnd w:id="80"/>
      <w:r>
        <w:rPr>
          <w:rFonts w:ascii="ＭＳ Ｐゴシック" w:eastAsia="ＭＳ Ｐゴシック" w:hAnsi="ＭＳ Ｐゴシック" w:hint="eastAsia"/>
          <w:sz w:val="22"/>
        </w:rPr>
        <w:t>（30頁）：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廃棄物の処理及び清掃に関する法律（廃掃法）では、「爆発性、每性、感染性その他の人の健康または生活環境に係る被害を生ずるおそれがある性状を有する廃棄物」を特別管理廃棄物として規定し、必要な処理基準を設け、通常の廃棄物よりも厳しい規制を行っている。事業活動に伴い特別管理産業廃棄物を生ずる事業場を設置している事業者は、特別管理産業廃棄物の処理に関する業務を適切に行わせるため、事業場ごとに、一定の要件を満たす者から「特別管理産業廃棄物管理責任者」を選任しなければならない。特別管理産業廃棄物管理責任者の果たすべき役割は、当該責任者が置かれた事業場のおける特別管理産業廃棄物に係る管理全般にわたる業務を廃棄物処理法に基づき適正に遂行することであり、例えば、特別管理産業廃棄物の排出状況の把握、特別管理産業廃棄物処理計画の立案、適正な処理の確保（保管状況の確認、委託業者の選定や適正な委託の実施、マニフェストの交付、保管等）を行う。</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1" w:name="危険物取扱者"/>
      <w:r>
        <w:rPr>
          <w:rFonts w:ascii="ＭＳ Ｐゴシック" w:eastAsia="ＭＳ Ｐゴシック" w:hAnsi="ＭＳ Ｐゴシック" w:hint="eastAsia"/>
          <w:sz w:val="22"/>
        </w:rPr>
        <w:t>危険物取扱者</w:t>
      </w:r>
      <w:bookmarkEnd w:id="81"/>
      <w:r>
        <w:rPr>
          <w:rFonts w:ascii="ＭＳ Ｐゴシック" w:eastAsia="ＭＳ Ｐゴシック" w:hAnsi="ＭＳ Ｐゴシック" w:hint="eastAsia"/>
          <w:sz w:val="22"/>
        </w:rPr>
        <w:t>（30頁）：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消防法に基づき、一定数量以上の危険物を貯蔵し、または取り扱う化学工場、ガソリンスタンド、石油貯蔵タンク、タンクローリー等の施設には、危険物を取り扱うために必ず危険物取扱者を置かなければならない。甲種危険物取扱者は全類の危険物、乙種危険物取扱者は指定の類の危険物について、取り扱いと定期点検、保安の監督ができる。丙種危険物取扱者は、特定の危険物（ガソリン、灯油、軽油、重油等）に限り、取り扱いと定期点検ができる。化学工場やガソリンスタンド等で、危険物の取り扱い作業に従事している危険物取扱者は、危険物の取り扱い作業の保安に関する新しい知識、技能の習得のため、3年以内毎に、都道府県知事が行う講習を受けなければならない。</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2" w:name="内部コミュニケーション"/>
      <w:r>
        <w:rPr>
          <w:rFonts w:ascii="ＭＳ Ｐゴシック" w:eastAsia="ＭＳ Ｐゴシック" w:hAnsi="ＭＳ Ｐゴシック" w:hint="eastAsia"/>
          <w:sz w:val="22"/>
        </w:rPr>
        <w:t>内部コミュニケーション</w:t>
      </w:r>
      <w:bookmarkEnd w:id="82"/>
      <w:r>
        <w:rPr>
          <w:rFonts w:ascii="ＭＳ Ｐゴシック" w:eastAsia="ＭＳ Ｐゴシック" w:hAnsi="ＭＳ Ｐゴシック" w:hint="eastAsia"/>
          <w:sz w:val="22"/>
        </w:rPr>
        <w:t>（31頁）：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内部コミュニケーションは、環境への取組及び環境経営システムを効果的に実施するために重要で、事業者内部の情報伝達、情報報告、及びそのための協議、会議等のことである。内部コミュニケーションの方法には、定例の作業グループ会議、ニュースレター、掲示板等が考えられ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3" w:name="内部監査"/>
      <w:r>
        <w:rPr>
          <w:rFonts w:ascii="ＭＳ Ｐゴシック" w:eastAsia="ＭＳ Ｐゴシック" w:hAnsi="ＭＳ Ｐゴシック" w:hint="eastAsia"/>
          <w:sz w:val="22"/>
        </w:rPr>
        <w:t>内部監査</w:t>
      </w:r>
      <w:bookmarkEnd w:id="83"/>
      <w:r>
        <w:rPr>
          <w:rFonts w:ascii="ＭＳ Ｐゴシック" w:eastAsia="ＭＳ Ｐゴシック" w:hAnsi="ＭＳ Ｐゴシック" w:hint="eastAsia"/>
          <w:sz w:val="22"/>
        </w:rPr>
        <w:t>（3</w:t>
      </w:r>
      <w:r w:rsidR="006F0406">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エコアクション21ガイドラインで規定する要求事項、事業者自身が定めた環境への取組及び環境経営システムの監査基準が満たされている程度を判定するために、監査のための資料（証拠）を収集し、それを客観的に評価するための仕組み。内部監査は、組織内部の者が行うが、監査の公平性、客観性を保つために、監査の対象となる活動から独立した者が行う。自らが責任を持つ活動は監査対象とならない。</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第5章 環境への負荷の自己チェックの手引き</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4" w:name="内部循環"/>
      <w:r>
        <w:rPr>
          <w:rFonts w:ascii="ＭＳ Ｐゴシック" w:eastAsia="ＭＳ Ｐゴシック" w:hAnsi="ＭＳ Ｐゴシック" w:hint="eastAsia"/>
          <w:sz w:val="22"/>
        </w:rPr>
        <w:t>内部循環</w:t>
      </w:r>
      <w:bookmarkEnd w:id="84"/>
      <w:r>
        <w:rPr>
          <w:rFonts w:ascii="ＭＳ Ｐゴシック" w:eastAsia="ＭＳ Ｐゴシック" w:hAnsi="ＭＳ Ｐゴシック" w:hint="eastAsia"/>
          <w:sz w:val="22"/>
        </w:rPr>
        <w:t>（4</w:t>
      </w:r>
      <w:r w:rsidR="006F0406">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サイト内（事業所内）で、原材料や水等を循環的に利用（再使用、リサイクル及び熱回収等）すること。自らの製造工程等において、原材料を無駄なく循環的に利用することにより、廃棄物排出量や排水量が削減され、併せて原材料購入量や水使用量も削減することができる。</w:t>
      </w:r>
    </w:p>
    <w:p w:rsidR="006321C4" w:rsidRDefault="006321C4"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二酸化炭素の排出係数（44頁）：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各種の燃料等を燃焼させた場合、どの程度の量の二酸化炭素が排出されるかを計算するための係数。二酸化炭素量を表わす方法として、炭素換算（t-C）と、二酸化炭素基準（t-CO2）の2種類がある。「二酸化炭素基準（t-CO2）」とは、二酸化炭素の実際の質量のことであり、一方、「炭素換算（t-C）」とは二酸化炭素（CO2）の内の炭素分（C）の質量のことで、12t-Cが44t-CO2の関係にあ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5" w:name="環境効率指標"/>
      <w:r>
        <w:rPr>
          <w:rFonts w:ascii="ＭＳ Ｐゴシック" w:eastAsia="ＭＳ Ｐゴシック" w:hAnsi="ＭＳ Ｐゴシック" w:hint="eastAsia"/>
          <w:sz w:val="22"/>
        </w:rPr>
        <w:t>環境効率指標</w:t>
      </w:r>
      <w:bookmarkEnd w:id="85"/>
      <w:r>
        <w:rPr>
          <w:rFonts w:ascii="ＭＳ Ｐゴシック" w:eastAsia="ＭＳ Ｐゴシック" w:hAnsi="ＭＳ Ｐゴシック" w:hint="eastAsia"/>
          <w:sz w:val="22"/>
        </w:rPr>
        <w:t>（4</w:t>
      </w:r>
      <w:r w:rsidR="006F0406">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環境効率という概念は、1992年にWBCSD（持続可能な発展のための世界経済人会議）により提唱されたもので、〔製品もしくはサービスの価値／環境影響〕で表わされる。資源の効率的活用を通じ、環境影響や環境負荷の低減を目指すための指標である。環境負荷量1単位当たりの付加価値や売上高等の値が用いられることが多い。分子・分母が形式上逆になる「原単位」についても、ここでは環境効率指標の中に含めている。環境効率には企業全体のコーポレートレベルだけでなく、製品や事業所等のセグメントレベルのものもある。</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なお、資源生産性の向上と環境負荷の軽減を図り、持続可能な社会の実現を目標とする「ファクター」という概念がある。これは、基準となる環境効率を分母とし、目標とすべき環境効率や評価すべき環境効率を分子とするもので、環境効率が何倍上昇したのかを示す指標である。地球規模での持続可能な発展のため、ファクター4やファクター10等が提唱され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別表1 環境への負荷の自己チェックシート</w:t>
      </w:r>
    </w:p>
    <w:p w:rsidR="004A7FBB" w:rsidRDefault="004A7FBB" w:rsidP="004A7FBB">
      <w:pPr>
        <w:rPr>
          <w:rFonts w:ascii="ＭＳ Ｐゴシック" w:eastAsia="ＭＳ Ｐゴシック" w:hAnsi="ＭＳ Ｐゴシック"/>
          <w:sz w:val="22"/>
        </w:rPr>
      </w:pPr>
      <w:bookmarkStart w:id="86" w:name="MSDS"/>
      <w:r>
        <w:rPr>
          <w:rFonts w:ascii="ＭＳ Ｐゴシック" w:eastAsia="ＭＳ Ｐゴシック" w:hAnsi="ＭＳ Ｐゴシック" w:hint="eastAsia"/>
          <w:sz w:val="22"/>
        </w:rPr>
        <w:t>MSDS</w:t>
      </w:r>
      <w:bookmarkEnd w:id="86"/>
      <w:r>
        <w:rPr>
          <w:rFonts w:ascii="ＭＳ Ｐゴシック" w:eastAsia="ＭＳ Ｐゴシック" w:hAnsi="ＭＳ Ｐゴシック" w:hint="eastAsia"/>
          <w:sz w:val="22"/>
        </w:rPr>
        <w:t>（56頁）：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Material Safety Data Sheet（化学物質安全性データシート）。特定化学物質の環境への排出量の把握等及び管理の改善の促進に関する法律（化管法）は、化学物質による環境の汚染の未然防止に関する国民の関心が急速に高まっていること、有害性が判明している化学物質について、人体等への悪影響との因果関係の判明の程度にかかわらず、事業者による管理活動を改善・強化し環境の保全を図るための、新たな枠組みの整備を図る必要があることから制定された法律で、人の健康を損なうおそれがある等の性状があり、環境中に存在する物質を選定（政令指定）している。この法律において、事業者が対象化学物質の譲渡等を行うに際し、相手方に対して当該化学物質の性状及び取扱に関する情報を、MSDSとして交付することを義務付けている。</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別表2 環境への取組の自己チェックリスト</w:t>
      </w:r>
    </w:p>
    <w:p w:rsidR="004A7FBB" w:rsidRDefault="004A7FBB" w:rsidP="004A7FBB">
      <w:pPr>
        <w:rPr>
          <w:rFonts w:ascii="ＭＳ Ｐゴシック" w:eastAsia="ＭＳ Ｐゴシック" w:hAnsi="ＭＳ Ｐゴシック"/>
          <w:sz w:val="22"/>
        </w:rPr>
      </w:pPr>
      <w:bookmarkStart w:id="87" w:name="COP"/>
      <w:r>
        <w:rPr>
          <w:rFonts w:ascii="ＭＳ Ｐゴシック" w:eastAsia="ＭＳ Ｐゴシック" w:hAnsi="ＭＳ Ｐゴシック" w:hint="eastAsia"/>
          <w:sz w:val="22"/>
        </w:rPr>
        <w:t>COP</w:t>
      </w:r>
      <w:bookmarkEnd w:id="87"/>
      <w:r>
        <w:rPr>
          <w:rFonts w:ascii="ＭＳ Ｐゴシック" w:eastAsia="ＭＳ Ｐゴシック" w:hAnsi="ＭＳ Ｐゴシック" w:hint="eastAsia"/>
          <w:sz w:val="22"/>
        </w:rPr>
        <w:t>（6</w:t>
      </w:r>
      <w:r w:rsidR="004C0330">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Coefficient of Performance（成績係数）。エアコン、冷凍機、ヒートポンプ等のエネルギー消費効率を表す指標で、消費電力1kW当たりの冷却能力または加熱能力を表した値である。この値が大きいほど効率がよいことを示す。</w:t>
      </w:r>
    </w:p>
    <w:p w:rsidR="004C0330" w:rsidRDefault="004C033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コージェネレーションシステム</w:t>
      </w:r>
      <w:bookmarkStart w:id="88" w:name="コージェネレーションシステム"/>
      <w:bookmarkEnd w:id="88"/>
      <w:r>
        <w:rPr>
          <w:rFonts w:ascii="ＭＳ Ｐゴシック" w:eastAsia="ＭＳ Ｐゴシック" w:hAnsi="ＭＳ Ｐゴシック" w:hint="eastAsia"/>
          <w:sz w:val="22"/>
        </w:rPr>
        <w:t>（6</w:t>
      </w:r>
      <w:r w:rsidR="004C0330">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Co-Generation-System。「Co（ともに）」と「Generation（発生する）」の合成語で、エンジン、タービン、燃料電池の発電の際に出る排熱を回収して蒸気やお湯をつくり、冷暖房や給湯等に利用するシステム。一つのエネルギー源から電気と熱を合わせて供給することから「熱電併給」とも呼ばれる。</w:t>
      </w:r>
    </w:p>
    <w:p w:rsidR="004C0330" w:rsidRDefault="004C033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89" w:name="地域冷暖房（地域熱供給）システム"/>
      <w:r>
        <w:rPr>
          <w:rFonts w:ascii="ＭＳ Ｐゴシック" w:eastAsia="ＭＳ Ｐゴシック" w:hAnsi="ＭＳ Ｐゴシック" w:hint="eastAsia"/>
          <w:sz w:val="22"/>
        </w:rPr>
        <w:t>地域冷暖房（地域熱供給）システム</w:t>
      </w:r>
      <w:bookmarkEnd w:id="89"/>
      <w:r>
        <w:rPr>
          <w:rFonts w:ascii="ＭＳ Ｐゴシック" w:eastAsia="ＭＳ Ｐゴシック" w:hAnsi="ＭＳ Ｐゴシック" w:hint="eastAsia"/>
          <w:sz w:val="22"/>
        </w:rPr>
        <w:t>（6</w:t>
      </w:r>
      <w:r w:rsidR="004C0330">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建物ごとに設置されるボイラー、冷凍機等の熱源機器をひとまとまりの地域や複数の建物において集約し、冷暖房や給湯用の蒸気の他、温水や冷水を配管によって供給するシステム。</w:t>
      </w:r>
    </w:p>
    <w:p w:rsidR="004A7FBB" w:rsidRDefault="004A7FBB"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90" w:name="VOC"/>
      <w:r>
        <w:rPr>
          <w:rFonts w:ascii="ＭＳ Ｐゴシック" w:eastAsia="ＭＳ Ｐゴシック" w:hAnsi="ＭＳ Ｐゴシック" w:hint="eastAsia"/>
          <w:sz w:val="22"/>
        </w:rPr>
        <w:t>VOC</w:t>
      </w:r>
      <w:bookmarkEnd w:id="90"/>
      <w:r>
        <w:rPr>
          <w:rFonts w:ascii="ＭＳ Ｐゴシック" w:eastAsia="ＭＳ Ｐゴシック" w:hAnsi="ＭＳ Ｐゴシック" w:hint="eastAsia"/>
          <w:sz w:val="22"/>
        </w:rPr>
        <w:t>（6</w:t>
      </w:r>
      <w:r w:rsidR="004C0330">
        <w:rPr>
          <w:rFonts w:ascii="ＭＳ Ｐゴシック" w:eastAsia="ＭＳ Ｐゴシック" w:hAnsi="ＭＳ Ｐゴシック" w:hint="eastAsia"/>
          <w:sz w:val="22"/>
        </w:rPr>
        <w:t>7</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Volatile Organic Compound（揮発性有機化合物）。揮発性を有し、大気中でガス状となる有機化合物の総称。大気汚染防止法第二条において、「排出口から大気中に排出され、また飛散したときに気体である有機化合物」という定義になっている。</w:t>
      </w:r>
    </w:p>
    <w:p w:rsidR="004C0330" w:rsidRDefault="004C0330"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91" w:name="カーボン・オフセット"/>
      <w:r>
        <w:rPr>
          <w:rFonts w:ascii="ＭＳ Ｐゴシック" w:eastAsia="ＭＳ Ｐゴシック" w:hAnsi="ＭＳ Ｐゴシック" w:hint="eastAsia"/>
          <w:sz w:val="22"/>
        </w:rPr>
        <w:t>カーボン・オフセット</w:t>
      </w:r>
      <w:bookmarkEnd w:id="91"/>
      <w:r>
        <w:rPr>
          <w:rFonts w:ascii="ＭＳ Ｐゴシック" w:eastAsia="ＭＳ Ｐゴシック" w:hAnsi="ＭＳ Ｐゴシック" w:hint="eastAsia"/>
          <w:sz w:val="22"/>
        </w:rPr>
        <w:t>（6</w:t>
      </w:r>
      <w:r w:rsidR="004C0330">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市民、企業、NPO／NGO、自治体、政府等の社会の構成員が、自らの温室効果ガスの排出量を認識し、主体的にこれを削減する努力を行うとともに、削減が困難な部分の排出量について、他の場所で実現した温室効果ガスの排出削減・吸収量等を購入すること又は他の場所で排出削減・吸収を実現するプロジェクトや活動を実施すること等により、その排出量の全部又は一部を埋め合わせることをいう。</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92" w:name="再生材料"/>
      <w:r>
        <w:rPr>
          <w:rFonts w:ascii="ＭＳ Ｐゴシック" w:eastAsia="ＭＳ Ｐゴシック" w:hAnsi="ＭＳ Ｐゴシック" w:hint="eastAsia"/>
          <w:sz w:val="22"/>
        </w:rPr>
        <w:t>再生材料</w:t>
      </w:r>
      <w:bookmarkEnd w:id="92"/>
      <w:r>
        <w:rPr>
          <w:rFonts w:ascii="ＭＳ Ｐゴシック" w:eastAsia="ＭＳ Ｐゴシック" w:hAnsi="ＭＳ Ｐゴシック" w:hint="eastAsia"/>
          <w:sz w:val="22"/>
        </w:rPr>
        <w:t>（</w:t>
      </w:r>
      <w:r w:rsidR="004C0330">
        <w:rPr>
          <w:rFonts w:ascii="ＭＳ Ｐゴシック" w:eastAsia="ＭＳ Ｐゴシック" w:hAnsi="ＭＳ Ｐゴシック" w:hint="eastAsia"/>
          <w:sz w:val="22"/>
        </w:rPr>
        <w:t>70</w:t>
      </w:r>
      <w:r>
        <w:rPr>
          <w:rFonts w:ascii="ＭＳ Ｐゴシック" w:eastAsia="ＭＳ Ｐゴシック" w:hAnsi="ＭＳ Ｐゴシック" w:hint="eastAsia"/>
          <w:sz w:val="22"/>
        </w:rPr>
        <w:t>頁）：</w:t>
      </w:r>
    </w:p>
    <w:p w:rsidR="004A7FBB" w:rsidRDefault="004A7FBB" w:rsidP="004A7FBB">
      <w:pPr>
        <w:rPr>
          <w:rFonts w:ascii="ＭＳ Ｐゴシック" w:eastAsia="ＭＳ Ｐゴシック" w:hAnsi="ＭＳ Ｐゴシック"/>
          <w:sz w:val="22"/>
        </w:rPr>
      </w:pPr>
      <w:r>
        <w:rPr>
          <w:rFonts w:ascii="ＭＳ Ｐゴシック" w:eastAsia="ＭＳ Ｐゴシック" w:hAnsi="ＭＳ Ｐゴシック" w:hint="eastAsia"/>
          <w:sz w:val="22"/>
        </w:rPr>
        <w:t>使用された後に廃棄された製品の全部若しくは一部または製品の製造工程の廃棄ルートから発生する端材若しくは不良品を再生利用したものをいう。ただし、原料として同一工程内で再生利用されるものは除く。</w:t>
      </w:r>
    </w:p>
    <w:p w:rsidR="0024014E" w:rsidRDefault="0024014E" w:rsidP="004A7FBB">
      <w:pPr>
        <w:rPr>
          <w:rFonts w:ascii="ＭＳ Ｐゴシック" w:eastAsia="ＭＳ Ｐゴシック" w:hAnsi="ＭＳ Ｐゴシック"/>
          <w:sz w:val="22"/>
        </w:rPr>
      </w:pPr>
    </w:p>
    <w:p w:rsidR="004A7FBB" w:rsidRDefault="004A7FBB" w:rsidP="004A7FBB">
      <w:pPr>
        <w:rPr>
          <w:rFonts w:ascii="ＭＳ Ｐゴシック" w:eastAsia="ＭＳ Ｐゴシック" w:hAnsi="ＭＳ Ｐゴシック"/>
          <w:sz w:val="22"/>
        </w:rPr>
      </w:pPr>
      <w:bookmarkStart w:id="93" w:name="エコドライブ"/>
      <w:r>
        <w:rPr>
          <w:rFonts w:ascii="ＭＳ Ｐゴシック" w:eastAsia="ＭＳ Ｐゴシック" w:hAnsi="ＭＳ Ｐゴシック" w:hint="eastAsia"/>
          <w:sz w:val="22"/>
        </w:rPr>
        <w:t>エコドライブ</w:t>
      </w:r>
      <w:bookmarkEnd w:id="93"/>
      <w:r>
        <w:rPr>
          <w:rFonts w:ascii="ＭＳ Ｐゴシック" w:eastAsia="ＭＳ Ｐゴシック" w:hAnsi="ＭＳ Ｐゴシック" w:hint="eastAsia"/>
          <w:sz w:val="22"/>
        </w:rPr>
        <w:t>（7</w:t>
      </w:r>
      <w:r w:rsidR="004C0330">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頁）：</w:t>
      </w:r>
    </w:p>
    <w:p w:rsidR="004A7FBB" w:rsidRPr="006321C4" w:rsidRDefault="004A7FBB" w:rsidP="006321C4">
      <w:pPr>
        <w:rPr>
          <w:rFonts w:ascii="ＭＳ Ｐゴシック" w:eastAsia="ＭＳ Ｐゴシック" w:hAnsi="ＭＳ Ｐゴシック"/>
          <w:sz w:val="24"/>
          <w:szCs w:val="24"/>
        </w:rPr>
      </w:pPr>
      <w:r>
        <w:rPr>
          <w:rFonts w:ascii="ＭＳ Ｐゴシック" w:eastAsia="ＭＳ Ｐゴシック" w:hAnsi="ＭＳ Ｐゴシック" w:hint="eastAsia"/>
          <w:sz w:val="22"/>
        </w:rPr>
        <w:t>自動車の運転の際、運行方法を改善させ、それにより燃費を改善させること。エコドライブにより、燃費改善により二酸化炭素排出量の削減につながる他、ガソリン代節</w:t>
      </w:r>
      <w:r>
        <w:rPr>
          <w:rFonts w:ascii="ＭＳ Ｐゴシック" w:eastAsia="ＭＳ Ｐゴシック" w:hAnsi="ＭＳ Ｐゴシック" w:hint="eastAsia"/>
          <w:sz w:val="24"/>
          <w:szCs w:val="24"/>
        </w:rPr>
        <w:t>約にもつながる。</w:t>
      </w:r>
    </w:p>
    <w:sectPr w:rsidR="004A7FBB" w:rsidRPr="006321C4" w:rsidSect="004E4900">
      <w:footerReference w:type="default" r:id="rId59"/>
      <w:pgSz w:w="11906" w:h="16838"/>
      <w:pgMar w:top="1134" w:right="1701" w:bottom="993" w:left="1701" w:header="851" w:footer="76"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6F" w:rsidRDefault="00E6516F" w:rsidP="00050D9D">
      <w:r>
        <w:separator/>
      </w:r>
    </w:p>
  </w:endnote>
  <w:endnote w:type="continuationSeparator" w:id="0">
    <w:p w:rsidR="00E6516F" w:rsidRDefault="00E6516F" w:rsidP="0005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MS-PGothic">
    <w:altName w:val="Arial Unicode MS"/>
    <w:panose1 w:val="00000000000000000000"/>
    <w:charset w:val="86"/>
    <w:family w:val="auto"/>
    <w:notTrueType/>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28"/>
        <w:lang w:val="ja-JP"/>
      </w:rPr>
      <w:id w:val="231664163"/>
      <w:docPartObj>
        <w:docPartGallery w:val="Page Numbers (Bottom of Page)"/>
        <w:docPartUnique/>
      </w:docPartObj>
    </w:sdtPr>
    <w:sdtEndPr/>
    <w:sdtContent>
      <w:p w:rsidR="00E6516F" w:rsidRPr="00050D9D" w:rsidRDefault="00E6516F">
        <w:pPr>
          <w:pStyle w:val="a5"/>
          <w:jc w:val="center"/>
          <w:rPr>
            <w:rFonts w:asciiTheme="majorHAnsi" w:eastAsiaTheme="majorEastAsia" w:hAnsiTheme="majorHAnsi" w:cstheme="majorBidi"/>
            <w:sz w:val="18"/>
            <w:szCs w:val="28"/>
          </w:rPr>
        </w:pPr>
        <w:r w:rsidRPr="00050D9D">
          <w:rPr>
            <w:rFonts w:asciiTheme="majorHAnsi" w:eastAsiaTheme="majorEastAsia" w:hAnsiTheme="majorHAnsi" w:cstheme="majorBidi"/>
            <w:sz w:val="18"/>
            <w:szCs w:val="28"/>
            <w:lang w:val="ja-JP"/>
          </w:rPr>
          <w:t xml:space="preserve">~ </w:t>
        </w:r>
        <w:r w:rsidRPr="00050D9D">
          <w:rPr>
            <w:sz w:val="14"/>
            <w:szCs w:val="21"/>
          </w:rPr>
          <w:fldChar w:fldCharType="begin"/>
        </w:r>
        <w:r w:rsidRPr="00050D9D">
          <w:rPr>
            <w:sz w:val="12"/>
          </w:rPr>
          <w:instrText>PAGE    \* MERGEFORMAT</w:instrText>
        </w:r>
        <w:r w:rsidRPr="00050D9D">
          <w:rPr>
            <w:sz w:val="14"/>
            <w:szCs w:val="21"/>
          </w:rPr>
          <w:fldChar w:fldCharType="separate"/>
        </w:r>
        <w:r w:rsidR="005A7738" w:rsidRPr="005A7738">
          <w:rPr>
            <w:rFonts w:asciiTheme="majorHAnsi" w:eastAsiaTheme="majorEastAsia" w:hAnsiTheme="majorHAnsi" w:cstheme="majorBidi"/>
            <w:noProof/>
            <w:sz w:val="18"/>
            <w:szCs w:val="28"/>
            <w:lang w:val="ja-JP"/>
          </w:rPr>
          <w:t>51</w:t>
        </w:r>
        <w:r w:rsidRPr="00050D9D">
          <w:rPr>
            <w:rFonts w:asciiTheme="majorHAnsi" w:eastAsiaTheme="majorEastAsia" w:hAnsiTheme="majorHAnsi" w:cstheme="majorBidi"/>
            <w:sz w:val="18"/>
            <w:szCs w:val="28"/>
          </w:rPr>
          <w:fldChar w:fldCharType="end"/>
        </w:r>
        <w:r w:rsidRPr="00050D9D">
          <w:rPr>
            <w:rFonts w:asciiTheme="majorHAnsi" w:eastAsiaTheme="majorEastAsia" w:hAnsiTheme="majorHAnsi" w:cstheme="majorBidi"/>
            <w:sz w:val="18"/>
            <w:szCs w:val="28"/>
            <w:lang w:val="ja-JP"/>
          </w:rPr>
          <w:t xml:space="preserve"> ~</w:t>
        </w:r>
      </w:p>
    </w:sdtContent>
  </w:sdt>
  <w:p w:rsidR="00E6516F" w:rsidRDefault="00E651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6F" w:rsidRDefault="00E6516F" w:rsidP="00050D9D">
      <w:r>
        <w:separator/>
      </w:r>
    </w:p>
  </w:footnote>
  <w:footnote w:type="continuationSeparator" w:id="0">
    <w:p w:rsidR="00E6516F" w:rsidRDefault="00E6516F" w:rsidP="00050D9D">
      <w:r>
        <w:continuationSeparator/>
      </w:r>
    </w:p>
  </w:footnote>
  <w:footnote w:id="1">
    <w:p w:rsidR="00E6516F" w:rsidRDefault="00E6516F" w:rsidP="00794ED9">
      <w:pPr>
        <w:widowControl/>
        <w:jc w:val="left"/>
        <w:rPr>
          <w:rFonts w:ascii="ＭＳ Ｐゴシック" w:eastAsia="ＭＳ Ｐゴシック" w:hAnsi="ＭＳ Ｐゴシック"/>
          <w:sz w:val="20"/>
          <w:szCs w:val="20"/>
        </w:rPr>
      </w:pPr>
      <w:r>
        <w:rPr>
          <w:rStyle w:val="af5"/>
        </w:rPr>
        <w:footnoteRef/>
      </w:r>
      <w:r>
        <w:t xml:space="preserve"> </w:t>
      </w:r>
      <w:r w:rsidRPr="00D801AB">
        <w:rPr>
          <w:rFonts w:ascii="ＭＳ Ｐゴシック" w:eastAsia="ＭＳ Ｐゴシック" w:hAnsi="ＭＳ Ｐゴシック"/>
          <w:sz w:val="20"/>
          <w:szCs w:val="20"/>
        </w:rPr>
        <w:t>1</w:t>
      </w:r>
      <w:r w:rsidRPr="00D801AB">
        <w:rPr>
          <w:rFonts w:ascii="ＭＳ Ｐゴシック" w:eastAsia="ＭＳ Ｐゴシック" w:hAnsi="ＭＳ Ｐゴシック" w:hint="eastAsia"/>
          <w:sz w:val="20"/>
          <w:szCs w:val="20"/>
        </w:rPr>
        <w:t>人当たりの「資源」及び「廃棄物等」については平成18年度の数値として試算（「資源」及び「廃棄物等」資料：平成21年版環境・循環型社会・生物多様性白書、「人口」資料：人口統計年報（平成18年10月</w:t>
      </w:r>
      <w:r w:rsidRPr="00D801AB">
        <w:rPr>
          <w:rFonts w:ascii="ＭＳ Ｐゴシック" w:eastAsia="ＭＳ Ｐゴシック" w:hAnsi="ＭＳ Ｐゴシック"/>
          <w:sz w:val="20"/>
          <w:szCs w:val="20"/>
        </w:rPr>
        <w:t>1</w:t>
      </w:r>
      <w:r w:rsidRPr="00D801AB">
        <w:rPr>
          <w:rFonts w:ascii="ＭＳ Ｐゴシック" w:eastAsia="ＭＳ Ｐゴシック" w:hAnsi="ＭＳ Ｐゴシック" w:hint="eastAsia"/>
          <w:sz w:val="20"/>
          <w:szCs w:val="20"/>
        </w:rPr>
        <w:t>日現在推計人口））</w:t>
      </w:r>
    </w:p>
    <w:p w:rsidR="00E6516F" w:rsidRPr="00794ED9" w:rsidRDefault="00E6516F">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783"/>
    <w:multiLevelType w:val="hybridMultilevel"/>
    <w:tmpl w:val="D220BB14"/>
    <w:lvl w:ilvl="0" w:tplc="3BA6BA1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021D1F"/>
    <w:multiLevelType w:val="hybridMultilevel"/>
    <w:tmpl w:val="EC08A3B2"/>
    <w:lvl w:ilvl="0" w:tplc="453A44D4">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BE7AC8"/>
    <w:multiLevelType w:val="hybridMultilevel"/>
    <w:tmpl w:val="05BEBF9E"/>
    <w:lvl w:ilvl="0" w:tplc="B36A5722">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3647C7"/>
    <w:multiLevelType w:val="hybridMultilevel"/>
    <w:tmpl w:val="82101E54"/>
    <w:lvl w:ilvl="0" w:tplc="308011F2">
      <w:start w:val="3"/>
      <w:numFmt w:val="decimal"/>
      <w:lvlText w:val="＜%1＞"/>
      <w:lvlJc w:val="left"/>
      <w:pPr>
        <w:ind w:left="720" w:hanging="720"/>
      </w:pPr>
      <w:rPr>
        <w:rFonts w:hint="default"/>
      </w:rPr>
    </w:lvl>
    <w:lvl w:ilvl="1" w:tplc="CD1C2F3C">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435700"/>
    <w:multiLevelType w:val="hybridMultilevel"/>
    <w:tmpl w:val="2D627EB8"/>
    <w:lvl w:ilvl="0" w:tplc="D0888E64">
      <w:start w:val="5"/>
      <w:numFmt w:val="bullet"/>
      <w:lvlText w:val="・"/>
      <w:lvlJc w:val="left"/>
      <w:pPr>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4F46D3"/>
    <w:multiLevelType w:val="hybridMultilevel"/>
    <w:tmpl w:val="5E4E415C"/>
    <w:lvl w:ilvl="0" w:tplc="B6D69D92">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DF1188E"/>
    <w:multiLevelType w:val="hybridMultilevel"/>
    <w:tmpl w:val="CD5A799C"/>
    <w:lvl w:ilvl="0" w:tplc="DA467046">
      <w:start w:val="1"/>
      <w:numFmt w:val="decimalEnclosedCircle"/>
      <w:lvlText w:val="%1"/>
      <w:lvlJc w:val="left"/>
      <w:pPr>
        <w:ind w:left="360" w:hanging="360"/>
      </w:pPr>
      <w:rPr>
        <w:rFonts w:ascii="ＭＳ Ｐゴシック" w:eastAsia="ＭＳ Ｐゴシック" w:hAnsi="ＭＳ Ｐゴシック" w:cstheme="minorBidi"/>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16767C"/>
    <w:multiLevelType w:val="hybridMultilevel"/>
    <w:tmpl w:val="FA64801E"/>
    <w:lvl w:ilvl="0" w:tplc="DEDAD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9D"/>
    <w:rsid w:val="00002BD5"/>
    <w:rsid w:val="00016F16"/>
    <w:rsid w:val="00020210"/>
    <w:rsid w:val="00031A48"/>
    <w:rsid w:val="00050D9D"/>
    <w:rsid w:val="00074D57"/>
    <w:rsid w:val="00083932"/>
    <w:rsid w:val="000A6B80"/>
    <w:rsid w:val="000C452A"/>
    <w:rsid w:val="000C5C52"/>
    <w:rsid w:val="00115FD4"/>
    <w:rsid w:val="001451C0"/>
    <w:rsid w:val="00166641"/>
    <w:rsid w:val="001A473F"/>
    <w:rsid w:val="001A543A"/>
    <w:rsid w:val="001B1984"/>
    <w:rsid w:val="001B1C0C"/>
    <w:rsid w:val="001E6C82"/>
    <w:rsid w:val="001F4E6C"/>
    <w:rsid w:val="00204254"/>
    <w:rsid w:val="0024014E"/>
    <w:rsid w:val="00257A26"/>
    <w:rsid w:val="00287679"/>
    <w:rsid w:val="00295B9A"/>
    <w:rsid w:val="002A71AB"/>
    <w:rsid w:val="002C73A1"/>
    <w:rsid w:val="002E23D0"/>
    <w:rsid w:val="002E51E3"/>
    <w:rsid w:val="002F1585"/>
    <w:rsid w:val="002F4366"/>
    <w:rsid w:val="00322BD5"/>
    <w:rsid w:val="00324BC2"/>
    <w:rsid w:val="00346629"/>
    <w:rsid w:val="00351415"/>
    <w:rsid w:val="00361F45"/>
    <w:rsid w:val="003736E0"/>
    <w:rsid w:val="00376FCF"/>
    <w:rsid w:val="00386E20"/>
    <w:rsid w:val="003F192C"/>
    <w:rsid w:val="00406375"/>
    <w:rsid w:val="0042085D"/>
    <w:rsid w:val="0042687D"/>
    <w:rsid w:val="0043606B"/>
    <w:rsid w:val="00441675"/>
    <w:rsid w:val="0044547C"/>
    <w:rsid w:val="00463C5C"/>
    <w:rsid w:val="00492C12"/>
    <w:rsid w:val="00493D2B"/>
    <w:rsid w:val="004A7FBB"/>
    <w:rsid w:val="004B485A"/>
    <w:rsid w:val="004C0330"/>
    <w:rsid w:val="004C2814"/>
    <w:rsid w:val="004E4900"/>
    <w:rsid w:val="004F68E9"/>
    <w:rsid w:val="00515EAB"/>
    <w:rsid w:val="005504C0"/>
    <w:rsid w:val="00556179"/>
    <w:rsid w:val="00561B8C"/>
    <w:rsid w:val="00584AE9"/>
    <w:rsid w:val="005A6A4C"/>
    <w:rsid w:val="005A7738"/>
    <w:rsid w:val="005B50D8"/>
    <w:rsid w:val="005C684F"/>
    <w:rsid w:val="005E0B61"/>
    <w:rsid w:val="005E4223"/>
    <w:rsid w:val="005F59DA"/>
    <w:rsid w:val="00604545"/>
    <w:rsid w:val="00625025"/>
    <w:rsid w:val="00625BE7"/>
    <w:rsid w:val="006321C4"/>
    <w:rsid w:val="0066236A"/>
    <w:rsid w:val="00663369"/>
    <w:rsid w:val="00680F28"/>
    <w:rsid w:val="006829B9"/>
    <w:rsid w:val="006C3E6A"/>
    <w:rsid w:val="006D17EE"/>
    <w:rsid w:val="006E1765"/>
    <w:rsid w:val="006F0406"/>
    <w:rsid w:val="00703696"/>
    <w:rsid w:val="00710EA7"/>
    <w:rsid w:val="00717B86"/>
    <w:rsid w:val="00721241"/>
    <w:rsid w:val="00725A4C"/>
    <w:rsid w:val="0073371C"/>
    <w:rsid w:val="00741EAF"/>
    <w:rsid w:val="007428D1"/>
    <w:rsid w:val="00770441"/>
    <w:rsid w:val="00772268"/>
    <w:rsid w:val="0078557A"/>
    <w:rsid w:val="007917EA"/>
    <w:rsid w:val="00793FD1"/>
    <w:rsid w:val="00794ED9"/>
    <w:rsid w:val="007A60CF"/>
    <w:rsid w:val="007B3306"/>
    <w:rsid w:val="007B5CC8"/>
    <w:rsid w:val="007C708B"/>
    <w:rsid w:val="007E2CAA"/>
    <w:rsid w:val="00804CDB"/>
    <w:rsid w:val="008A0AEF"/>
    <w:rsid w:val="008B31DE"/>
    <w:rsid w:val="008B6457"/>
    <w:rsid w:val="008D40DB"/>
    <w:rsid w:val="008E5FEE"/>
    <w:rsid w:val="009167C2"/>
    <w:rsid w:val="00957D4C"/>
    <w:rsid w:val="00964086"/>
    <w:rsid w:val="00971D03"/>
    <w:rsid w:val="00983E90"/>
    <w:rsid w:val="009917BC"/>
    <w:rsid w:val="0099513D"/>
    <w:rsid w:val="00995CA2"/>
    <w:rsid w:val="009A4A58"/>
    <w:rsid w:val="009A7386"/>
    <w:rsid w:val="009B173E"/>
    <w:rsid w:val="009B35CA"/>
    <w:rsid w:val="009D0DD9"/>
    <w:rsid w:val="009E6D5A"/>
    <w:rsid w:val="00A01483"/>
    <w:rsid w:val="00A55694"/>
    <w:rsid w:val="00A61046"/>
    <w:rsid w:val="00A81B5C"/>
    <w:rsid w:val="00A9064A"/>
    <w:rsid w:val="00A908CC"/>
    <w:rsid w:val="00A94E88"/>
    <w:rsid w:val="00AB3031"/>
    <w:rsid w:val="00AC1047"/>
    <w:rsid w:val="00B36223"/>
    <w:rsid w:val="00B3644A"/>
    <w:rsid w:val="00B60ED8"/>
    <w:rsid w:val="00B84382"/>
    <w:rsid w:val="00BA1C40"/>
    <w:rsid w:val="00BA4147"/>
    <w:rsid w:val="00BA561F"/>
    <w:rsid w:val="00BB5BE6"/>
    <w:rsid w:val="00BD52CA"/>
    <w:rsid w:val="00BF6CE4"/>
    <w:rsid w:val="00C04360"/>
    <w:rsid w:val="00C6515C"/>
    <w:rsid w:val="00C8781B"/>
    <w:rsid w:val="00CA0673"/>
    <w:rsid w:val="00CB3C43"/>
    <w:rsid w:val="00CD29C1"/>
    <w:rsid w:val="00D1038B"/>
    <w:rsid w:val="00D203E3"/>
    <w:rsid w:val="00D22A62"/>
    <w:rsid w:val="00D27F1B"/>
    <w:rsid w:val="00D648F8"/>
    <w:rsid w:val="00D64B0B"/>
    <w:rsid w:val="00DA69DB"/>
    <w:rsid w:val="00DB6E1F"/>
    <w:rsid w:val="00DC6549"/>
    <w:rsid w:val="00DE2337"/>
    <w:rsid w:val="00DE64BA"/>
    <w:rsid w:val="00DF0CA7"/>
    <w:rsid w:val="00DF6CEC"/>
    <w:rsid w:val="00E1132C"/>
    <w:rsid w:val="00E16F79"/>
    <w:rsid w:val="00E3276D"/>
    <w:rsid w:val="00E42744"/>
    <w:rsid w:val="00E5022E"/>
    <w:rsid w:val="00E626CB"/>
    <w:rsid w:val="00E6516F"/>
    <w:rsid w:val="00E82E7F"/>
    <w:rsid w:val="00EB024C"/>
    <w:rsid w:val="00ED2BE5"/>
    <w:rsid w:val="00F129E7"/>
    <w:rsid w:val="00F4276A"/>
    <w:rsid w:val="00F536A9"/>
    <w:rsid w:val="00F53773"/>
    <w:rsid w:val="00F54592"/>
    <w:rsid w:val="00F5552D"/>
    <w:rsid w:val="00F55B63"/>
    <w:rsid w:val="00F82190"/>
    <w:rsid w:val="00F82327"/>
    <w:rsid w:val="00FA5173"/>
    <w:rsid w:val="00FB0F34"/>
    <w:rsid w:val="00FB2E6D"/>
    <w:rsid w:val="00FC13CB"/>
    <w:rsid w:val="00FD1617"/>
    <w:rsid w:val="00FE60D7"/>
    <w:rsid w:val="00FF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CB"/>
    <w:pPr>
      <w:widowControl w:val="0"/>
      <w:jc w:val="both"/>
    </w:pPr>
  </w:style>
  <w:style w:type="paragraph" w:styleId="1">
    <w:name w:val="heading 1"/>
    <w:basedOn w:val="a"/>
    <w:next w:val="a"/>
    <w:link w:val="10"/>
    <w:uiPriority w:val="9"/>
    <w:qFormat/>
    <w:rsid w:val="00B3644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D9D"/>
    <w:pPr>
      <w:tabs>
        <w:tab w:val="center" w:pos="4252"/>
        <w:tab w:val="right" w:pos="8504"/>
      </w:tabs>
      <w:snapToGrid w:val="0"/>
    </w:pPr>
  </w:style>
  <w:style w:type="character" w:customStyle="1" w:styleId="a4">
    <w:name w:val="ヘッダー (文字)"/>
    <w:basedOn w:val="a0"/>
    <w:link w:val="a3"/>
    <w:uiPriority w:val="99"/>
    <w:rsid w:val="00050D9D"/>
  </w:style>
  <w:style w:type="paragraph" w:styleId="a5">
    <w:name w:val="footer"/>
    <w:basedOn w:val="a"/>
    <w:link w:val="a6"/>
    <w:uiPriority w:val="99"/>
    <w:unhideWhenUsed/>
    <w:rsid w:val="00050D9D"/>
    <w:pPr>
      <w:tabs>
        <w:tab w:val="center" w:pos="4252"/>
        <w:tab w:val="right" w:pos="8504"/>
      </w:tabs>
      <w:snapToGrid w:val="0"/>
    </w:pPr>
  </w:style>
  <w:style w:type="character" w:customStyle="1" w:styleId="a6">
    <w:name w:val="フッター (文字)"/>
    <w:basedOn w:val="a0"/>
    <w:link w:val="a5"/>
    <w:uiPriority w:val="99"/>
    <w:rsid w:val="00050D9D"/>
  </w:style>
  <w:style w:type="character" w:styleId="a7">
    <w:name w:val="Hyperlink"/>
    <w:basedOn w:val="a0"/>
    <w:uiPriority w:val="99"/>
    <w:unhideWhenUsed/>
    <w:rsid w:val="00031A48"/>
    <w:rPr>
      <w:color w:val="0000FF" w:themeColor="hyperlink"/>
      <w:u w:val="single"/>
    </w:rPr>
  </w:style>
  <w:style w:type="paragraph" w:styleId="a8">
    <w:name w:val="Title"/>
    <w:basedOn w:val="a"/>
    <w:next w:val="a"/>
    <w:link w:val="a9"/>
    <w:uiPriority w:val="10"/>
    <w:qFormat/>
    <w:rsid w:val="00D1038B"/>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D1038B"/>
    <w:rPr>
      <w:rFonts w:asciiTheme="majorHAnsi" w:eastAsia="ＭＳ ゴシック" w:hAnsiTheme="majorHAnsi" w:cstheme="majorBidi"/>
      <w:sz w:val="32"/>
      <w:szCs w:val="32"/>
    </w:rPr>
  </w:style>
  <w:style w:type="character" w:customStyle="1" w:styleId="10">
    <w:name w:val="見出し 1 (文字)"/>
    <w:basedOn w:val="a0"/>
    <w:link w:val="1"/>
    <w:uiPriority w:val="9"/>
    <w:rsid w:val="00B3644A"/>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36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644A"/>
    <w:rPr>
      <w:rFonts w:asciiTheme="majorHAnsi" w:eastAsiaTheme="majorEastAsia" w:hAnsiTheme="majorHAnsi" w:cstheme="majorBidi"/>
      <w:sz w:val="18"/>
      <w:szCs w:val="18"/>
    </w:rPr>
  </w:style>
  <w:style w:type="paragraph" w:styleId="ac">
    <w:name w:val="List Paragraph"/>
    <w:basedOn w:val="a"/>
    <w:uiPriority w:val="34"/>
    <w:qFormat/>
    <w:rsid w:val="00C04360"/>
    <w:pPr>
      <w:ind w:leftChars="400" w:left="840"/>
    </w:pPr>
  </w:style>
  <w:style w:type="table" w:styleId="ad">
    <w:name w:val="Table Grid"/>
    <w:basedOn w:val="a1"/>
    <w:uiPriority w:val="59"/>
    <w:rsid w:val="00BA561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表 (青)  61"/>
    <w:basedOn w:val="a1"/>
    <w:uiPriority w:val="65"/>
    <w:rsid w:val="00971D03"/>
    <w:rPr>
      <w:rFonts w:eastAsia="Times New Roman"/>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
    <w:name w:val="Light List Accent 6"/>
    <w:basedOn w:val="a1"/>
    <w:uiPriority w:val="61"/>
    <w:rsid w:val="00EB024C"/>
    <w:rPr>
      <w:rFonts w:eastAsia="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e">
    <w:name w:val="TOC Heading"/>
    <w:basedOn w:val="1"/>
    <w:next w:val="a"/>
    <w:uiPriority w:val="39"/>
    <w:semiHidden/>
    <w:unhideWhenUsed/>
    <w:qFormat/>
    <w:rsid w:val="00074D5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074D57"/>
    <w:rPr>
      <w:rFonts w:ascii="ＭＳ Ｐゴシック" w:eastAsia="ＭＳ Ｐゴシック" w:hAnsi="ＭＳ Ｐゴシック"/>
      <w:b/>
      <w:szCs w:val="24"/>
    </w:rPr>
  </w:style>
  <w:style w:type="paragraph" w:styleId="20">
    <w:name w:val="toc 2"/>
    <w:basedOn w:val="a"/>
    <w:next w:val="a"/>
    <w:autoRedefine/>
    <w:uiPriority w:val="39"/>
    <w:semiHidden/>
    <w:unhideWhenUsed/>
    <w:qFormat/>
    <w:rsid w:val="00074D57"/>
    <w:pPr>
      <w:widowControl/>
      <w:spacing w:after="100" w:line="276" w:lineRule="auto"/>
      <w:ind w:left="220"/>
      <w:jc w:val="left"/>
    </w:pPr>
    <w:rPr>
      <w:kern w:val="0"/>
      <w:sz w:val="22"/>
    </w:rPr>
  </w:style>
  <w:style w:type="paragraph" w:styleId="3">
    <w:name w:val="toc 3"/>
    <w:basedOn w:val="a"/>
    <w:next w:val="a"/>
    <w:autoRedefine/>
    <w:uiPriority w:val="39"/>
    <w:unhideWhenUsed/>
    <w:qFormat/>
    <w:rsid w:val="00074D57"/>
    <w:pPr>
      <w:widowControl/>
      <w:spacing w:after="100" w:line="276" w:lineRule="auto"/>
      <w:ind w:left="440"/>
      <w:jc w:val="left"/>
    </w:pPr>
    <w:rPr>
      <w:kern w:val="0"/>
      <w:sz w:val="22"/>
    </w:rPr>
  </w:style>
  <w:style w:type="paragraph" w:styleId="Web">
    <w:name w:val="Normal (Web)"/>
    <w:basedOn w:val="a"/>
    <w:uiPriority w:val="99"/>
    <w:semiHidden/>
    <w:unhideWhenUsed/>
    <w:rsid w:val="00741E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166641"/>
    <w:rPr>
      <w:rFonts w:eastAsia="Times New Roman"/>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
    <w:name w:val="FollowedHyperlink"/>
    <w:basedOn w:val="a0"/>
    <w:uiPriority w:val="99"/>
    <w:semiHidden/>
    <w:unhideWhenUsed/>
    <w:rsid w:val="00AB3031"/>
    <w:rPr>
      <w:color w:val="800080" w:themeColor="followedHyperlink"/>
      <w:u w:val="single"/>
    </w:rPr>
  </w:style>
  <w:style w:type="paragraph" w:styleId="af0">
    <w:name w:val="endnote text"/>
    <w:basedOn w:val="a"/>
    <w:link w:val="af1"/>
    <w:uiPriority w:val="99"/>
    <w:semiHidden/>
    <w:unhideWhenUsed/>
    <w:rsid w:val="006D17EE"/>
    <w:pPr>
      <w:snapToGrid w:val="0"/>
      <w:jc w:val="left"/>
    </w:pPr>
  </w:style>
  <w:style w:type="character" w:customStyle="1" w:styleId="af1">
    <w:name w:val="文末脚注文字列 (文字)"/>
    <w:basedOn w:val="a0"/>
    <w:link w:val="af0"/>
    <w:uiPriority w:val="99"/>
    <w:semiHidden/>
    <w:rsid w:val="006D17EE"/>
  </w:style>
  <w:style w:type="character" w:styleId="af2">
    <w:name w:val="endnote reference"/>
    <w:basedOn w:val="a0"/>
    <w:uiPriority w:val="99"/>
    <w:semiHidden/>
    <w:unhideWhenUsed/>
    <w:rsid w:val="006D17EE"/>
    <w:rPr>
      <w:vertAlign w:val="superscript"/>
    </w:rPr>
  </w:style>
  <w:style w:type="paragraph" w:styleId="af3">
    <w:name w:val="footnote text"/>
    <w:basedOn w:val="a"/>
    <w:link w:val="af4"/>
    <w:uiPriority w:val="99"/>
    <w:semiHidden/>
    <w:unhideWhenUsed/>
    <w:rsid w:val="006D17EE"/>
    <w:pPr>
      <w:snapToGrid w:val="0"/>
      <w:jc w:val="left"/>
    </w:pPr>
  </w:style>
  <w:style w:type="character" w:customStyle="1" w:styleId="af4">
    <w:name w:val="脚注文字列 (文字)"/>
    <w:basedOn w:val="a0"/>
    <w:link w:val="af3"/>
    <w:uiPriority w:val="99"/>
    <w:semiHidden/>
    <w:rsid w:val="006D17EE"/>
  </w:style>
  <w:style w:type="character" w:styleId="af5">
    <w:name w:val="footnote reference"/>
    <w:basedOn w:val="a0"/>
    <w:uiPriority w:val="99"/>
    <w:semiHidden/>
    <w:unhideWhenUsed/>
    <w:rsid w:val="006D17EE"/>
    <w:rPr>
      <w:vertAlign w:val="superscript"/>
    </w:rPr>
  </w:style>
  <w:style w:type="table" w:customStyle="1" w:styleId="21">
    <w:name w:val="表 (青)  21"/>
    <w:basedOn w:val="a1"/>
    <w:uiPriority w:val="61"/>
    <w:rsid w:val="00376FCF"/>
    <w:rPr>
      <w:rFonts w:eastAsia="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3">
    <w:name w:val="Colorful List Accent 4"/>
    <w:basedOn w:val="a1"/>
    <w:uiPriority w:val="72"/>
    <w:rsid w:val="00BF6CE4"/>
    <w:rPr>
      <w:rFonts w:eastAsia="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2">
    <w:name w:val="Light List Accent 5"/>
    <w:basedOn w:val="a1"/>
    <w:uiPriority w:val="61"/>
    <w:rsid w:val="00BF6CE4"/>
    <w:rPr>
      <w:rFonts w:eastAsia="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Light List Accent 2"/>
    <w:basedOn w:val="a1"/>
    <w:uiPriority w:val="61"/>
    <w:rsid w:val="00D22A62"/>
    <w:rPr>
      <w:rFonts w:eastAsia="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CB"/>
    <w:pPr>
      <w:widowControl w:val="0"/>
      <w:jc w:val="both"/>
    </w:pPr>
  </w:style>
  <w:style w:type="paragraph" w:styleId="1">
    <w:name w:val="heading 1"/>
    <w:basedOn w:val="a"/>
    <w:next w:val="a"/>
    <w:link w:val="10"/>
    <w:uiPriority w:val="9"/>
    <w:qFormat/>
    <w:rsid w:val="00B3644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D9D"/>
    <w:pPr>
      <w:tabs>
        <w:tab w:val="center" w:pos="4252"/>
        <w:tab w:val="right" w:pos="8504"/>
      </w:tabs>
      <w:snapToGrid w:val="0"/>
    </w:pPr>
  </w:style>
  <w:style w:type="character" w:customStyle="1" w:styleId="a4">
    <w:name w:val="ヘッダー (文字)"/>
    <w:basedOn w:val="a0"/>
    <w:link w:val="a3"/>
    <w:uiPriority w:val="99"/>
    <w:rsid w:val="00050D9D"/>
  </w:style>
  <w:style w:type="paragraph" w:styleId="a5">
    <w:name w:val="footer"/>
    <w:basedOn w:val="a"/>
    <w:link w:val="a6"/>
    <w:uiPriority w:val="99"/>
    <w:unhideWhenUsed/>
    <w:rsid w:val="00050D9D"/>
    <w:pPr>
      <w:tabs>
        <w:tab w:val="center" w:pos="4252"/>
        <w:tab w:val="right" w:pos="8504"/>
      </w:tabs>
      <w:snapToGrid w:val="0"/>
    </w:pPr>
  </w:style>
  <w:style w:type="character" w:customStyle="1" w:styleId="a6">
    <w:name w:val="フッター (文字)"/>
    <w:basedOn w:val="a0"/>
    <w:link w:val="a5"/>
    <w:uiPriority w:val="99"/>
    <w:rsid w:val="00050D9D"/>
  </w:style>
  <w:style w:type="character" w:styleId="a7">
    <w:name w:val="Hyperlink"/>
    <w:basedOn w:val="a0"/>
    <w:uiPriority w:val="99"/>
    <w:unhideWhenUsed/>
    <w:rsid w:val="00031A48"/>
    <w:rPr>
      <w:color w:val="0000FF" w:themeColor="hyperlink"/>
      <w:u w:val="single"/>
    </w:rPr>
  </w:style>
  <w:style w:type="paragraph" w:styleId="a8">
    <w:name w:val="Title"/>
    <w:basedOn w:val="a"/>
    <w:next w:val="a"/>
    <w:link w:val="a9"/>
    <w:uiPriority w:val="10"/>
    <w:qFormat/>
    <w:rsid w:val="00D1038B"/>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D1038B"/>
    <w:rPr>
      <w:rFonts w:asciiTheme="majorHAnsi" w:eastAsia="ＭＳ ゴシック" w:hAnsiTheme="majorHAnsi" w:cstheme="majorBidi"/>
      <w:sz w:val="32"/>
      <w:szCs w:val="32"/>
    </w:rPr>
  </w:style>
  <w:style w:type="character" w:customStyle="1" w:styleId="10">
    <w:name w:val="見出し 1 (文字)"/>
    <w:basedOn w:val="a0"/>
    <w:link w:val="1"/>
    <w:uiPriority w:val="9"/>
    <w:rsid w:val="00B3644A"/>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36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644A"/>
    <w:rPr>
      <w:rFonts w:asciiTheme="majorHAnsi" w:eastAsiaTheme="majorEastAsia" w:hAnsiTheme="majorHAnsi" w:cstheme="majorBidi"/>
      <w:sz w:val="18"/>
      <w:szCs w:val="18"/>
    </w:rPr>
  </w:style>
  <w:style w:type="paragraph" w:styleId="ac">
    <w:name w:val="List Paragraph"/>
    <w:basedOn w:val="a"/>
    <w:uiPriority w:val="34"/>
    <w:qFormat/>
    <w:rsid w:val="00C04360"/>
    <w:pPr>
      <w:ind w:leftChars="400" w:left="840"/>
    </w:pPr>
  </w:style>
  <w:style w:type="table" w:styleId="ad">
    <w:name w:val="Table Grid"/>
    <w:basedOn w:val="a1"/>
    <w:uiPriority w:val="59"/>
    <w:rsid w:val="00BA561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表 (青)  61"/>
    <w:basedOn w:val="a1"/>
    <w:uiPriority w:val="65"/>
    <w:rsid w:val="00971D03"/>
    <w:rPr>
      <w:rFonts w:eastAsia="Times New Roman"/>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
    <w:name w:val="Light List Accent 6"/>
    <w:basedOn w:val="a1"/>
    <w:uiPriority w:val="61"/>
    <w:rsid w:val="00EB024C"/>
    <w:rPr>
      <w:rFonts w:eastAsia="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e">
    <w:name w:val="TOC Heading"/>
    <w:basedOn w:val="1"/>
    <w:next w:val="a"/>
    <w:uiPriority w:val="39"/>
    <w:semiHidden/>
    <w:unhideWhenUsed/>
    <w:qFormat/>
    <w:rsid w:val="00074D5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074D57"/>
    <w:rPr>
      <w:rFonts w:ascii="ＭＳ Ｐゴシック" w:eastAsia="ＭＳ Ｐゴシック" w:hAnsi="ＭＳ Ｐゴシック"/>
      <w:b/>
      <w:szCs w:val="24"/>
    </w:rPr>
  </w:style>
  <w:style w:type="paragraph" w:styleId="20">
    <w:name w:val="toc 2"/>
    <w:basedOn w:val="a"/>
    <w:next w:val="a"/>
    <w:autoRedefine/>
    <w:uiPriority w:val="39"/>
    <w:semiHidden/>
    <w:unhideWhenUsed/>
    <w:qFormat/>
    <w:rsid w:val="00074D57"/>
    <w:pPr>
      <w:widowControl/>
      <w:spacing w:after="100" w:line="276" w:lineRule="auto"/>
      <w:ind w:left="220"/>
      <w:jc w:val="left"/>
    </w:pPr>
    <w:rPr>
      <w:kern w:val="0"/>
      <w:sz w:val="22"/>
    </w:rPr>
  </w:style>
  <w:style w:type="paragraph" w:styleId="3">
    <w:name w:val="toc 3"/>
    <w:basedOn w:val="a"/>
    <w:next w:val="a"/>
    <w:autoRedefine/>
    <w:uiPriority w:val="39"/>
    <w:unhideWhenUsed/>
    <w:qFormat/>
    <w:rsid w:val="00074D57"/>
    <w:pPr>
      <w:widowControl/>
      <w:spacing w:after="100" w:line="276" w:lineRule="auto"/>
      <w:ind w:left="440"/>
      <w:jc w:val="left"/>
    </w:pPr>
    <w:rPr>
      <w:kern w:val="0"/>
      <w:sz w:val="22"/>
    </w:rPr>
  </w:style>
  <w:style w:type="paragraph" w:styleId="Web">
    <w:name w:val="Normal (Web)"/>
    <w:basedOn w:val="a"/>
    <w:uiPriority w:val="99"/>
    <w:semiHidden/>
    <w:unhideWhenUsed/>
    <w:rsid w:val="00741E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166641"/>
    <w:rPr>
      <w:rFonts w:eastAsia="Times New Roman"/>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
    <w:name w:val="FollowedHyperlink"/>
    <w:basedOn w:val="a0"/>
    <w:uiPriority w:val="99"/>
    <w:semiHidden/>
    <w:unhideWhenUsed/>
    <w:rsid w:val="00AB3031"/>
    <w:rPr>
      <w:color w:val="800080" w:themeColor="followedHyperlink"/>
      <w:u w:val="single"/>
    </w:rPr>
  </w:style>
  <w:style w:type="paragraph" w:styleId="af0">
    <w:name w:val="endnote text"/>
    <w:basedOn w:val="a"/>
    <w:link w:val="af1"/>
    <w:uiPriority w:val="99"/>
    <w:semiHidden/>
    <w:unhideWhenUsed/>
    <w:rsid w:val="006D17EE"/>
    <w:pPr>
      <w:snapToGrid w:val="0"/>
      <w:jc w:val="left"/>
    </w:pPr>
  </w:style>
  <w:style w:type="character" w:customStyle="1" w:styleId="af1">
    <w:name w:val="文末脚注文字列 (文字)"/>
    <w:basedOn w:val="a0"/>
    <w:link w:val="af0"/>
    <w:uiPriority w:val="99"/>
    <w:semiHidden/>
    <w:rsid w:val="006D17EE"/>
  </w:style>
  <w:style w:type="character" w:styleId="af2">
    <w:name w:val="endnote reference"/>
    <w:basedOn w:val="a0"/>
    <w:uiPriority w:val="99"/>
    <w:semiHidden/>
    <w:unhideWhenUsed/>
    <w:rsid w:val="006D17EE"/>
    <w:rPr>
      <w:vertAlign w:val="superscript"/>
    </w:rPr>
  </w:style>
  <w:style w:type="paragraph" w:styleId="af3">
    <w:name w:val="footnote text"/>
    <w:basedOn w:val="a"/>
    <w:link w:val="af4"/>
    <w:uiPriority w:val="99"/>
    <w:semiHidden/>
    <w:unhideWhenUsed/>
    <w:rsid w:val="006D17EE"/>
    <w:pPr>
      <w:snapToGrid w:val="0"/>
      <w:jc w:val="left"/>
    </w:pPr>
  </w:style>
  <w:style w:type="character" w:customStyle="1" w:styleId="af4">
    <w:name w:val="脚注文字列 (文字)"/>
    <w:basedOn w:val="a0"/>
    <w:link w:val="af3"/>
    <w:uiPriority w:val="99"/>
    <w:semiHidden/>
    <w:rsid w:val="006D17EE"/>
  </w:style>
  <w:style w:type="character" w:styleId="af5">
    <w:name w:val="footnote reference"/>
    <w:basedOn w:val="a0"/>
    <w:uiPriority w:val="99"/>
    <w:semiHidden/>
    <w:unhideWhenUsed/>
    <w:rsid w:val="006D17EE"/>
    <w:rPr>
      <w:vertAlign w:val="superscript"/>
    </w:rPr>
  </w:style>
  <w:style w:type="table" w:customStyle="1" w:styleId="21">
    <w:name w:val="表 (青)  21"/>
    <w:basedOn w:val="a1"/>
    <w:uiPriority w:val="61"/>
    <w:rsid w:val="00376FCF"/>
    <w:rPr>
      <w:rFonts w:eastAsia="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3">
    <w:name w:val="Colorful List Accent 4"/>
    <w:basedOn w:val="a1"/>
    <w:uiPriority w:val="72"/>
    <w:rsid w:val="00BF6CE4"/>
    <w:rPr>
      <w:rFonts w:eastAsia="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2">
    <w:name w:val="Light List Accent 5"/>
    <w:basedOn w:val="a1"/>
    <w:uiPriority w:val="61"/>
    <w:rsid w:val="00BF6CE4"/>
    <w:rPr>
      <w:rFonts w:eastAsia="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Light List Accent 2"/>
    <w:basedOn w:val="a1"/>
    <w:uiPriority w:val="61"/>
    <w:rsid w:val="00D22A62"/>
    <w:rPr>
      <w:rFonts w:eastAsia="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37">
      <w:bodyDiv w:val="1"/>
      <w:marLeft w:val="0"/>
      <w:marRight w:val="0"/>
      <w:marTop w:val="0"/>
      <w:marBottom w:val="0"/>
      <w:divBdr>
        <w:top w:val="none" w:sz="0" w:space="0" w:color="auto"/>
        <w:left w:val="none" w:sz="0" w:space="0" w:color="auto"/>
        <w:bottom w:val="none" w:sz="0" w:space="0" w:color="auto"/>
        <w:right w:val="none" w:sz="0" w:space="0" w:color="auto"/>
      </w:divBdr>
    </w:div>
    <w:div w:id="3243658">
      <w:bodyDiv w:val="1"/>
      <w:marLeft w:val="0"/>
      <w:marRight w:val="0"/>
      <w:marTop w:val="0"/>
      <w:marBottom w:val="0"/>
      <w:divBdr>
        <w:top w:val="none" w:sz="0" w:space="0" w:color="auto"/>
        <w:left w:val="none" w:sz="0" w:space="0" w:color="auto"/>
        <w:bottom w:val="none" w:sz="0" w:space="0" w:color="auto"/>
        <w:right w:val="none" w:sz="0" w:space="0" w:color="auto"/>
      </w:divBdr>
    </w:div>
    <w:div w:id="12652791">
      <w:bodyDiv w:val="1"/>
      <w:marLeft w:val="0"/>
      <w:marRight w:val="0"/>
      <w:marTop w:val="0"/>
      <w:marBottom w:val="0"/>
      <w:divBdr>
        <w:top w:val="none" w:sz="0" w:space="0" w:color="auto"/>
        <w:left w:val="none" w:sz="0" w:space="0" w:color="auto"/>
        <w:bottom w:val="none" w:sz="0" w:space="0" w:color="auto"/>
        <w:right w:val="none" w:sz="0" w:space="0" w:color="auto"/>
      </w:divBdr>
    </w:div>
    <w:div w:id="14355823">
      <w:bodyDiv w:val="1"/>
      <w:marLeft w:val="0"/>
      <w:marRight w:val="0"/>
      <w:marTop w:val="0"/>
      <w:marBottom w:val="0"/>
      <w:divBdr>
        <w:top w:val="none" w:sz="0" w:space="0" w:color="auto"/>
        <w:left w:val="none" w:sz="0" w:space="0" w:color="auto"/>
        <w:bottom w:val="none" w:sz="0" w:space="0" w:color="auto"/>
        <w:right w:val="none" w:sz="0" w:space="0" w:color="auto"/>
      </w:divBdr>
    </w:div>
    <w:div w:id="16735235">
      <w:bodyDiv w:val="1"/>
      <w:marLeft w:val="0"/>
      <w:marRight w:val="0"/>
      <w:marTop w:val="0"/>
      <w:marBottom w:val="0"/>
      <w:divBdr>
        <w:top w:val="none" w:sz="0" w:space="0" w:color="auto"/>
        <w:left w:val="none" w:sz="0" w:space="0" w:color="auto"/>
        <w:bottom w:val="none" w:sz="0" w:space="0" w:color="auto"/>
        <w:right w:val="none" w:sz="0" w:space="0" w:color="auto"/>
      </w:divBdr>
    </w:div>
    <w:div w:id="19010212">
      <w:bodyDiv w:val="1"/>
      <w:marLeft w:val="0"/>
      <w:marRight w:val="0"/>
      <w:marTop w:val="0"/>
      <w:marBottom w:val="0"/>
      <w:divBdr>
        <w:top w:val="none" w:sz="0" w:space="0" w:color="auto"/>
        <w:left w:val="none" w:sz="0" w:space="0" w:color="auto"/>
        <w:bottom w:val="none" w:sz="0" w:space="0" w:color="auto"/>
        <w:right w:val="none" w:sz="0" w:space="0" w:color="auto"/>
      </w:divBdr>
    </w:div>
    <w:div w:id="21056188">
      <w:bodyDiv w:val="1"/>
      <w:marLeft w:val="0"/>
      <w:marRight w:val="0"/>
      <w:marTop w:val="0"/>
      <w:marBottom w:val="0"/>
      <w:divBdr>
        <w:top w:val="none" w:sz="0" w:space="0" w:color="auto"/>
        <w:left w:val="none" w:sz="0" w:space="0" w:color="auto"/>
        <w:bottom w:val="none" w:sz="0" w:space="0" w:color="auto"/>
        <w:right w:val="none" w:sz="0" w:space="0" w:color="auto"/>
      </w:divBdr>
    </w:div>
    <w:div w:id="27722209">
      <w:bodyDiv w:val="1"/>
      <w:marLeft w:val="0"/>
      <w:marRight w:val="0"/>
      <w:marTop w:val="0"/>
      <w:marBottom w:val="0"/>
      <w:divBdr>
        <w:top w:val="none" w:sz="0" w:space="0" w:color="auto"/>
        <w:left w:val="none" w:sz="0" w:space="0" w:color="auto"/>
        <w:bottom w:val="none" w:sz="0" w:space="0" w:color="auto"/>
        <w:right w:val="none" w:sz="0" w:space="0" w:color="auto"/>
      </w:divBdr>
    </w:div>
    <w:div w:id="31733619">
      <w:bodyDiv w:val="1"/>
      <w:marLeft w:val="0"/>
      <w:marRight w:val="0"/>
      <w:marTop w:val="0"/>
      <w:marBottom w:val="0"/>
      <w:divBdr>
        <w:top w:val="none" w:sz="0" w:space="0" w:color="auto"/>
        <w:left w:val="none" w:sz="0" w:space="0" w:color="auto"/>
        <w:bottom w:val="none" w:sz="0" w:space="0" w:color="auto"/>
        <w:right w:val="none" w:sz="0" w:space="0" w:color="auto"/>
      </w:divBdr>
    </w:div>
    <w:div w:id="37553086">
      <w:bodyDiv w:val="1"/>
      <w:marLeft w:val="0"/>
      <w:marRight w:val="0"/>
      <w:marTop w:val="0"/>
      <w:marBottom w:val="0"/>
      <w:divBdr>
        <w:top w:val="none" w:sz="0" w:space="0" w:color="auto"/>
        <w:left w:val="none" w:sz="0" w:space="0" w:color="auto"/>
        <w:bottom w:val="none" w:sz="0" w:space="0" w:color="auto"/>
        <w:right w:val="none" w:sz="0" w:space="0" w:color="auto"/>
      </w:divBdr>
    </w:div>
    <w:div w:id="51003860">
      <w:bodyDiv w:val="1"/>
      <w:marLeft w:val="0"/>
      <w:marRight w:val="0"/>
      <w:marTop w:val="0"/>
      <w:marBottom w:val="0"/>
      <w:divBdr>
        <w:top w:val="none" w:sz="0" w:space="0" w:color="auto"/>
        <w:left w:val="none" w:sz="0" w:space="0" w:color="auto"/>
        <w:bottom w:val="none" w:sz="0" w:space="0" w:color="auto"/>
        <w:right w:val="none" w:sz="0" w:space="0" w:color="auto"/>
      </w:divBdr>
    </w:div>
    <w:div w:id="59330600">
      <w:bodyDiv w:val="1"/>
      <w:marLeft w:val="0"/>
      <w:marRight w:val="0"/>
      <w:marTop w:val="0"/>
      <w:marBottom w:val="0"/>
      <w:divBdr>
        <w:top w:val="none" w:sz="0" w:space="0" w:color="auto"/>
        <w:left w:val="none" w:sz="0" w:space="0" w:color="auto"/>
        <w:bottom w:val="none" w:sz="0" w:space="0" w:color="auto"/>
        <w:right w:val="none" w:sz="0" w:space="0" w:color="auto"/>
      </w:divBdr>
    </w:div>
    <w:div w:id="71005032">
      <w:bodyDiv w:val="1"/>
      <w:marLeft w:val="0"/>
      <w:marRight w:val="0"/>
      <w:marTop w:val="0"/>
      <w:marBottom w:val="0"/>
      <w:divBdr>
        <w:top w:val="none" w:sz="0" w:space="0" w:color="auto"/>
        <w:left w:val="none" w:sz="0" w:space="0" w:color="auto"/>
        <w:bottom w:val="none" w:sz="0" w:space="0" w:color="auto"/>
        <w:right w:val="none" w:sz="0" w:space="0" w:color="auto"/>
      </w:divBdr>
    </w:div>
    <w:div w:id="75132700">
      <w:bodyDiv w:val="1"/>
      <w:marLeft w:val="0"/>
      <w:marRight w:val="0"/>
      <w:marTop w:val="0"/>
      <w:marBottom w:val="0"/>
      <w:divBdr>
        <w:top w:val="none" w:sz="0" w:space="0" w:color="auto"/>
        <w:left w:val="none" w:sz="0" w:space="0" w:color="auto"/>
        <w:bottom w:val="none" w:sz="0" w:space="0" w:color="auto"/>
        <w:right w:val="none" w:sz="0" w:space="0" w:color="auto"/>
      </w:divBdr>
    </w:div>
    <w:div w:id="83116521">
      <w:bodyDiv w:val="1"/>
      <w:marLeft w:val="0"/>
      <w:marRight w:val="0"/>
      <w:marTop w:val="0"/>
      <w:marBottom w:val="0"/>
      <w:divBdr>
        <w:top w:val="none" w:sz="0" w:space="0" w:color="auto"/>
        <w:left w:val="none" w:sz="0" w:space="0" w:color="auto"/>
        <w:bottom w:val="none" w:sz="0" w:space="0" w:color="auto"/>
        <w:right w:val="none" w:sz="0" w:space="0" w:color="auto"/>
      </w:divBdr>
    </w:div>
    <w:div w:id="89010636">
      <w:bodyDiv w:val="1"/>
      <w:marLeft w:val="0"/>
      <w:marRight w:val="0"/>
      <w:marTop w:val="0"/>
      <w:marBottom w:val="0"/>
      <w:divBdr>
        <w:top w:val="none" w:sz="0" w:space="0" w:color="auto"/>
        <w:left w:val="none" w:sz="0" w:space="0" w:color="auto"/>
        <w:bottom w:val="none" w:sz="0" w:space="0" w:color="auto"/>
        <w:right w:val="none" w:sz="0" w:space="0" w:color="auto"/>
      </w:divBdr>
    </w:div>
    <w:div w:id="98643220">
      <w:bodyDiv w:val="1"/>
      <w:marLeft w:val="0"/>
      <w:marRight w:val="0"/>
      <w:marTop w:val="0"/>
      <w:marBottom w:val="0"/>
      <w:divBdr>
        <w:top w:val="none" w:sz="0" w:space="0" w:color="auto"/>
        <w:left w:val="none" w:sz="0" w:space="0" w:color="auto"/>
        <w:bottom w:val="none" w:sz="0" w:space="0" w:color="auto"/>
        <w:right w:val="none" w:sz="0" w:space="0" w:color="auto"/>
      </w:divBdr>
    </w:div>
    <w:div w:id="102313087">
      <w:bodyDiv w:val="1"/>
      <w:marLeft w:val="0"/>
      <w:marRight w:val="0"/>
      <w:marTop w:val="0"/>
      <w:marBottom w:val="0"/>
      <w:divBdr>
        <w:top w:val="none" w:sz="0" w:space="0" w:color="auto"/>
        <w:left w:val="none" w:sz="0" w:space="0" w:color="auto"/>
        <w:bottom w:val="none" w:sz="0" w:space="0" w:color="auto"/>
        <w:right w:val="none" w:sz="0" w:space="0" w:color="auto"/>
      </w:divBdr>
    </w:div>
    <w:div w:id="112407604">
      <w:bodyDiv w:val="1"/>
      <w:marLeft w:val="0"/>
      <w:marRight w:val="0"/>
      <w:marTop w:val="0"/>
      <w:marBottom w:val="0"/>
      <w:divBdr>
        <w:top w:val="none" w:sz="0" w:space="0" w:color="auto"/>
        <w:left w:val="none" w:sz="0" w:space="0" w:color="auto"/>
        <w:bottom w:val="none" w:sz="0" w:space="0" w:color="auto"/>
        <w:right w:val="none" w:sz="0" w:space="0" w:color="auto"/>
      </w:divBdr>
    </w:div>
    <w:div w:id="122427516">
      <w:bodyDiv w:val="1"/>
      <w:marLeft w:val="0"/>
      <w:marRight w:val="0"/>
      <w:marTop w:val="0"/>
      <w:marBottom w:val="0"/>
      <w:divBdr>
        <w:top w:val="none" w:sz="0" w:space="0" w:color="auto"/>
        <w:left w:val="none" w:sz="0" w:space="0" w:color="auto"/>
        <w:bottom w:val="none" w:sz="0" w:space="0" w:color="auto"/>
        <w:right w:val="none" w:sz="0" w:space="0" w:color="auto"/>
      </w:divBdr>
    </w:div>
    <w:div w:id="124542706">
      <w:bodyDiv w:val="1"/>
      <w:marLeft w:val="0"/>
      <w:marRight w:val="0"/>
      <w:marTop w:val="0"/>
      <w:marBottom w:val="0"/>
      <w:divBdr>
        <w:top w:val="none" w:sz="0" w:space="0" w:color="auto"/>
        <w:left w:val="none" w:sz="0" w:space="0" w:color="auto"/>
        <w:bottom w:val="none" w:sz="0" w:space="0" w:color="auto"/>
        <w:right w:val="none" w:sz="0" w:space="0" w:color="auto"/>
      </w:divBdr>
    </w:div>
    <w:div w:id="125633828">
      <w:bodyDiv w:val="1"/>
      <w:marLeft w:val="0"/>
      <w:marRight w:val="0"/>
      <w:marTop w:val="0"/>
      <w:marBottom w:val="0"/>
      <w:divBdr>
        <w:top w:val="none" w:sz="0" w:space="0" w:color="auto"/>
        <w:left w:val="none" w:sz="0" w:space="0" w:color="auto"/>
        <w:bottom w:val="none" w:sz="0" w:space="0" w:color="auto"/>
        <w:right w:val="none" w:sz="0" w:space="0" w:color="auto"/>
      </w:divBdr>
    </w:div>
    <w:div w:id="131101080">
      <w:bodyDiv w:val="1"/>
      <w:marLeft w:val="0"/>
      <w:marRight w:val="0"/>
      <w:marTop w:val="0"/>
      <w:marBottom w:val="0"/>
      <w:divBdr>
        <w:top w:val="none" w:sz="0" w:space="0" w:color="auto"/>
        <w:left w:val="none" w:sz="0" w:space="0" w:color="auto"/>
        <w:bottom w:val="none" w:sz="0" w:space="0" w:color="auto"/>
        <w:right w:val="none" w:sz="0" w:space="0" w:color="auto"/>
      </w:divBdr>
    </w:div>
    <w:div w:id="136996731">
      <w:bodyDiv w:val="1"/>
      <w:marLeft w:val="0"/>
      <w:marRight w:val="0"/>
      <w:marTop w:val="0"/>
      <w:marBottom w:val="0"/>
      <w:divBdr>
        <w:top w:val="none" w:sz="0" w:space="0" w:color="auto"/>
        <w:left w:val="none" w:sz="0" w:space="0" w:color="auto"/>
        <w:bottom w:val="none" w:sz="0" w:space="0" w:color="auto"/>
        <w:right w:val="none" w:sz="0" w:space="0" w:color="auto"/>
      </w:divBdr>
    </w:div>
    <w:div w:id="146867752">
      <w:bodyDiv w:val="1"/>
      <w:marLeft w:val="0"/>
      <w:marRight w:val="0"/>
      <w:marTop w:val="0"/>
      <w:marBottom w:val="0"/>
      <w:divBdr>
        <w:top w:val="none" w:sz="0" w:space="0" w:color="auto"/>
        <w:left w:val="none" w:sz="0" w:space="0" w:color="auto"/>
        <w:bottom w:val="none" w:sz="0" w:space="0" w:color="auto"/>
        <w:right w:val="none" w:sz="0" w:space="0" w:color="auto"/>
      </w:divBdr>
    </w:div>
    <w:div w:id="148985240">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60119975">
      <w:bodyDiv w:val="1"/>
      <w:marLeft w:val="0"/>
      <w:marRight w:val="0"/>
      <w:marTop w:val="0"/>
      <w:marBottom w:val="0"/>
      <w:divBdr>
        <w:top w:val="none" w:sz="0" w:space="0" w:color="auto"/>
        <w:left w:val="none" w:sz="0" w:space="0" w:color="auto"/>
        <w:bottom w:val="none" w:sz="0" w:space="0" w:color="auto"/>
        <w:right w:val="none" w:sz="0" w:space="0" w:color="auto"/>
      </w:divBdr>
    </w:div>
    <w:div w:id="163009723">
      <w:bodyDiv w:val="1"/>
      <w:marLeft w:val="0"/>
      <w:marRight w:val="0"/>
      <w:marTop w:val="0"/>
      <w:marBottom w:val="0"/>
      <w:divBdr>
        <w:top w:val="none" w:sz="0" w:space="0" w:color="auto"/>
        <w:left w:val="none" w:sz="0" w:space="0" w:color="auto"/>
        <w:bottom w:val="none" w:sz="0" w:space="0" w:color="auto"/>
        <w:right w:val="none" w:sz="0" w:space="0" w:color="auto"/>
      </w:divBdr>
    </w:div>
    <w:div w:id="175770004">
      <w:bodyDiv w:val="1"/>
      <w:marLeft w:val="0"/>
      <w:marRight w:val="0"/>
      <w:marTop w:val="0"/>
      <w:marBottom w:val="0"/>
      <w:divBdr>
        <w:top w:val="none" w:sz="0" w:space="0" w:color="auto"/>
        <w:left w:val="none" w:sz="0" w:space="0" w:color="auto"/>
        <w:bottom w:val="none" w:sz="0" w:space="0" w:color="auto"/>
        <w:right w:val="none" w:sz="0" w:space="0" w:color="auto"/>
      </w:divBdr>
    </w:div>
    <w:div w:id="184559354">
      <w:bodyDiv w:val="1"/>
      <w:marLeft w:val="0"/>
      <w:marRight w:val="0"/>
      <w:marTop w:val="0"/>
      <w:marBottom w:val="0"/>
      <w:divBdr>
        <w:top w:val="none" w:sz="0" w:space="0" w:color="auto"/>
        <w:left w:val="none" w:sz="0" w:space="0" w:color="auto"/>
        <w:bottom w:val="none" w:sz="0" w:space="0" w:color="auto"/>
        <w:right w:val="none" w:sz="0" w:space="0" w:color="auto"/>
      </w:divBdr>
    </w:div>
    <w:div w:id="185605209">
      <w:bodyDiv w:val="1"/>
      <w:marLeft w:val="0"/>
      <w:marRight w:val="0"/>
      <w:marTop w:val="0"/>
      <w:marBottom w:val="0"/>
      <w:divBdr>
        <w:top w:val="none" w:sz="0" w:space="0" w:color="auto"/>
        <w:left w:val="none" w:sz="0" w:space="0" w:color="auto"/>
        <w:bottom w:val="none" w:sz="0" w:space="0" w:color="auto"/>
        <w:right w:val="none" w:sz="0" w:space="0" w:color="auto"/>
      </w:divBdr>
    </w:div>
    <w:div w:id="193036079">
      <w:bodyDiv w:val="1"/>
      <w:marLeft w:val="0"/>
      <w:marRight w:val="0"/>
      <w:marTop w:val="0"/>
      <w:marBottom w:val="0"/>
      <w:divBdr>
        <w:top w:val="none" w:sz="0" w:space="0" w:color="auto"/>
        <w:left w:val="none" w:sz="0" w:space="0" w:color="auto"/>
        <w:bottom w:val="none" w:sz="0" w:space="0" w:color="auto"/>
        <w:right w:val="none" w:sz="0" w:space="0" w:color="auto"/>
      </w:divBdr>
    </w:div>
    <w:div w:id="198014906">
      <w:bodyDiv w:val="1"/>
      <w:marLeft w:val="0"/>
      <w:marRight w:val="0"/>
      <w:marTop w:val="0"/>
      <w:marBottom w:val="0"/>
      <w:divBdr>
        <w:top w:val="none" w:sz="0" w:space="0" w:color="auto"/>
        <w:left w:val="none" w:sz="0" w:space="0" w:color="auto"/>
        <w:bottom w:val="none" w:sz="0" w:space="0" w:color="auto"/>
        <w:right w:val="none" w:sz="0" w:space="0" w:color="auto"/>
      </w:divBdr>
    </w:div>
    <w:div w:id="216210464">
      <w:bodyDiv w:val="1"/>
      <w:marLeft w:val="0"/>
      <w:marRight w:val="0"/>
      <w:marTop w:val="0"/>
      <w:marBottom w:val="0"/>
      <w:divBdr>
        <w:top w:val="none" w:sz="0" w:space="0" w:color="auto"/>
        <w:left w:val="none" w:sz="0" w:space="0" w:color="auto"/>
        <w:bottom w:val="none" w:sz="0" w:space="0" w:color="auto"/>
        <w:right w:val="none" w:sz="0" w:space="0" w:color="auto"/>
      </w:divBdr>
    </w:div>
    <w:div w:id="236286418">
      <w:bodyDiv w:val="1"/>
      <w:marLeft w:val="0"/>
      <w:marRight w:val="0"/>
      <w:marTop w:val="0"/>
      <w:marBottom w:val="0"/>
      <w:divBdr>
        <w:top w:val="none" w:sz="0" w:space="0" w:color="auto"/>
        <w:left w:val="none" w:sz="0" w:space="0" w:color="auto"/>
        <w:bottom w:val="none" w:sz="0" w:space="0" w:color="auto"/>
        <w:right w:val="none" w:sz="0" w:space="0" w:color="auto"/>
      </w:divBdr>
    </w:div>
    <w:div w:id="242880624">
      <w:bodyDiv w:val="1"/>
      <w:marLeft w:val="0"/>
      <w:marRight w:val="0"/>
      <w:marTop w:val="0"/>
      <w:marBottom w:val="0"/>
      <w:divBdr>
        <w:top w:val="none" w:sz="0" w:space="0" w:color="auto"/>
        <w:left w:val="none" w:sz="0" w:space="0" w:color="auto"/>
        <w:bottom w:val="none" w:sz="0" w:space="0" w:color="auto"/>
        <w:right w:val="none" w:sz="0" w:space="0" w:color="auto"/>
      </w:divBdr>
    </w:div>
    <w:div w:id="256521493">
      <w:bodyDiv w:val="1"/>
      <w:marLeft w:val="0"/>
      <w:marRight w:val="0"/>
      <w:marTop w:val="0"/>
      <w:marBottom w:val="0"/>
      <w:divBdr>
        <w:top w:val="none" w:sz="0" w:space="0" w:color="auto"/>
        <w:left w:val="none" w:sz="0" w:space="0" w:color="auto"/>
        <w:bottom w:val="none" w:sz="0" w:space="0" w:color="auto"/>
        <w:right w:val="none" w:sz="0" w:space="0" w:color="auto"/>
      </w:divBdr>
    </w:div>
    <w:div w:id="264391474">
      <w:bodyDiv w:val="1"/>
      <w:marLeft w:val="0"/>
      <w:marRight w:val="0"/>
      <w:marTop w:val="0"/>
      <w:marBottom w:val="0"/>
      <w:divBdr>
        <w:top w:val="none" w:sz="0" w:space="0" w:color="auto"/>
        <w:left w:val="none" w:sz="0" w:space="0" w:color="auto"/>
        <w:bottom w:val="none" w:sz="0" w:space="0" w:color="auto"/>
        <w:right w:val="none" w:sz="0" w:space="0" w:color="auto"/>
      </w:divBdr>
    </w:div>
    <w:div w:id="275140707">
      <w:bodyDiv w:val="1"/>
      <w:marLeft w:val="0"/>
      <w:marRight w:val="0"/>
      <w:marTop w:val="0"/>
      <w:marBottom w:val="0"/>
      <w:divBdr>
        <w:top w:val="none" w:sz="0" w:space="0" w:color="auto"/>
        <w:left w:val="none" w:sz="0" w:space="0" w:color="auto"/>
        <w:bottom w:val="none" w:sz="0" w:space="0" w:color="auto"/>
        <w:right w:val="none" w:sz="0" w:space="0" w:color="auto"/>
      </w:divBdr>
    </w:div>
    <w:div w:id="282224869">
      <w:bodyDiv w:val="1"/>
      <w:marLeft w:val="0"/>
      <w:marRight w:val="0"/>
      <w:marTop w:val="0"/>
      <w:marBottom w:val="0"/>
      <w:divBdr>
        <w:top w:val="none" w:sz="0" w:space="0" w:color="auto"/>
        <w:left w:val="none" w:sz="0" w:space="0" w:color="auto"/>
        <w:bottom w:val="none" w:sz="0" w:space="0" w:color="auto"/>
        <w:right w:val="none" w:sz="0" w:space="0" w:color="auto"/>
      </w:divBdr>
    </w:div>
    <w:div w:id="290210730">
      <w:bodyDiv w:val="1"/>
      <w:marLeft w:val="0"/>
      <w:marRight w:val="0"/>
      <w:marTop w:val="0"/>
      <w:marBottom w:val="0"/>
      <w:divBdr>
        <w:top w:val="none" w:sz="0" w:space="0" w:color="auto"/>
        <w:left w:val="none" w:sz="0" w:space="0" w:color="auto"/>
        <w:bottom w:val="none" w:sz="0" w:space="0" w:color="auto"/>
        <w:right w:val="none" w:sz="0" w:space="0" w:color="auto"/>
      </w:divBdr>
    </w:div>
    <w:div w:id="318507512">
      <w:bodyDiv w:val="1"/>
      <w:marLeft w:val="0"/>
      <w:marRight w:val="0"/>
      <w:marTop w:val="0"/>
      <w:marBottom w:val="0"/>
      <w:divBdr>
        <w:top w:val="none" w:sz="0" w:space="0" w:color="auto"/>
        <w:left w:val="none" w:sz="0" w:space="0" w:color="auto"/>
        <w:bottom w:val="none" w:sz="0" w:space="0" w:color="auto"/>
        <w:right w:val="none" w:sz="0" w:space="0" w:color="auto"/>
      </w:divBdr>
    </w:div>
    <w:div w:id="326981671">
      <w:bodyDiv w:val="1"/>
      <w:marLeft w:val="0"/>
      <w:marRight w:val="0"/>
      <w:marTop w:val="0"/>
      <w:marBottom w:val="0"/>
      <w:divBdr>
        <w:top w:val="none" w:sz="0" w:space="0" w:color="auto"/>
        <w:left w:val="none" w:sz="0" w:space="0" w:color="auto"/>
        <w:bottom w:val="none" w:sz="0" w:space="0" w:color="auto"/>
        <w:right w:val="none" w:sz="0" w:space="0" w:color="auto"/>
      </w:divBdr>
    </w:div>
    <w:div w:id="328674906">
      <w:bodyDiv w:val="1"/>
      <w:marLeft w:val="0"/>
      <w:marRight w:val="0"/>
      <w:marTop w:val="0"/>
      <w:marBottom w:val="0"/>
      <w:divBdr>
        <w:top w:val="none" w:sz="0" w:space="0" w:color="auto"/>
        <w:left w:val="none" w:sz="0" w:space="0" w:color="auto"/>
        <w:bottom w:val="none" w:sz="0" w:space="0" w:color="auto"/>
        <w:right w:val="none" w:sz="0" w:space="0" w:color="auto"/>
      </w:divBdr>
    </w:div>
    <w:div w:id="333455808">
      <w:bodyDiv w:val="1"/>
      <w:marLeft w:val="0"/>
      <w:marRight w:val="0"/>
      <w:marTop w:val="0"/>
      <w:marBottom w:val="0"/>
      <w:divBdr>
        <w:top w:val="none" w:sz="0" w:space="0" w:color="auto"/>
        <w:left w:val="none" w:sz="0" w:space="0" w:color="auto"/>
        <w:bottom w:val="none" w:sz="0" w:space="0" w:color="auto"/>
        <w:right w:val="none" w:sz="0" w:space="0" w:color="auto"/>
      </w:divBdr>
    </w:div>
    <w:div w:id="341133301">
      <w:bodyDiv w:val="1"/>
      <w:marLeft w:val="0"/>
      <w:marRight w:val="0"/>
      <w:marTop w:val="0"/>
      <w:marBottom w:val="0"/>
      <w:divBdr>
        <w:top w:val="none" w:sz="0" w:space="0" w:color="auto"/>
        <w:left w:val="none" w:sz="0" w:space="0" w:color="auto"/>
        <w:bottom w:val="none" w:sz="0" w:space="0" w:color="auto"/>
        <w:right w:val="none" w:sz="0" w:space="0" w:color="auto"/>
      </w:divBdr>
    </w:div>
    <w:div w:id="349768237">
      <w:bodyDiv w:val="1"/>
      <w:marLeft w:val="0"/>
      <w:marRight w:val="0"/>
      <w:marTop w:val="0"/>
      <w:marBottom w:val="0"/>
      <w:divBdr>
        <w:top w:val="none" w:sz="0" w:space="0" w:color="auto"/>
        <w:left w:val="none" w:sz="0" w:space="0" w:color="auto"/>
        <w:bottom w:val="none" w:sz="0" w:space="0" w:color="auto"/>
        <w:right w:val="none" w:sz="0" w:space="0" w:color="auto"/>
      </w:divBdr>
    </w:div>
    <w:div w:id="352613660">
      <w:bodyDiv w:val="1"/>
      <w:marLeft w:val="0"/>
      <w:marRight w:val="0"/>
      <w:marTop w:val="0"/>
      <w:marBottom w:val="0"/>
      <w:divBdr>
        <w:top w:val="none" w:sz="0" w:space="0" w:color="auto"/>
        <w:left w:val="none" w:sz="0" w:space="0" w:color="auto"/>
        <w:bottom w:val="none" w:sz="0" w:space="0" w:color="auto"/>
        <w:right w:val="none" w:sz="0" w:space="0" w:color="auto"/>
      </w:divBdr>
    </w:div>
    <w:div w:id="359279515">
      <w:bodyDiv w:val="1"/>
      <w:marLeft w:val="0"/>
      <w:marRight w:val="0"/>
      <w:marTop w:val="0"/>
      <w:marBottom w:val="0"/>
      <w:divBdr>
        <w:top w:val="none" w:sz="0" w:space="0" w:color="auto"/>
        <w:left w:val="none" w:sz="0" w:space="0" w:color="auto"/>
        <w:bottom w:val="none" w:sz="0" w:space="0" w:color="auto"/>
        <w:right w:val="none" w:sz="0" w:space="0" w:color="auto"/>
      </w:divBdr>
    </w:div>
    <w:div w:id="362365329">
      <w:bodyDiv w:val="1"/>
      <w:marLeft w:val="0"/>
      <w:marRight w:val="0"/>
      <w:marTop w:val="0"/>
      <w:marBottom w:val="0"/>
      <w:divBdr>
        <w:top w:val="none" w:sz="0" w:space="0" w:color="auto"/>
        <w:left w:val="none" w:sz="0" w:space="0" w:color="auto"/>
        <w:bottom w:val="none" w:sz="0" w:space="0" w:color="auto"/>
        <w:right w:val="none" w:sz="0" w:space="0" w:color="auto"/>
      </w:divBdr>
    </w:div>
    <w:div w:id="363406395">
      <w:bodyDiv w:val="1"/>
      <w:marLeft w:val="0"/>
      <w:marRight w:val="0"/>
      <w:marTop w:val="0"/>
      <w:marBottom w:val="0"/>
      <w:divBdr>
        <w:top w:val="none" w:sz="0" w:space="0" w:color="auto"/>
        <w:left w:val="none" w:sz="0" w:space="0" w:color="auto"/>
        <w:bottom w:val="none" w:sz="0" w:space="0" w:color="auto"/>
        <w:right w:val="none" w:sz="0" w:space="0" w:color="auto"/>
      </w:divBdr>
    </w:div>
    <w:div w:id="363868673">
      <w:bodyDiv w:val="1"/>
      <w:marLeft w:val="0"/>
      <w:marRight w:val="0"/>
      <w:marTop w:val="0"/>
      <w:marBottom w:val="0"/>
      <w:divBdr>
        <w:top w:val="none" w:sz="0" w:space="0" w:color="auto"/>
        <w:left w:val="none" w:sz="0" w:space="0" w:color="auto"/>
        <w:bottom w:val="none" w:sz="0" w:space="0" w:color="auto"/>
        <w:right w:val="none" w:sz="0" w:space="0" w:color="auto"/>
      </w:divBdr>
    </w:div>
    <w:div w:id="368648651">
      <w:bodyDiv w:val="1"/>
      <w:marLeft w:val="0"/>
      <w:marRight w:val="0"/>
      <w:marTop w:val="0"/>
      <w:marBottom w:val="0"/>
      <w:divBdr>
        <w:top w:val="none" w:sz="0" w:space="0" w:color="auto"/>
        <w:left w:val="none" w:sz="0" w:space="0" w:color="auto"/>
        <w:bottom w:val="none" w:sz="0" w:space="0" w:color="auto"/>
        <w:right w:val="none" w:sz="0" w:space="0" w:color="auto"/>
      </w:divBdr>
    </w:div>
    <w:div w:id="375008688">
      <w:bodyDiv w:val="1"/>
      <w:marLeft w:val="0"/>
      <w:marRight w:val="0"/>
      <w:marTop w:val="0"/>
      <w:marBottom w:val="0"/>
      <w:divBdr>
        <w:top w:val="none" w:sz="0" w:space="0" w:color="auto"/>
        <w:left w:val="none" w:sz="0" w:space="0" w:color="auto"/>
        <w:bottom w:val="none" w:sz="0" w:space="0" w:color="auto"/>
        <w:right w:val="none" w:sz="0" w:space="0" w:color="auto"/>
      </w:divBdr>
    </w:div>
    <w:div w:id="377316793">
      <w:bodyDiv w:val="1"/>
      <w:marLeft w:val="0"/>
      <w:marRight w:val="0"/>
      <w:marTop w:val="0"/>
      <w:marBottom w:val="0"/>
      <w:divBdr>
        <w:top w:val="none" w:sz="0" w:space="0" w:color="auto"/>
        <w:left w:val="none" w:sz="0" w:space="0" w:color="auto"/>
        <w:bottom w:val="none" w:sz="0" w:space="0" w:color="auto"/>
        <w:right w:val="none" w:sz="0" w:space="0" w:color="auto"/>
      </w:divBdr>
    </w:div>
    <w:div w:id="382103164">
      <w:bodyDiv w:val="1"/>
      <w:marLeft w:val="0"/>
      <w:marRight w:val="0"/>
      <w:marTop w:val="0"/>
      <w:marBottom w:val="0"/>
      <w:divBdr>
        <w:top w:val="none" w:sz="0" w:space="0" w:color="auto"/>
        <w:left w:val="none" w:sz="0" w:space="0" w:color="auto"/>
        <w:bottom w:val="none" w:sz="0" w:space="0" w:color="auto"/>
        <w:right w:val="none" w:sz="0" w:space="0" w:color="auto"/>
      </w:divBdr>
    </w:div>
    <w:div w:id="385420086">
      <w:bodyDiv w:val="1"/>
      <w:marLeft w:val="0"/>
      <w:marRight w:val="0"/>
      <w:marTop w:val="0"/>
      <w:marBottom w:val="0"/>
      <w:divBdr>
        <w:top w:val="none" w:sz="0" w:space="0" w:color="auto"/>
        <w:left w:val="none" w:sz="0" w:space="0" w:color="auto"/>
        <w:bottom w:val="none" w:sz="0" w:space="0" w:color="auto"/>
        <w:right w:val="none" w:sz="0" w:space="0" w:color="auto"/>
      </w:divBdr>
    </w:div>
    <w:div w:id="385953492">
      <w:bodyDiv w:val="1"/>
      <w:marLeft w:val="0"/>
      <w:marRight w:val="0"/>
      <w:marTop w:val="0"/>
      <w:marBottom w:val="0"/>
      <w:divBdr>
        <w:top w:val="none" w:sz="0" w:space="0" w:color="auto"/>
        <w:left w:val="none" w:sz="0" w:space="0" w:color="auto"/>
        <w:bottom w:val="none" w:sz="0" w:space="0" w:color="auto"/>
        <w:right w:val="none" w:sz="0" w:space="0" w:color="auto"/>
      </w:divBdr>
    </w:div>
    <w:div w:id="387383970">
      <w:bodyDiv w:val="1"/>
      <w:marLeft w:val="0"/>
      <w:marRight w:val="0"/>
      <w:marTop w:val="0"/>
      <w:marBottom w:val="0"/>
      <w:divBdr>
        <w:top w:val="none" w:sz="0" w:space="0" w:color="auto"/>
        <w:left w:val="none" w:sz="0" w:space="0" w:color="auto"/>
        <w:bottom w:val="none" w:sz="0" w:space="0" w:color="auto"/>
        <w:right w:val="none" w:sz="0" w:space="0" w:color="auto"/>
      </w:divBdr>
    </w:div>
    <w:div w:id="392044618">
      <w:bodyDiv w:val="1"/>
      <w:marLeft w:val="0"/>
      <w:marRight w:val="0"/>
      <w:marTop w:val="0"/>
      <w:marBottom w:val="0"/>
      <w:divBdr>
        <w:top w:val="none" w:sz="0" w:space="0" w:color="auto"/>
        <w:left w:val="none" w:sz="0" w:space="0" w:color="auto"/>
        <w:bottom w:val="none" w:sz="0" w:space="0" w:color="auto"/>
        <w:right w:val="none" w:sz="0" w:space="0" w:color="auto"/>
      </w:divBdr>
    </w:div>
    <w:div w:id="395786348">
      <w:bodyDiv w:val="1"/>
      <w:marLeft w:val="0"/>
      <w:marRight w:val="0"/>
      <w:marTop w:val="0"/>
      <w:marBottom w:val="0"/>
      <w:divBdr>
        <w:top w:val="none" w:sz="0" w:space="0" w:color="auto"/>
        <w:left w:val="none" w:sz="0" w:space="0" w:color="auto"/>
        <w:bottom w:val="none" w:sz="0" w:space="0" w:color="auto"/>
        <w:right w:val="none" w:sz="0" w:space="0" w:color="auto"/>
      </w:divBdr>
    </w:div>
    <w:div w:id="398477628">
      <w:bodyDiv w:val="1"/>
      <w:marLeft w:val="0"/>
      <w:marRight w:val="0"/>
      <w:marTop w:val="0"/>
      <w:marBottom w:val="0"/>
      <w:divBdr>
        <w:top w:val="none" w:sz="0" w:space="0" w:color="auto"/>
        <w:left w:val="none" w:sz="0" w:space="0" w:color="auto"/>
        <w:bottom w:val="none" w:sz="0" w:space="0" w:color="auto"/>
        <w:right w:val="none" w:sz="0" w:space="0" w:color="auto"/>
      </w:divBdr>
    </w:div>
    <w:div w:id="401567822">
      <w:bodyDiv w:val="1"/>
      <w:marLeft w:val="0"/>
      <w:marRight w:val="0"/>
      <w:marTop w:val="0"/>
      <w:marBottom w:val="0"/>
      <w:divBdr>
        <w:top w:val="none" w:sz="0" w:space="0" w:color="auto"/>
        <w:left w:val="none" w:sz="0" w:space="0" w:color="auto"/>
        <w:bottom w:val="none" w:sz="0" w:space="0" w:color="auto"/>
        <w:right w:val="none" w:sz="0" w:space="0" w:color="auto"/>
      </w:divBdr>
    </w:div>
    <w:div w:id="407656245">
      <w:bodyDiv w:val="1"/>
      <w:marLeft w:val="0"/>
      <w:marRight w:val="0"/>
      <w:marTop w:val="0"/>
      <w:marBottom w:val="0"/>
      <w:divBdr>
        <w:top w:val="none" w:sz="0" w:space="0" w:color="auto"/>
        <w:left w:val="none" w:sz="0" w:space="0" w:color="auto"/>
        <w:bottom w:val="none" w:sz="0" w:space="0" w:color="auto"/>
        <w:right w:val="none" w:sz="0" w:space="0" w:color="auto"/>
      </w:divBdr>
    </w:div>
    <w:div w:id="409427825">
      <w:bodyDiv w:val="1"/>
      <w:marLeft w:val="0"/>
      <w:marRight w:val="0"/>
      <w:marTop w:val="0"/>
      <w:marBottom w:val="0"/>
      <w:divBdr>
        <w:top w:val="none" w:sz="0" w:space="0" w:color="auto"/>
        <w:left w:val="none" w:sz="0" w:space="0" w:color="auto"/>
        <w:bottom w:val="none" w:sz="0" w:space="0" w:color="auto"/>
        <w:right w:val="none" w:sz="0" w:space="0" w:color="auto"/>
      </w:divBdr>
    </w:div>
    <w:div w:id="411970792">
      <w:bodyDiv w:val="1"/>
      <w:marLeft w:val="0"/>
      <w:marRight w:val="0"/>
      <w:marTop w:val="0"/>
      <w:marBottom w:val="0"/>
      <w:divBdr>
        <w:top w:val="none" w:sz="0" w:space="0" w:color="auto"/>
        <w:left w:val="none" w:sz="0" w:space="0" w:color="auto"/>
        <w:bottom w:val="none" w:sz="0" w:space="0" w:color="auto"/>
        <w:right w:val="none" w:sz="0" w:space="0" w:color="auto"/>
      </w:divBdr>
    </w:div>
    <w:div w:id="416487074">
      <w:bodyDiv w:val="1"/>
      <w:marLeft w:val="0"/>
      <w:marRight w:val="0"/>
      <w:marTop w:val="0"/>
      <w:marBottom w:val="0"/>
      <w:divBdr>
        <w:top w:val="none" w:sz="0" w:space="0" w:color="auto"/>
        <w:left w:val="none" w:sz="0" w:space="0" w:color="auto"/>
        <w:bottom w:val="none" w:sz="0" w:space="0" w:color="auto"/>
        <w:right w:val="none" w:sz="0" w:space="0" w:color="auto"/>
      </w:divBdr>
    </w:div>
    <w:div w:id="420108620">
      <w:bodyDiv w:val="1"/>
      <w:marLeft w:val="0"/>
      <w:marRight w:val="0"/>
      <w:marTop w:val="0"/>
      <w:marBottom w:val="0"/>
      <w:divBdr>
        <w:top w:val="none" w:sz="0" w:space="0" w:color="auto"/>
        <w:left w:val="none" w:sz="0" w:space="0" w:color="auto"/>
        <w:bottom w:val="none" w:sz="0" w:space="0" w:color="auto"/>
        <w:right w:val="none" w:sz="0" w:space="0" w:color="auto"/>
      </w:divBdr>
    </w:div>
    <w:div w:id="425929051">
      <w:bodyDiv w:val="1"/>
      <w:marLeft w:val="0"/>
      <w:marRight w:val="0"/>
      <w:marTop w:val="0"/>
      <w:marBottom w:val="0"/>
      <w:divBdr>
        <w:top w:val="none" w:sz="0" w:space="0" w:color="auto"/>
        <w:left w:val="none" w:sz="0" w:space="0" w:color="auto"/>
        <w:bottom w:val="none" w:sz="0" w:space="0" w:color="auto"/>
        <w:right w:val="none" w:sz="0" w:space="0" w:color="auto"/>
      </w:divBdr>
    </w:div>
    <w:div w:id="447236007">
      <w:bodyDiv w:val="1"/>
      <w:marLeft w:val="0"/>
      <w:marRight w:val="0"/>
      <w:marTop w:val="0"/>
      <w:marBottom w:val="0"/>
      <w:divBdr>
        <w:top w:val="none" w:sz="0" w:space="0" w:color="auto"/>
        <w:left w:val="none" w:sz="0" w:space="0" w:color="auto"/>
        <w:bottom w:val="none" w:sz="0" w:space="0" w:color="auto"/>
        <w:right w:val="none" w:sz="0" w:space="0" w:color="auto"/>
      </w:divBdr>
    </w:div>
    <w:div w:id="452405613">
      <w:bodyDiv w:val="1"/>
      <w:marLeft w:val="0"/>
      <w:marRight w:val="0"/>
      <w:marTop w:val="0"/>
      <w:marBottom w:val="0"/>
      <w:divBdr>
        <w:top w:val="none" w:sz="0" w:space="0" w:color="auto"/>
        <w:left w:val="none" w:sz="0" w:space="0" w:color="auto"/>
        <w:bottom w:val="none" w:sz="0" w:space="0" w:color="auto"/>
        <w:right w:val="none" w:sz="0" w:space="0" w:color="auto"/>
      </w:divBdr>
    </w:div>
    <w:div w:id="455492772">
      <w:bodyDiv w:val="1"/>
      <w:marLeft w:val="0"/>
      <w:marRight w:val="0"/>
      <w:marTop w:val="0"/>
      <w:marBottom w:val="0"/>
      <w:divBdr>
        <w:top w:val="none" w:sz="0" w:space="0" w:color="auto"/>
        <w:left w:val="none" w:sz="0" w:space="0" w:color="auto"/>
        <w:bottom w:val="none" w:sz="0" w:space="0" w:color="auto"/>
        <w:right w:val="none" w:sz="0" w:space="0" w:color="auto"/>
      </w:divBdr>
    </w:div>
    <w:div w:id="457143727">
      <w:bodyDiv w:val="1"/>
      <w:marLeft w:val="0"/>
      <w:marRight w:val="0"/>
      <w:marTop w:val="0"/>
      <w:marBottom w:val="0"/>
      <w:divBdr>
        <w:top w:val="none" w:sz="0" w:space="0" w:color="auto"/>
        <w:left w:val="none" w:sz="0" w:space="0" w:color="auto"/>
        <w:bottom w:val="none" w:sz="0" w:space="0" w:color="auto"/>
        <w:right w:val="none" w:sz="0" w:space="0" w:color="auto"/>
      </w:divBdr>
    </w:div>
    <w:div w:id="471756283">
      <w:bodyDiv w:val="1"/>
      <w:marLeft w:val="0"/>
      <w:marRight w:val="0"/>
      <w:marTop w:val="0"/>
      <w:marBottom w:val="0"/>
      <w:divBdr>
        <w:top w:val="none" w:sz="0" w:space="0" w:color="auto"/>
        <w:left w:val="none" w:sz="0" w:space="0" w:color="auto"/>
        <w:bottom w:val="none" w:sz="0" w:space="0" w:color="auto"/>
        <w:right w:val="none" w:sz="0" w:space="0" w:color="auto"/>
      </w:divBdr>
    </w:div>
    <w:div w:id="484321794">
      <w:bodyDiv w:val="1"/>
      <w:marLeft w:val="0"/>
      <w:marRight w:val="0"/>
      <w:marTop w:val="0"/>
      <w:marBottom w:val="0"/>
      <w:divBdr>
        <w:top w:val="none" w:sz="0" w:space="0" w:color="auto"/>
        <w:left w:val="none" w:sz="0" w:space="0" w:color="auto"/>
        <w:bottom w:val="none" w:sz="0" w:space="0" w:color="auto"/>
        <w:right w:val="none" w:sz="0" w:space="0" w:color="auto"/>
      </w:divBdr>
    </w:div>
    <w:div w:id="494761127">
      <w:bodyDiv w:val="1"/>
      <w:marLeft w:val="0"/>
      <w:marRight w:val="0"/>
      <w:marTop w:val="0"/>
      <w:marBottom w:val="0"/>
      <w:divBdr>
        <w:top w:val="none" w:sz="0" w:space="0" w:color="auto"/>
        <w:left w:val="none" w:sz="0" w:space="0" w:color="auto"/>
        <w:bottom w:val="none" w:sz="0" w:space="0" w:color="auto"/>
        <w:right w:val="none" w:sz="0" w:space="0" w:color="auto"/>
      </w:divBdr>
    </w:div>
    <w:div w:id="502858227">
      <w:bodyDiv w:val="1"/>
      <w:marLeft w:val="0"/>
      <w:marRight w:val="0"/>
      <w:marTop w:val="0"/>
      <w:marBottom w:val="0"/>
      <w:divBdr>
        <w:top w:val="none" w:sz="0" w:space="0" w:color="auto"/>
        <w:left w:val="none" w:sz="0" w:space="0" w:color="auto"/>
        <w:bottom w:val="none" w:sz="0" w:space="0" w:color="auto"/>
        <w:right w:val="none" w:sz="0" w:space="0" w:color="auto"/>
      </w:divBdr>
    </w:div>
    <w:div w:id="504632863">
      <w:bodyDiv w:val="1"/>
      <w:marLeft w:val="0"/>
      <w:marRight w:val="0"/>
      <w:marTop w:val="0"/>
      <w:marBottom w:val="0"/>
      <w:divBdr>
        <w:top w:val="none" w:sz="0" w:space="0" w:color="auto"/>
        <w:left w:val="none" w:sz="0" w:space="0" w:color="auto"/>
        <w:bottom w:val="none" w:sz="0" w:space="0" w:color="auto"/>
        <w:right w:val="none" w:sz="0" w:space="0" w:color="auto"/>
      </w:divBdr>
    </w:div>
    <w:div w:id="505098552">
      <w:bodyDiv w:val="1"/>
      <w:marLeft w:val="0"/>
      <w:marRight w:val="0"/>
      <w:marTop w:val="0"/>
      <w:marBottom w:val="0"/>
      <w:divBdr>
        <w:top w:val="none" w:sz="0" w:space="0" w:color="auto"/>
        <w:left w:val="none" w:sz="0" w:space="0" w:color="auto"/>
        <w:bottom w:val="none" w:sz="0" w:space="0" w:color="auto"/>
        <w:right w:val="none" w:sz="0" w:space="0" w:color="auto"/>
      </w:divBdr>
    </w:div>
    <w:div w:id="507643061">
      <w:bodyDiv w:val="1"/>
      <w:marLeft w:val="0"/>
      <w:marRight w:val="0"/>
      <w:marTop w:val="0"/>
      <w:marBottom w:val="0"/>
      <w:divBdr>
        <w:top w:val="none" w:sz="0" w:space="0" w:color="auto"/>
        <w:left w:val="none" w:sz="0" w:space="0" w:color="auto"/>
        <w:bottom w:val="none" w:sz="0" w:space="0" w:color="auto"/>
        <w:right w:val="none" w:sz="0" w:space="0" w:color="auto"/>
      </w:divBdr>
    </w:div>
    <w:div w:id="508254782">
      <w:bodyDiv w:val="1"/>
      <w:marLeft w:val="0"/>
      <w:marRight w:val="0"/>
      <w:marTop w:val="0"/>
      <w:marBottom w:val="0"/>
      <w:divBdr>
        <w:top w:val="none" w:sz="0" w:space="0" w:color="auto"/>
        <w:left w:val="none" w:sz="0" w:space="0" w:color="auto"/>
        <w:bottom w:val="none" w:sz="0" w:space="0" w:color="auto"/>
        <w:right w:val="none" w:sz="0" w:space="0" w:color="auto"/>
      </w:divBdr>
    </w:div>
    <w:div w:id="523908664">
      <w:bodyDiv w:val="1"/>
      <w:marLeft w:val="0"/>
      <w:marRight w:val="0"/>
      <w:marTop w:val="0"/>
      <w:marBottom w:val="0"/>
      <w:divBdr>
        <w:top w:val="none" w:sz="0" w:space="0" w:color="auto"/>
        <w:left w:val="none" w:sz="0" w:space="0" w:color="auto"/>
        <w:bottom w:val="none" w:sz="0" w:space="0" w:color="auto"/>
        <w:right w:val="none" w:sz="0" w:space="0" w:color="auto"/>
      </w:divBdr>
    </w:div>
    <w:div w:id="530458758">
      <w:bodyDiv w:val="1"/>
      <w:marLeft w:val="0"/>
      <w:marRight w:val="0"/>
      <w:marTop w:val="0"/>
      <w:marBottom w:val="0"/>
      <w:divBdr>
        <w:top w:val="none" w:sz="0" w:space="0" w:color="auto"/>
        <w:left w:val="none" w:sz="0" w:space="0" w:color="auto"/>
        <w:bottom w:val="none" w:sz="0" w:space="0" w:color="auto"/>
        <w:right w:val="none" w:sz="0" w:space="0" w:color="auto"/>
      </w:divBdr>
    </w:div>
    <w:div w:id="535042624">
      <w:bodyDiv w:val="1"/>
      <w:marLeft w:val="0"/>
      <w:marRight w:val="0"/>
      <w:marTop w:val="0"/>
      <w:marBottom w:val="0"/>
      <w:divBdr>
        <w:top w:val="none" w:sz="0" w:space="0" w:color="auto"/>
        <w:left w:val="none" w:sz="0" w:space="0" w:color="auto"/>
        <w:bottom w:val="none" w:sz="0" w:space="0" w:color="auto"/>
        <w:right w:val="none" w:sz="0" w:space="0" w:color="auto"/>
      </w:divBdr>
    </w:div>
    <w:div w:id="535237291">
      <w:bodyDiv w:val="1"/>
      <w:marLeft w:val="0"/>
      <w:marRight w:val="0"/>
      <w:marTop w:val="0"/>
      <w:marBottom w:val="0"/>
      <w:divBdr>
        <w:top w:val="none" w:sz="0" w:space="0" w:color="auto"/>
        <w:left w:val="none" w:sz="0" w:space="0" w:color="auto"/>
        <w:bottom w:val="none" w:sz="0" w:space="0" w:color="auto"/>
        <w:right w:val="none" w:sz="0" w:space="0" w:color="auto"/>
      </w:divBdr>
    </w:div>
    <w:div w:id="536546761">
      <w:bodyDiv w:val="1"/>
      <w:marLeft w:val="0"/>
      <w:marRight w:val="0"/>
      <w:marTop w:val="0"/>
      <w:marBottom w:val="0"/>
      <w:divBdr>
        <w:top w:val="none" w:sz="0" w:space="0" w:color="auto"/>
        <w:left w:val="none" w:sz="0" w:space="0" w:color="auto"/>
        <w:bottom w:val="none" w:sz="0" w:space="0" w:color="auto"/>
        <w:right w:val="none" w:sz="0" w:space="0" w:color="auto"/>
      </w:divBdr>
    </w:div>
    <w:div w:id="537546663">
      <w:bodyDiv w:val="1"/>
      <w:marLeft w:val="0"/>
      <w:marRight w:val="0"/>
      <w:marTop w:val="0"/>
      <w:marBottom w:val="0"/>
      <w:divBdr>
        <w:top w:val="none" w:sz="0" w:space="0" w:color="auto"/>
        <w:left w:val="none" w:sz="0" w:space="0" w:color="auto"/>
        <w:bottom w:val="none" w:sz="0" w:space="0" w:color="auto"/>
        <w:right w:val="none" w:sz="0" w:space="0" w:color="auto"/>
      </w:divBdr>
    </w:div>
    <w:div w:id="538008501">
      <w:bodyDiv w:val="1"/>
      <w:marLeft w:val="0"/>
      <w:marRight w:val="0"/>
      <w:marTop w:val="0"/>
      <w:marBottom w:val="0"/>
      <w:divBdr>
        <w:top w:val="none" w:sz="0" w:space="0" w:color="auto"/>
        <w:left w:val="none" w:sz="0" w:space="0" w:color="auto"/>
        <w:bottom w:val="none" w:sz="0" w:space="0" w:color="auto"/>
        <w:right w:val="none" w:sz="0" w:space="0" w:color="auto"/>
      </w:divBdr>
    </w:div>
    <w:div w:id="543906534">
      <w:bodyDiv w:val="1"/>
      <w:marLeft w:val="0"/>
      <w:marRight w:val="0"/>
      <w:marTop w:val="0"/>
      <w:marBottom w:val="0"/>
      <w:divBdr>
        <w:top w:val="none" w:sz="0" w:space="0" w:color="auto"/>
        <w:left w:val="none" w:sz="0" w:space="0" w:color="auto"/>
        <w:bottom w:val="none" w:sz="0" w:space="0" w:color="auto"/>
        <w:right w:val="none" w:sz="0" w:space="0" w:color="auto"/>
      </w:divBdr>
    </w:div>
    <w:div w:id="547452812">
      <w:bodyDiv w:val="1"/>
      <w:marLeft w:val="0"/>
      <w:marRight w:val="0"/>
      <w:marTop w:val="0"/>
      <w:marBottom w:val="0"/>
      <w:divBdr>
        <w:top w:val="none" w:sz="0" w:space="0" w:color="auto"/>
        <w:left w:val="none" w:sz="0" w:space="0" w:color="auto"/>
        <w:bottom w:val="none" w:sz="0" w:space="0" w:color="auto"/>
        <w:right w:val="none" w:sz="0" w:space="0" w:color="auto"/>
      </w:divBdr>
    </w:div>
    <w:div w:id="560096094">
      <w:bodyDiv w:val="1"/>
      <w:marLeft w:val="0"/>
      <w:marRight w:val="0"/>
      <w:marTop w:val="0"/>
      <w:marBottom w:val="0"/>
      <w:divBdr>
        <w:top w:val="none" w:sz="0" w:space="0" w:color="auto"/>
        <w:left w:val="none" w:sz="0" w:space="0" w:color="auto"/>
        <w:bottom w:val="none" w:sz="0" w:space="0" w:color="auto"/>
        <w:right w:val="none" w:sz="0" w:space="0" w:color="auto"/>
      </w:divBdr>
    </w:div>
    <w:div w:id="563104013">
      <w:bodyDiv w:val="1"/>
      <w:marLeft w:val="0"/>
      <w:marRight w:val="0"/>
      <w:marTop w:val="0"/>
      <w:marBottom w:val="0"/>
      <w:divBdr>
        <w:top w:val="none" w:sz="0" w:space="0" w:color="auto"/>
        <w:left w:val="none" w:sz="0" w:space="0" w:color="auto"/>
        <w:bottom w:val="none" w:sz="0" w:space="0" w:color="auto"/>
        <w:right w:val="none" w:sz="0" w:space="0" w:color="auto"/>
      </w:divBdr>
    </w:div>
    <w:div w:id="563372776">
      <w:bodyDiv w:val="1"/>
      <w:marLeft w:val="0"/>
      <w:marRight w:val="0"/>
      <w:marTop w:val="0"/>
      <w:marBottom w:val="0"/>
      <w:divBdr>
        <w:top w:val="none" w:sz="0" w:space="0" w:color="auto"/>
        <w:left w:val="none" w:sz="0" w:space="0" w:color="auto"/>
        <w:bottom w:val="none" w:sz="0" w:space="0" w:color="auto"/>
        <w:right w:val="none" w:sz="0" w:space="0" w:color="auto"/>
      </w:divBdr>
    </w:div>
    <w:div w:id="571548462">
      <w:bodyDiv w:val="1"/>
      <w:marLeft w:val="0"/>
      <w:marRight w:val="0"/>
      <w:marTop w:val="0"/>
      <w:marBottom w:val="0"/>
      <w:divBdr>
        <w:top w:val="none" w:sz="0" w:space="0" w:color="auto"/>
        <w:left w:val="none" w:sz="0" w:space="0" w:color="auto"/>
        <w:bottom w:val="none" w:sz="0" w:space="0" w:color="auto"/>
        <w:right w:val="none" w:sz="0" w:space="0" w:color="auto"/>
      </w:divBdr>
    </w:div>
    <w:div w:id="573393761">
      <w:bodyDiv w:val="1"/>
      <w:marLeft w:val="0"/>
      <w:marRight w:val="0"/>
      <w:marTop w:val="0"/>
      <w:marBottom w:val="0"/>
      <w:divBdr>
        <w:top w:val="none" w:sz="0" w:space="0" w:color="auto"/>
        <w:left w:val="none" w:sz="0" w:space="0" w:color="auto"/>
        <w:bottom w:val="none" w:sz="0" w:space="0" w:color="auto"/>
        <w:right w:val="none" w:sz="0" w:space="0" w:color="auto"/>
      </w:divBdr>
    </w:div>
    <w:div w:id="575943075">
      <w:bodyDiv w:val="1"/>
      <w:marLeft w:val="0"/>
      <w:marRight w:val="0"/>
      <w:marTop w:val="0"/>
      <w:marBottom w:val="0"/>
      <w:divBdr>
        <w:top w:val="none" w:sz="0" w:space="0" w:color="auto"/>
        <w:left w:val="none" w:sz="0" w:space="0" w:color="auto"/>
        <w:bottom w:val="none" w:sz="0" w:space="0" w:color="auto"/>
        <w:right w:val="none" w:sz="0" w:space="0" w:color="auto"/>
      </w:divBdr>
    </w:div>
    <w:div w:id="578028392">
      <w:bodyDiv w:val="1"/>
      <w:marLeft w:val="0"/>
      <w:marRight w:val="0"/>
      <w:marTop w:val="0"/>
      <w:marBottom w:val="0"/>
      <w:divBdr>
        <w:top w:val="none" w:sz="0" w:space="0" w:color="auto"/>
        <w:left w:val="none" w:sz="0" w:space="0" w:color="auto"/>
        <w:bottom w:val="none" w:sz="0" w:space="0" w:color="auto"/>
        <w:right w:val="none" w:sz="0" w:space="0" w:color="auto"/>
      </w:divBdr>
    </w:div>
    <w:div w:id="580870059">
      <w:bodyDiv w:val="1"/>
      <w:marLeft w:val="0"/>
      <w:marRight w:val="0"/>
      <w:marTop w:val="0"/>
      <w:marBottom w:val="0"/>
      <w:divBdr>
        <w:top w:val="none" w:sz="0" w:space="0" w:color="auto"/>
        <w:left w:val="none" w:sz="0" w:space="0" w:color="auto"/>
        <w:bottom w:val="none" w:sz="0" w:space="0" w:color="auto"/>
        <w:right w:val="none" w:sz="0" w:space="0" w:color="auto"/>
      </w:divBdr>
    </w:div>
    <w:div w:id="581179187">
      <w:bodyDiv w:val="1"/>
      <w:marLeft w:val="0"/>
      <w:marRight w:val="0"/>
      <w:marTop w:val="0"/>
      <w:marBottom w:val="0"/>
      <w:divBdr>
        <w:top w:val="none" w:sz="0" w:space="0" w:color="auto"/>
        <w:left w:val="none" w:sz="0" w:space="0" w:color="auto"/>
        <w:bottom w:val="none" w:sz="0" w:space="0" w:color="auto"/>
        <w:right w:val="none" w:sz="0" w:space="0" w:color="auto"/>
      </w:divBdr>
    </w:div>
    <w:div w:id="585312382">
      <w:bodyDiv w:val="1"/>
      <w:marLeft w:val="0"/>
      <w:marRight w:val="0"/>
      <w:marTop w:val="0"/>
      <w:marBottom w:val="0"/>
      <w:divBdr>
        <w:top w:val="none" w:sz="0" w:space="0" w:color="auto"/>
        <w:left w:val="none" w:sz="0" w:space="0" w:color="auto"/>
        <w:bottom w:val="none" w:sz="0" w:space="0" w:color="auto"/>
        <w:right w:val="none" w:sz="0" w:space="0" w:color="auto"/>
      </w:divBdr>
    </w:div>
    <w:div w:id="585915760">
      <w:bodyDiv w:val="1"/>
      <w:marLeft w:val="0"/>
      <w:marRight w:val="0"/>
      <w:marTop w:val="0"/>
      <w:marBottom w:val="0"/>
      <w:divBdr>
        <w:top w:val="none" w:sz="0" w:space="0" w:color="auto"/>
        <w:left w:val="none" w:sz="0" w:space="0" w:color="auto"/>
        <w:bottom w:val="none" w:sz="0" w:space="0" w:color="auto"/>
        <w:right w:val="none" w:sz="0" w:space="0" w:color="auto"/>
      </w:divBdr>
    </w:div>
    <w:div w:id="590509690">
      <w:bodyDiv w:val="1"/>
      <w:marLeft w:val="0"/>
      <w:marRight w:val="0"/>
      <w:marTop w:val="0"/>
      <w:marBottom w:val="0"/>
      <w:divBdr>
        <w:top w:val="none" w:sz="0" w:space="0" w:color="auto"/>
        <w:left w:val="none" w:sz="0" w:space="0" w:color="auto"/>
        <w:bottom w:val="none" w:sz="0" w:space="0" w:color="auto"/>
        <w:right w:val="none" w:sz="0" w:space="0" w:color="auto"/>
      </w:divBdr>
    </w:div>
    <w:div w:id="611474092">
      <w:bodyDiv w:val="1"/>
      <w:marLeft w:val="0"/>
      <w:marRight w:val="0"/>
      <w:marTop w:val="0"/>
      <w:marBottom w:val="0"/>
      <w:divBdr>
        <w:top w:val="none" w:sz="0" w:space="0" w:color="auto"/>
        <w:left w:val="none" w:sz="0" w:space="0" w:color="auto"/>
        <w:bottom w:val="none" w:sz="0" w:space="0" w:color="auto"/>
        <w:right w:val="none" w:sz="0" w:space="0" w:color="auto"/>
      </w:divBdr>
    </w:div>
    <w:div w:id="618952695">
      <w:bodyDiv w:val="1"/>
      <w:marLeft w:val="0"/>
      <w:marRight w:val="0"/>
      <w:marTop w:val="0"/>
      <w:marBottom w:val="0"/>
      <w:divBdr>
        <w:top w:val="none" w:sz="0" w:space="0" w:color="auto"/>
        <w:left w:val="none" w:sz="0" w:space="0" w:color="auto"/>
        <w:bottom w:val="none" w:sz="0" w:space="0" w:color="auto"/>
        <w:right w:val="none" w:sz="0" w:space="0" w:color="auto"/>
      </w:divBdr>
    </w:div>
    <w:div w:id="619381473">
      <w:bodyDiv w:val="1"/>
      <w:marLeft w:val="0"/>
      <w:marRight w:val="0"/>
      <w:marTop w:val="0"/>
      <w:marBottom w:val="0"/>
      <w:divBdr>
        <w:top w:val="none" w:sz="0" w:space="0" w:color="auto"/>
        <w:left w:val="none" w:sz="0" w:space="0" w:color="auto"/>
        <w:bottom w:val="none" w:sz="0" w:space="0" w:color="auto"/>
        <w:right w:val="none" w:sz="0" w:space="0" w:color="auto"/>
      </w:divBdr>
    </w:div>
    <w:div w:id="622885024">
      <w:bodyDiv w:val="1"/>
      <w:marLeft w:val="0"/>
      <w:marRight w:val="0"/>
      <w:marTop w:val="0"/>
      <w:marBottom w:val="0"/>
      <w:divBdr>
        <w:top w:val="none" w:sz="0" w:space="0" w:color="auto"/>
        <w:left w:val="none" w:sz="0" w:space="0" w:color="auto"/>
        <w:bottom w:val="none" w:sz="0" w:space="0" w:color="auto"/>
        <w:right w:val="none" w:sz="0" w:space="0" w:color="auto"/>
      </w:divBdr>
    </w:div>
    <w:div w:id="625352844">
      <w:bodyDiv w:val="1"/>
      <w:marLeft w:val="0"/>
      <w:marRight w:val="0"/>
      <w:marTop w:val="0"/>
      <w:marBottom w:val="0"/>
      <w:divBdr>
        <w:top w:val="none" w:sz="0" w:space="0" w:color="auto"/>
        <w:left w:val="none" w:sz="0" w:space="0" w:color="auto"/>
        <w:bottom w:val="none" w:sz="0" w:space="0" w:color="auto"/>
        <w:right w:val="none" w:sz="0" w:space="0" w:color="auto"/>
      </w:divBdr>
    </w:div>
    <w:div w:id="625890308">
      <w:bodyDiv w:val="1"/>
      <w:marLeft w:val="0"/>
      <w:marRight w:val="0"/>
      <w:marTop w:val="0"/>
      <w:marBottom w:val="0"/>
      <w:divBdr>
        <w:top w:val="none" w:sz="0" w:space="0" w:color="auto"/>
        <w:left w:val="none" w:sz="0" w:space="0" w:color="auto"/>
        <w:bottom w:val="none" w:sz="0" w:space="0" w:color="auto"/>
        <w:right w:val="none" w:sz="0" w:space="0" w:color="auto"/>
      </w:divBdr>
    </w:div>
    <w:div w:id="628587027">
      <w:bodyDiv w:val="1"/>
      <w:marLeft w:val="0"/>
      <w:marRight w:val="0"/>
      <w:marTop w:val="0"/>
      <w:marBottom w:val="0"/>
      <w:divBdr>
        <w:top w:val="none" w:sz="0" w:space="0" w:color="auto"/>
        <w:left w:val="none" w:sz="0" w:space="0" w:color="auto"/>
        <w:bottom w:val="none" w:sz="0" w:space="0" w:color="auto"/>
        <w:right w:val="none" w:sz="0" w:space="0" w:color="auto"/>
      </w:divBdr>
    </w:div>
    <w:div w:id="628899021">
      <w:bodyDiv w:val="1"/>
      <w:marLeft w:val="0"/>
      <w:marRight w:val="0"/>
      <w:marTop w:val="0"/>
      <w:marBottom w:val="0"/>
      <w:divBdr>
        <w:top w:val="none" w:sz="0" w:space="0" w:color="auto"/>
        <w:left w:val="none" w:sz="0" w:space="0" w:color="auto"/>
        <w:bottom w:val="none" w:sz="0" w:space="0" w:color="auto"/>
        <w:right w:val="none" w:sz="0" w:space="0" w:color="auto"/>
      </w:divBdr>
    </w:div>
    <w:div w:id="636028871">
      <w:bodyDiv w:val="1"/>
      <w:marLeft w:val="0"/>
      <w:marRight w:val="0"/>
      <w:marTop w:val="0"/>
      <w:marBottom w:val="0"/>
      <w:divBdr>
        <w:top w:val="none" w:sz="0" w:space="0" w:color="auto"/>
        <w:left w:val="none" w:sz="0" w:space="0" w:color="auto"/>
        <w:bottom w:val="none" w:sz="0" w:space="0" w:color="auto"/>
        <w:right w:val="none" w:sz="0" w:space="0" w:color="auto"/>
      </w:divBdr>
    </w:div>
    <w:div w:id="638655477">
      <w:bodyDiv w:val="1"/>
      <w:marLeft w:val="0"/>
      <w:marRight w:val="0"/>
      <w:marTop w:val="0"/>
      <w:marBottom w:val="0"/>
      <w:divBdr>
        <w:top w:val="none" w:sz="0" w:space="0" w:color="auto"/>
        <w:left w:val="none" w:sz="0" w:space="0" w:color="auto"/>
        <w:bottom w:val="none" w:sz="0" w:space="0" w:color="auto"/>
        <w:right w:val="none" w:sz="0" w:space="0" w:color="auto"/>
      </w:divBdr>
    </w:div>
    <w:div w:id="651908349">
      <w:bodyDiv w:val="1"/>
      <w:marLeft w:val="0"/>
      <w:marRight w:val="0"/>
      <w:marTop w:val="0"/>
      <w:marBottom w:val="0"/>
      <w:divBdr>
        <w:top w:val="none" w:sz="0" w:space="0" w:color="auto"/>
        <w:left w:val="none" w:sz="0" w:space="0" w:color="auto"/>
        <w:bottom w:val="none" w:sz="0" w:space="0" w:color="auto"/>
        <w:right w:val="none" w:sz="0" w:space="0" w:color="auto"/>
      </w:divBdr>
    </w:div>
    <w:div w:id="656887882">
      <w:bodyDiv w:val="1"/>
      <w:marLeft w:val="0"/>
      <w:marRight w:val="0"/>
      <w:marTop w:val="0"/>
      <w:marBottom w:val="0"/>
      <w:divBdr>
        <w:top w:val="none" w:sz="0" w:space="0" w:color="auto"/>
        <w:left w:val="none" w:sz="0" w:space="0" w:color="auto"/>
        <w:bottom w:val="none" w:sz="0" w:space="0" w:color="auto"/>
        <w:right w:val="none" w:sz="0" w:space="0" w:color="auto"/>
      </w:divBdr>
    </w:div>
    <w:div w:id="663048176">
      <w:bodyDiv w:val="1"/>
      <w:marLeft w:val="0"/>
      <w:marRight w:val="0"/>
      <w:marTop w:val="0"/>
      <w:marBottom w:val="0"/>
      <w:divBdr>
        <w:top w:val="none" w:sz="0" w:space="0" w:color="auto"/>
        <w:left w:val="none" w:sz="0" w:space="0" w:color="auto"/>
        <w:bottom w:val="none" w:sz="0" w:space="0" w:color="auto"/>
        <w:right w:val="none" w:sz="0" w:space="0" w:color="auto"/>
      </w:divBdr>
    </w:div>
    <w:div w:id="675378235">
      <w:bodyDiv w:val="1"/>
      <w:marLeft w:val="0"/>
      <w:marRight w:val="0"/>
      <w:marTop w:val="0"/>
      <w:marBottom w:val="0"/>
      <w:divBdr>
        <w:top w:val="none" w:sz="0" w:space="0" w:color="auto"/>
        <w:left w:val="none" w:sz="0" w:space="0" w:color="auto"/>
        <w:bottom w:val="none" w:sz="0" w:space="0" w:color="auto"/>
        <w:right w:val="none" w:sz="0" w:space="0" w:color="auto"/>
      </w:divBdr>
    </w:div>
    <w:div w:id="678040405">
      <w:bodyDiv w:val="1"/>
      <w:marLeft w:val="0"/>
      <w:marRight w:val="0"/>
      <w:marTop w:val="0"/>
      <w:marBottom w:val="0"/>
      <w:divBdr>
        <w:top w:val="none" w:sz="0" w:space="0" w:color="auto"/>
        <w:left w:val="none" w:sz="0" w:space="0" w:color="auto"/>
        <w:bottom w:val="none" w:sz="0" w:space="0" w:color="auto"/>
        <w:right w:val="none" w:sz="0" w:space="0" w:color="auto"/>
      </w:divBdr>
    </w:div>
    <w:div w:id="683165607">
      <w:bodyDiv w:val="1"/>
      <w:marLeft w:val="0"/>
      <w:marRight w:val="0"/>
      <w:marTop w:val="0"/>
      <w:marBottom w:val="0"/>
      <w:divBdr>
        <w:top w:val="none" w:sz="0" w:space="0" w:color="auto"/>
        <w:left w:val="none" w:sz="0" w:space="0" w:color="auto"/>
        <w:bottom w:val="none" w:sz="0" w:space="0" w:color="auto"/>
        <w:right w:val="none" w:sz="0" w:space="0" w:color="auto"/>
      </w:divBdr>
    </w:div>
    <w:div w:id="685060704">
      <w:bodyDiv w:val="1"/>
      <w:marLeft w:val="0"/>
      <w:marRight w:val="0"/>
      <w:marTop w:val="0"/>
      <w:marBottom w:val="0"/>
      <w:divBdr>
        <w:top w:val="none" w:sz="0" w:space="0" w:color="auto"/>
        <w:left w:val="none" w:sz="0" w:space="0" w:color="auto"/>
        <w:bottom w:val="none" w:sz="0" w:space="0" w:color="auto"/>
        <w:right w:val="none" w:sz="0" w:space="0" w:color="auto"/>
      </w:divBdr>
    </w:div>
    <w:div w:id="688947055">
      <w:bodyDiv w:val="1"/>
      <w:marLeft w:val="0"/>
      <w:marRight w:val="0"/>
      <w:marTop w:val="0"/>
      <w:marBottom w:val="0"/>
      <w:divBdr>
        <w:top w:val="none" w:sz="0" w:space="0" w:color="auto"/>
        <w:left w:val="none" w:sz="0" w:space="0" w:color="auto"/>
        <w:bottom w:val="none" w:sz="0" w:space="0" w:color="auto"/>
        <w:right w:val="none" w:sz="0" w:space="0" w:color="auto"/>
      </w:divBdr>
    </w:div>
    <w:div w:id="694813166">
      <w:bodyDiv w:val="1"/>
      <w:marLeft w:val="0"/>
      <w:marRight w:val="0"/>
      <w:marTop w:val="0"/>
      <w:marBottom w:val="0"/>
      <w:divBdr>
        <w:top w:val="none" w:sz="0" w:space="0" w:color="auto"/>
        <w:left w:val="none" w:sz="0" w:space="0" w:color="auto"/>
        <w:bottom w:val="none" w:sz="0" w:space="0" w:color="auto"/>
        <w:right w:val="none" w:sz="0" w:space="0" w:color="auto"/>
      </w:divBdr>
    </w:div>
    <w:div w:id="705330769">
      <w:bodyDiv w:val="1"/>
      <w:marLeft w:val="0"/>
      <w:marRight w:val="0"/>
      <w:marTop w:val="0"/>
      <w:marBottom w:val="0"/>
      <w:divBdr>
        <w:top w:val="none" w:sz="0" w:space="0" w:color="auto"/>
        <w:left w:val="none" w:sz="0" w:space="0" w:color="auto"/>
        <w:bottom w:val="none" w:sz="0" w:space="0" w:color="auto"/>
        <w:right w:val="none" w:sz="0" w:space="0" w:color="auto"/>
      </w:divBdr>
    </w:div>
    <w:div w:id="706874643">
      <w:bodyDiv w:val="1"/>
      <w:marLeft w:val="0"/>
      <w:marRight w:val="0"/>
      <w:marTop w:val="0"/>
      <w:marBottom w:val="0"/>
      <w:divBdr>
        <w:top w:val="none" w:sz="0" w:space="0" w:color="auto"/>
        <w:left w:val="none" w:sz="0" w:space="0" w:color="auto"/>
        <w:bottom w:val="none" w:sz="0" w:space="0" w:color="auto"/>
        <w:right w:val="none" w:sz="0" w:space="0" w:color="auto"/>
      </w:divBdr>
    </w:div>
    <w:div w:id="708652434">
      <w:bodyDiv w:val="1"/>
      <w:marLeft w:val="0"/>
      <w:marRight w:val="0"/>
      <w:marTop w:val="0"/>
      <w:marBottom w:val="0"/>
      <w:divBdr>
        <w:top w:val="none" w:sz="0" w:space="0" w:color="auto"/>
        <w:left w:val="none" w:sz="0" w:space="0" w:color="auto"/>
        <w:bottom w:val="none" w:sz="0" w:space="0" w:color="auto"/>
        <w:right w:val="none" w:sz="0" w:space="0" w:color="auto"/>
      </w:divBdr>
    </w:div>
    <w:div w:id="715860438">
      <w:bodyDiv w:val="1"/>
      <w:marLeft w:val="0"/>
      <w:marRight w:val="0"/>
      <w:marTop w:val="0"/>
      <w:marBottom w:val="0"/>
      <w:divBdr>
        <w:top w:val="none" w:sz="0" w:space="0" w:color="auto"/>
        <w:left w:val="none" w:sz="0" w:space="0" w:color="auto"/>
        <w:bottom w:val="none" w:sz="0" w:space="0" w:color="auto"/>
        <w:right w:val="none" w:sz="0" w:space="0" w:color="auto"/>
      </w:divBdr>
    </w:div>
    <w:div w:id="719402868">
      <w:bodyDiv w:val="1"/>
      <w:marLeft w:val="0"/>
      <w:marRight w:val="0"/>
      <w:marTop w:val="0"/>
      <w:marBottom w:val="0"/>
      <w:divBdr>
        <w:top w:val="none" w:sz="0" w:space="0" w:color="auto"/>
        <w:left w:val="none" w:sz="0" w:space="0" w:color="auto"/>
        <w:bottom w:val="none" w:sz="0" w:space="0" w:color="auto"/>
        <w:right w:val="none" w:sz="0" w:space="0" w:color="auto"/>
      </w:divBdr>
    </w:div>
    <w:div w:id="719598980">
      <w:bodyDiv w:val="1"/>
      <w:marLeft w:val="0"/>
      <w:marRight w:val="0"/>
      <w:marTop w:val="0"/>
      <w:marBottom w:val="0"/>
      <w:divBdr>
        <w:top w:val="none" w:sz="0" w:space="0" w:color="auto"/>
        <w:left w:val="none" w:sz="0" w:space="0" w:color="auto"/>
        <w:bottom w:val="none" w:sz="0" w:space="0" w:color="auto"/>
        <w:right w:val="none" w:sz="0" w:space="0" w:color="auto"/>
      </w:divBdr>
    </w:div>
    <w:div w:id="724837246">
      <w:bodyDiv w:val="1"/>
      <w:marLeft w:val="0"/>
      <w:marRight w:val="0"/>
      <w:marTop w:val="0"/>
      <w:marBottom w:val="0"/>
      <w:divBdr>
        <w:top w:val="none" w:sz="0" w:space="0" w:color="auto"/>
        <w:left w:val="none" w:sz="0" w:space="0" w:color="auto"/>
        <w:bottom w:val="none" w:sz="0" w:space="0" w:color="auto"/>
        <w:right w:val="none" w:sz="0" w:space="0" w:color="auto"/>
      </w:divBdr>
    </w:div>
    <w:div w:id="727268659">
      <w:bodyDiv w:val="1"/>
      <w:marLeft w:val="0"/>
      <w:marRight w:val="0"/>
      <w:marTop w:val="0"/>
      <w:marBottom w:val="0"/>
      <w:divBdr>
        <w:top w:val="none" w:sz="0" w:space="0" w:color="auto"/>
        <w:left w:val="none" w:sz="0" w:space="0" w:color="auto"/>
        <w:bottom w:val="none" w:sz="0" w:space="0" w:color="auto"/>
        <w:right w:val="none" w:sz="0" w:space="0" w:color="auto"/>
      </w:divBdr>
    </w:div>
    <w:div w:id="740250400">
      <w:bodyDiv w:val="1"/>
      <w:marLeft w:val="0"/>
      <w:marRight w:val="0"/>
      <w:marTop w:val="0"/>
      <w:marBottom w:val="0"/>
      <w:divBdr>
        <w:top w:val="none" w:sz="0" w:space="0" w:color="auto"/>
        <w:left w:val="none" w:sz="0" w:space="0" w:color="auto"/>
        <w:bottom w:val="none" w:sz="0" w:space="0" w:color="auto"/>
        <w:right w:val="none" w:sz="0" w:space="0" w:color="auto"/>
      </w:divBdr>
    </w:div>
    <w:div w:id="742264276">
      <w:bodyDiv w:val="1"/>
      <w:marLeft w:val="0"/>
      <w:marRight w:val="0"/>
      <w:marTop w:val="0"/>
      <w:marBottom w:val="0"/>
      <w:divBdr>
        <w:top w:val="none" w:sz="0" w:space="0" w:color="auto"/>
        <w:left w:val="none" w:sz="0" w:space="0" w:color="auto"/>
        <w:bottom w:val="none" w:sz="0" w:space="0" w:color="auto"/>
        <w:right w:val="none" w:sz="0" w:space="0" w:color="auto"/>
      </w:divBdr>
    </w:div>
    <w:div w:id="747460789">
      <w:bodyDiv w:val="1"/>
      <w:marLeft w:val="0"/>
      <w:marRight w:val="0"/>
      <w:marTop w:val="0"/>
      <w:marBottom w:val="0"/>
      <w:divBdr>
        <w:top w:val="none" w:sz="0" w:space="0" w:color="auto"/>
        <w:left w:val="none" w:sz="0" w:space="0" w:color="auto"/>
        <w:bottom w:val="none" w:sz="0" w:space="0" w:color="auto"/>
        <w:right w:val="none" w:sz="0" w:space="0" w:color="auto"/>
      </w:divBdr>
    </w:div>
    <w:div w:id="752895484">
      <w:bodyDiv w:val="1"/>
      <w:marLeft w:val="0"/>
      <w:marRight w:val="0"/>
      <w:marTop w:val="0"/>
      <w:marBottom w:val="0"/>
      <w:divBdr>
        <w:top w:val="none" w:sz="0" w:space="0" w:color="auto"/>
        <w:left w:val="none" w:sz="0" w:space="0" w:color="auto"/>
        <w:bottom w:val="none" w:sz="0" w:space="0" w:color="auto"/>
        <w:right w:val="none" w:sz="0" w:space="0" w:color="auto"/>
      </w:divBdr>
    </w:div>
    <w:div w:id="768696624">
      <w:bodyDiv w:val="1"/>
      <w:marLeft w:val="0"/>
      <w:marRight w:val="0"/>
      <w:marTop w:val="0"/>
      <w:marBottom w:val="0"/>
      <w:divBdr>
        <w:top w:val="none" w:sz="0" w:space="0" w:color="auto"/>
        <w:left w:val="none" w:sz="0" w:space="0" w:color="auto"/>
        <w:bottom w:val="none" w:sz="0" w:space="0" w:color="auto"/>
        <w:right w:val="none" w:sz="0" w:space="0" w:color="auto"/>
      </w:divBdr>
    </w:div>
    <w:div w:id="769394386">
      <w:bodyDiv w:val="1"/>
      <w:marLeft w:val="0"/>
      <w:marRight w:val="0"/>
      <w:marTop w:val="0"/>
      <w:marBottom w:val="0"/>
      <w:divBdr>
        <w:top w:val="none" w:sz="0" w:space="0" w:color="auto"/>
        <w:left w:val="none" w:sz="0" w:space="0" w:color="auto"/>
        <w:bottom w:val="none" w:sz="0" w:space="0" w:color="auto"/>
        <w:right w:val="none" w:sz="0" w:space="0" w:color="auto"/>
      </w:divBdr>
    </w:div>
    <w:div w:id="778715802">
      <w:bodyDiv w:val="1"/>
      <w:marLeft w:val="0"/>
      <w:marRight w:val="0"/>
      <w:marTop w:val="0"/>
      <w:marBottom w:val="0"/>
      <w:divBdr>
        <w:top w:val="none" w:sz="0" w:space="0" w:color="auto"/>
        <w:left w:val="none" w:sz="0" w:space="0" w:color="auto"/>
        <w:bottom w:val="none" w:sz="0" w:space="0" w:color="auto"/>
        <w:right w:val="none" w:sz="0" w:space="0" w:color="auto"/>
      </w:divBdr>
    </w:div>
    <w:div w:id="779489831">
      <w:bodyDiv w:val="1"/>
      <w:marLeft w:val="0"/>
      <w:marRight w:val="0"/>
      <w:marTop w:val="0"/>
      <w:marBottom w:val="0"/>
      <w:divBdr>
        <w:top w:val="none" w:sz="0" w:space="0" w:color="auto"/>
        <w:left w:val="none" w:sz="0" w:space="0" w:color="auto"/>
        <w:bottom w:val="none" w:sz="0" w:space="0" w:color="auto"/>
        <w:right w:val="none" w:sz="0" w:space="0" w:color="auto"/>
      </w:divBdr>
    </w:div>
    <w:div w:id="785079101">
      <w:bodyDiv w:val="1"/>
      <w:marLeft w:val="0"/>
      <w:marRight w:val="0"/>
      <w:marTop w:val="0"/>
      <w:marBottom w:val="0"/>
      <w:divBdr>
        <w:top w:val="none" w:sz="0" w:space="0" w:color="auto"/>
        <w:left w:val="none" w:sz="0" w:space="0" w:color="auto"/>
        <w:bottom w:val="none" w:sz="0" w:space="0" w:color="auto"/>
        <w:right w:val="none" w:sz="0" w:space="0" w:color="auto"/>
      </w:divBdr>
    </w:div>
    <w:div w:id="785464304">
      <w:bodyDiv w:val="1"/>
      <w:marLeft w:val="0"/>
      <w:marRight w:val="0"/>
      <w:marTop w:val="0"/>
      <w:marBottom w:val="0"/>
      <w:divBdr>
        <w:top w:val="none" w:sz="0" w:space="0" w:color="auto"/>
        <w:left w:val="none" w:sz="0" w:space="0" w:color="auto"/>
        <w:bottom w:val="none" w:sz="0" w:space="0" w:color="auto"/>
        <w:right w:val="none" w:sz="0" w:space="0" w:color="auto"/>
      </w:divBdr>
    </w:div>
    <w:div w:id="785928327">
      <w:bodyDiv w:val="1"/>
      <w:marLeft w:val="0"/>
      <w:marRight w:val="0"/>
      <w:marTop w:val="0"/>
      <w:marBottom w:val="0"/>
      <w:divBdr>
        <w:top w:val="none" w:sz="0" w:space="0" w:color="auto"/>
        <w:left w:val="none" w:sz="0" w:space="0" w:color="auto"/>
        <w:bottom w:val="none" w:sz="0" w:space="0" w:color="auto"/>
        <w:right w:val="none" w:sz="0" w:space="0" w:color="auto"/>
      </w:divBdr>
    </w:div>
    <w:div w:id="800071349">
      <w:bodyDiv w:val="1"/>
      <w:marLeft w:val="0"/>
      <w:marRight w:val="0"/>
      <w:marTop w:val="0"/>
      <w:marBottom w:val="0"/>
      <w:divBdr>
        <w:top w:val="none" w:sz="0" w:space="0" w:color="auto"/>
        <w:left w:val="none" w:sz="0" w:space="0" w:color="auto"/>
        <w:bottom w:val="none" w:sz="0" w:space="0" w:color="auto"/>
        <w:right w:val="none" w:sz="0" w:space="0" w:color="auto"/>
      </w:divBdr>
    </w:div>
    <w:div w:id="815493771">
      <w:bodyDiv w:val="1"/>
      <w:marLeft w:val="0"/>
      <w:marRight w:val="0"/>
      <w:marTop w:val="0"/>
      <w:marBottom w:val="0"/>
      <w:divBdr>
        <w:top w:val="none" w:sz="0" w:space="0" w:color="auto"/>
        <w:left w:val="none" w:sz="0" w:space="0" w:color="auto"/>
        <w:bottom w:val="none" w:sz="0" w:space="0" w:color="auto"/>
        <w:right w:val="none" w:sz="0" w:space="0" w:color="auto"/>
      </w:divBdr>
    </w:div>
    <w:div w:id="819611694">
      <w:bodyDiv w:val="1"/>
      <w:marLeft w:val="0"/>
      <w:marRight w:val="0"/>
      <w:marTop w:val="0"/>
      <w:marBottom w:val="0"/>
      <w:divBdr>
        <w:top w:val="none" w:sz="0" w:space="0" w:color="auto"/>
        <w:left w:val="none" w:sz="0" w:space="0" w:color="auto"/>
        <w:bottom w:val="none" w:sz="0" w:space="0" w:color="auto"/>
        <w:right w:val="none" w:sz="0" w:space="0" w:color="auto"/>
      </w:divBdr>
    </w:div>
    <w:div w:id="821314046">
      <w:bodyDiv w:val="1"/>
      <w:marLeft w:val="0"/>
      <w:marRight w:val="0"/>
      <w:marTop w:val="0"/>
      <w:marBottom w:val="0"/>
      <w:divBdr>
        <w:top w:val="none" w:sz="0" w:space="0" w:color="auto"/>
        <w:left w:val="none" w:sz="0" w:space="0" w:color="auto"/>
        <w:bottom w:val="none" w:sz="0" w:space="0" w:color="auto"/>
        <w:right w:val="none" w:sz="0" w:space="0" w:color="auto"/>
      </w:divBdr>
    </w:div>
    <w:div w:id="834960438">
      <w:bodyDiv w:val="1"/>
      <w:marLeft w:val="0"/>
      <w:marRight w:val="0"/>
      <w:marTop w:val="0"/>
      <w:marBottom w:val="0"/>
      <w:divBdr>
        <w:top w:val="none" w:sz="0" w:space="0" w:color="auto"/>
        <w:left w:val="none" w:sz="0" w:space="0" w:color="auto"/>
        <w:bottom w:val="none" w:sz="0" w:space="0" w:color="auto"/>
        <w:right w:val="none" w:sz="0" w:space="0" w:color="auto"/>
      </w:divBdr>
    </w:div>
    <w:div w:id="837114665">
      <w:bodyDiv w:val="1"/>
      <w:marLeft w:val="0"/>
      <w:marRight w:val="0"/>
      <w:marTop w:val="0"/>
      <w:marBottom w:val="0"/>
      <w:divBdr>
        <w:top w:val="none" w:sz="0" w:space="0" w:color="auto"/>
        <w:left w:val="none" w:sz="0" w:space="0" w:color="auto"/>
        <w:bottom w:val="none" w:sz="0" w:space="0" w:color="auto"/>
        <w:right w:val="none" w:sz="0" w:space="0" w:color="auto"/>
      </w:divBdr>
    </w:div>
    <w:div w:id="843472409">
      <w:bodyDiv w:val="1"/>
      <w:marLeft w:val="0"/>
      <w:marRight w:val="0"/>
      <w:marTop w:val="0"/>
      <w:marBottom w:val="0"/>
      <w:divBdr>
        <w:top w:val="none" w:sz="0" w:space="0" w:color="auto"/>
        <w:left w:val="none" w:sz="0" w:space="0" w:color="auto"/>
        <w:bottom w:val="none" w:sz="0" w:space="0" w:color="auto"/>
        <w:right w:val="none" w:sz="0" w:space="0" w:color="auto"/>
      </w:divBdr>
    </w:div>
    <w:div w:id="851921576">
      <w:bodyDiv w:val="1"/>
      <w:marLeft w:val="0"/>
      <w:marRight w:val="0"/>
      <w:marTop w:val="0"/>
      <w:marBottom w:val="0"/>
      <w:divBdr>
        <w:top w:val="none" w:sz="0" w:space="0" w:color="auto"/>
        <w:left w:val="none" w:sz="0" w:space="0" w:color="auto"/>
        <w:bottom w:val="none" w:sz="0" w:space="0" w:color="auto"/>
        <w:right w:val="none" w:sz="0" w:space="0" w:color="auto"/>
      </w:divBdr>
    </w:div>
    <w:div w:id="854657391">
      <w:bodyDiv w:val="1"/>
      <w:marLeft w:val="0"/>
      <w:marRight w:val="0"/>
      <w:marTop w:val="0"/>
      <w:marBottom w:val="0"/>
      <w:divBdr>
        <w:top w:val="none" w:sz="0" w:space="0" w:color="auto"/>
        <w:left w:val="none" w:sz="0" w:space="0" w:color="auto"/>
        <w:bottom w:val="none" w:sz="0" w:space="0" w:color="auto"/>
        <w:right w:val="none" w:sz="0" w:space="0" w:color="auto"/>
      </w:divBdr>
    </w:div>
    <w:div w:id="872888584">
      <w:bodyDiv w:val="1"/>
      <w:marLeft w:val="0"/>
      <w:marRight w:val="0"/>
      <w:marTop w:val="0"/>
      <w:marBottom w:val="0"/>
      <w:divBdr>
        <w:top w:val="none" w:sz="0" w:space="0" w:color="auto"/>
        <w:left w:val="none" w:sz="0" w:space="0" w:color="auto"/>
        <w:bottom w:val="none" w:sz="0" w:space="0" w:color="auto"/>
        <w:right w:val="none" w:sz="0" w:space="0" w:color="auto"/>
      </w:divBdr>
    </w:div>
    <w:div w:id="877207591">
      <w:bodyDiv w:val="1"/>
      <w:marLeft w:val="0"/>
      <w:marRight w:val="0"/>
      <w:marTop w:val="0"/>
      <w:marBottom w:val="0"/>
      <w:divBdr>
        <w:top w:val="none" w:sz="0" w:space="0" w:color="auto"/>
        <w:left w:val="none" w:sz="0" w:space="0" w:color="auto"/>
        <w:bottom w:val="none" w:sz="0" w:space="0" w:color="auto"/>
        <w:right w:val="none" w:sz="0" w:space="0" w:color="auto"/>
      </w:divBdr>
    </w:div>
    <w:div w:id="882715053">
      <w:bodyDiv w:val="1"/>
      <w:marLeft w:val="0"/>
      <w:marRight w:val="0"/>
      <w:marTop w:val="0"/>
      <w:marBottom w:val="0"/>
      <w:divBdr>
        <w:top w:val="none" w:sz="0" w:space="0" w:color="auto"/>
        <w:left w:val="none" w:sz="0" w:space="0" w:color="auto"/>
        <w:bottom w:val="none" w:sz="0" w:space="0" w:color="auto"/>
        <w:right w:val="none" w:sz="0" w:space="0" w:color="auto"/>
      </w:divBdr>
    </w:div>
    <w:div w:id="893153940">
      <w:bodyDiv w:val="1"/>
      <w:marLeft w:val="0"/>
      <w:marRight w:val="0"/>
      <w:marTop w:val="0"/>
      <w:marBottom w:val="0"/>
      <w:divBdr>
        <w:top w:val="none" w:sz="0" w:space="0" w:color="auto"/>
        <w:left w:val="none" w:sz="0" w:space="0" w:color="auto"/>
        <w:bottom w:val="none" w:sz="0" w:space="0" w:color="auto"/>
        <w:right w:val="none" w:sz="0" w:space="0" w:color="auto"/>
      </w:divBdr>
    </w:div>
    <w:div w:id="902066149">
      <w:bodyDiv w:val="1"/>
      <w:marLeft w:val="0"/>
      <w:marRight w:val="0"/>
      <w:marTop w:val="0"/>
      <w:marBottom w:val="0"/>
      <w:divBdr>
        <w:top w:val="none" w:sz="0" w:space="0" w:color="auto"/>
        <w:left w:val="none" w:sz="0" w:space="0" w:color="auto"/>
        <w:bottom w:val="none" w:sz="0" w:space="0" w:color="auto"/>
        <w:right w:val="none" w:sz="0" w:space="0" w:color="auto"/>
      </w:divBdr>
    </w:div>
    <w:div w:id="902907244">
      <w:bodyDiv w:val="1"/>
      <w:marLeft w:val="0"/>
      <w:marRight w:val="0"/>
      <w:marTop w:val="0"/>
      <w:marBottom w:val="0"/>
      <w:divBdr>
        <w:top w:val="none" w:sz="0" w:space="0" w:color="auto"/>
        <w:left w:val="none" w:sz="0" w:space="0" w:color="auto"/>
        <w:bottom w:val="none" w:sz="0" w:space="0" w:color="auto"/>
        <w:right w:val="none" w:sz="0" w:space="0" w:color="auto"/>
      </w:divBdr>
    </w:div>
    <w:div w:id="911698364">
      <w:bodyDiv w:val="1"/>
      <w:marLeft w:val="0"/>
      <w:marRight w:val="0"/>
      <w:marTop w:val="0"/>
      <w:marBottom w:val="0"/>
      <w:divBdr>
        <w:top w:val="none" w:sz="0" w:space="0" w:color="auto"/>
        <w:left w:val="none" w:sz="0" w:space="0" w:color="auto"/>
        <w:bottom w:val="none" w:sz="0" w:space="0" w:color="auto"/>
        <w:right w:val="none" w:sz="0" w:space="0" w:color="auto"/>
      </w:divBdr>
    </w:div>
    <w:div w:id="911888554">
      <w:bodyDiv w:val="1"/>
      <w:marLeft w:val="0"/>
      <w:marRight w:val="0"/>
      <w:marTop w:val="0"/>
      <w:marBottom w:val="0"/>
      <w:divBdr>
        <w:top w:val="none" w:sz="0" w:space="0" w:color="auto"/>
        <w:left w:val="none" w:sz="0" w:space="0" w:color="auto"/>
        <w:bottom w:val="none" w:sz="0" w:space="0" w:color="auto"/>
        <w:right w:val="none" w:sz="0" w:space="0" w:color="auto"/>
      </w:divBdr>
    </w:div>
    <w:div w:id="913200474">
      <w:bodyDiv w:val="1"/>
      <w:marLeft w:val="0"/>
      <w:marRight w:val="0"/>
      <w:marTop w:val="0"/>
      <w:marBottom w:val="0"/>
      <w:divBdr>
        <w:top w:val="none" w:sz="0" w:space="0" w:color="auto"/>
        <w:left w:val="none" w:sz="0" w:space="0" w:color="auto"/>
        <w:bottom w:val="none" w:sz="0" w:space="0" w:color="auto"/>
        <w:right w:val="none" w:sz="0" w:space="0" w:color="auto"/>
      </w:divBdr>
    </w:div>
    <w:div w:id="928386968">
      <w:bodyDiv w:val="1"/>
      <w:marLeft w:val="0"/>
      <w:marRight w:val="0"/>
      <w:marTop w:val="0"/>
      <w:marBottom w:val="0"/>
      <w:divBdr>
        <w:top w:val="none" w:sz="0" w:space="0" w:color="auto"/>
        <w:left w:val="none" w:sz="0" w:space="0" w:color="auto"/>
        <w:bottom w:val="none" w:sz="0" w:space="0" w:color="auto"/>
        <w:right w:val="none" w:sz="0" w:space="0" w:color="auto"/>
      </w:divBdr>
    </w:div>
    <w:div w:id="932012211">
      <w:bodyDiv w:val="1"/>
      <w:marLeft w:val="0"/>
      <w:marRight w:val="0"/>
      <w:marTop w:val="0"/>
      <w:marBottom w:val="0"/>
      <w:divBdr>
        <w:top w:val="none" w:sz="0" w:space="0" w:color="auto"/>
        <w:left w:val="none" w:sz="0" w:space="0" w:color="auto"/>
        <w:bottom w:val="none" w:sz="0" w:space="0" w:color="auto"/>
        <w:right w:val="none" w:sz="0" w:space="0" w:color="auto"/>
      </w:divBdr>
    </w:div>
    <w:div w:id="933367913">
      <w:bodyDiv w:val="1"/>
      <w:marLeft w:val="0"/>
      <w:marRight w:val="0"/>
      <w:marTop w:val="0"/>
      <w:marBottom w:val="0"/>
      <w:divBdr>
        <w:top w:val="none" w:sz="0" w:space="0" w:color="auto"/>
        <w:left w:val="none" w:sz="0" w:space="0" w:color="auto"/>
        <w:bottom w:val="none" w:sz="0" w:space="0" w:color="auto"/>
        <w:right w:val="none" w:sz="0" w:space="0" w:color="auto"/>
      </w:divBdr>
    </w:div>
    <w:div w:id="936593586">
      <w:bodyDiv w:val="1"/>
      <w:marLeft w:val="0"/>
      <w:marRight w:val="0"/>
      <w:marTop w:val="0"/>
      <w:marBottom w:val="0"/>
      <w:divBdr>
        <w:top w:val="none" w:sz="0" w:space="0" w:color="auto"/>
        <w:left w:val="none" w:sz="0" w:space="0" w:color="auto"/>
        <w:bottom w:val="none" w:sz="0" w:space="0" w:color="auto"/>
        <w:right w:val="none" w:sz="0" w:space="0" w:color="auto"/>
      </w:divBdr>
    </w:div>
    <w:div w:id="944311813">
      <w:bodyDiv w:val="1"/>
      <w:marLeft w:val="0"/>
      <w:marRight w:val="0"/>
      <w:marTop w:val="0"/>
      <w:marBottom w:val="0"/>
      <w:divBdr>
        <w:top w:val="none" w:sz="0" w:space="0" w:color="auto"/>
        <w:left w:val="none" w:sz="0" w:space="0" w:color="auto"/>
        <w:bottom w:val="none" w:sz="0" w:space="0" w:color="auto"/>
        <w:right w:val="none" w:sz="0" w:space="0" w:color="auto"/>
      </w:divBdr>
    </w:div>
    <w:div w:id="949779206">
      <w:bodyDiv w:val="1"/>
      <w:marLeft w:val="0"/>
      <w:marRight w:val="0"/>
      <w:marTop w:val="0"/>
      <w:marBottom w:val="0"/>
      <w:divBdr>
        <w:top w:val="none" w:sz="0" w:space="0" w:color="auto"/>
        <w:left w:val="none" w:sz="0" w:space="0" w:color="auto"/>
        <w:bottom w:val="none" w:sz="0" w:space="0" w:color="auto"/>
        <w:right w:val="none" w:sz="0" w:space="0" w:color="auto"/>
      </w:divBdr>
    </w:div>
    <w:div w:id="960576638">
      <w:bodyDiv w:val="1"/>
      <w:marLeft w:val="0"/>
      <w:marRight w:val="0"/>
      <w:marTop w:val="0"/>
      <w:marBottom w:val="0"/>
      <w:divBdr>
        <w:top w:val="none" w:sz="0" w:space="0" w:color="auto"/>
        <w:left w:val="none" w:sz="0" w:space="0" w:color="auto"/>
        <w:bottom w:val="none" w:sz="0" w:space="0" w:color="auto"/>
        <w:right w:val="none" w:sz="0" w:space="0" w:color="auto"/>
      </w:divBdr>
    </w:div>
    <w:div w:id="960646528">
      <w:bodyDiv w:val="1"/>
      <w:marLeft w:val="0"/>
      <w:marRight w:val="0"/>
      <w:marTop w:val="0"/>
      <w:marBottom w:val="0"/>
      <w:divBdr>
        <w:top w:val="none" w:sz="0" w:space="0" w:color="auto"/>
        <w:left w:val="none" w:sz="0" w:space="0" w:color="auto"/>
        <w:bottom w:val="none" w:sz="0" w:space="0" w:color="auto"/>
        <w:right w:val="none" w:sz="0" w:space="0" w:color="auto"/>
      </w:divBdr>
    </w:div>
    <w:div w:id="970478828">
      <w:bodyDiv w:val="1"/>
      <w:marLeft w:val="0"/>
      <w:marRight w:val="0"/>
      <w:marTop w:val="0"/>
      <w:marBottom w:val="0"/>
      <w:divBdr>
        <w:top w:val="none" w:sz="0" w:space="0" w:color="auto"/>
        <w:left w:val="none" w:sz="0" w:space="0" w:color="auto"/>
        <w:bottom w:val="none" w:sz="0" w:space="0" w:color="auto"/>
        <w:right w:val="none" w:sz="0" w:space="0" w:color="auto"/>
      </w:divBdr>
    </w:div>
    <w:div w:id="973171069">
      <w:bodyDiv w:val="1"/>
      <w:marLeft w:val="0"/>
      <w:marRight w:val="0"/>
      <w:marTop w:val="0"/>
      <w:marBottom w:val="0"/>
      <w:divBdr>
        <w:top w:val="none" w:sz="0" w:space="0" w:color="auto"/>
        <w:left w:val="none" w:sz="0" w:space="0" w:color="auto"/>
        <w:bottom w:val="none" w:sz="0" w:space="0" w:color="auto"/>
        <w:right w:val="none" w:sz="0" w:space="0" w:color="auto"/>
      </w:divBdr>
    </w:div>
    <w:div w:id="973800926">
      <w:bodyDiv w:val="1"/>
      <w:marLeft w:val="0"/>
      <w:marRight w:val="0"/>
      <w:marTop w:val="0"/>
      <w:marBottom w:val="0"/>
      <w:divBdr>
        <w:top w:val="none" w:sz="0" w:space="0" w:color="auto"/>
        <w:left w:val="none" w:sz="0" w:space="0" w:color="auto"/>
        <w:bottom w:val="none" w:sz="0" w:space="0" w:color="auto"/>
        <w:right w:val="none" w:sz="0" w:space="0" w:color="auto"/>
      </w:divBdr>
    </w:div>
    <w:div w:id="979383059">
      <w:bodyDiv w:val="1"/>
      <w:marLeft w:val="0"/>
      <w:marRight w:val="0"/>
      <w:marTop w:val="0"/>
      <w:marBottom w:val="0"/>
      <w:divBdr>
        <w:top w:val="none" w:sz="0" w:space="0" w:color="auto"/>
        <w:left w:val="none" w:sz="0" w:space="0" w:color="auto"/>
        <w:bottom w:val="none" w:sz="0" w:space="0" w:color="auto"/>
        <w:right w:val="none" w:sz="0" w:space="0" w:color="auto"/>
      </w:divBdr>
    </w:div>
    <w:div w:id="980117174">
      <w:bodyDiv w:val="1"/>
      <w:marLeft w:val="0"/>
      <w:marRight w:val="0"/>
      <w:marTop w:val="0"/>
      <w:marBottom w:val="0"/>
      <w:divBdr>
        <w:top w:val="none" w:sz="0" w:space="0" w:color="auto"/>
        <w:left w:val="none" w:sz="0" w:space="0" w:color="auto"/>
        <w:bottom w:val="none" w:sz="0" w:space="0" w:color="auto"/>
        <w:right w:val="none" w:sz="0" w:space="0" w:color="auto"/>
      </w:divBdr>
    </w:div>
    <w:div w:id="980886278">
      <w:bodyDiv w:val="1"/>
      <w:marLeft w:val="0"/>
      <w:marRight w:val="0"/>
      <w:marTop w:val="0"/>
      <w:marBottom w:val="0"/>
      <w:divBdr>
        <w:top w:val="none" w:sz="0" w:space="0" w:color="auto"/>
        <w:left w:val="none" w:sz="0" w:space="0" w:color="auto"/>
        <w:bottom w:val="none" w:sz="0" w:space="0" w:color="auto"/>
        <w:right w:val="none" w:sz="0" w:space="0" w:color="auto"/>
      </w:divBdr>
    </w:div>
    <w:div w:id="982152718">
      <w:bodyDiv w:val="1"/>
      <w:marLeft w:val="0"/>
      <w:marRight w:val="0"/>
      <w:marTop w:val="0"/>
      <w:marBottom w:val="0"/>
      <w:divBdr>
        <w:top w:val="none" w:sz="0" w:space="0" w:color="auto"/>
        <w:left w:val="none" w:sz="0" w:space="0" w:color="auto"/>
        <w:bottom w:val="none" w:sz="0" w:space="0" w:color="auto"/>
        <w:right w:val="none" w:sz="0" w:space="0" w:color="auto"/>
      </w:divBdr>
    </w:div>
    <w:div w:id="982276749">
      <w:bodyDiv w:val="1"/>
      <w:marLeft w:val="0"/>
      <w:marRight w:val="0"/>
      <w:marTop w:val="0"/>
      <w:marBottom w:val="0"/>
      <w:divBdr>
        <w:top w:val="none" w:sz="0" w:space="0" w:color="auto"/>
        <w:left w:val="none" w:sz="0" w:space="0" w:color="auto"/>
        <w:bottom w:val="none" w:sz="0" w:space="0" w:color="auto"/>
        <w:right w:val="none" w:sz="0" w:space="0" w:color="auto"/>
      </w:divBdr>
    </w:div>
    <w:div w:id="985355157">
      <w:bodyDiv w:val="1"/>
      <w:marLeft w:val="0"/>
      <w:marRight w:val="0"/>
      <w:marTop w:val="0"/>
      <w:marBottom w:val="0"/>
      <w:divBdr>
        <w:top w:val="none" w:sz="0" w:space="0" w:color="auto"/>
        <w:left w:val="none" w:sz="0" w:space="0" w:color="auto"/>
        <w:bottom w:val="none" w:sz="0" w:space="0" w:color="auto"/>
        <w:right w:val="none" w:sz="0" w:space="0" w:color="auto"/>
      </w:divBdr>
    </w:div>
    <w:div w:id="986860684">
      <w:bodyDiv w:val="1"/>
      <w:marLeft w:val="0"/>
      <w:marRight w:val="0"/>
      <w:marTop w:val="0"/>
      <w:marBottom w:val="0"/>
      <w:divBdr>
        <w:top w:val="none" w:sz="0" w:space="0" w:color="auto"/>
        <w:left w:val="none" w:sz="0" w:space="0" w:color="auto"/>
        <w:bottom w:val="none" w:sz="0" w:space="0" w:color="auto"/>
        <w:right w:val="none" w:sz="0" w:space="0" w:color="auto"/>
      </w:divBdr>
    </w:div>
    <w:div w:id="994648743">
      <w:bodyDiv w:val="1"/>
      <w:marLeft w:val="0"/>
      <w:marRight w:val="0"/>
      <w:marTop w:val="0"/>
      <w:marBottom w:val="0"/>
      <w:divBdr>
        <w:top w:val="none" w:sz="0" w:space="0" w:color="auto"/>
        <w:left w:val="none" w:sz="0" w:space="0" w:color="auto"/>
        <w:bottom w:val="none" w:sz="0" w:space="0" w:color="auto"/>
        <w:right w:val="none" w:sz="0" w:space="0" w:color="auto"/>
      </w:divBdr>
    </w:div>
    <w:div w:id="995916801">
      <w:bodyDiv w:val="1"/>
      <w:marLeft w:val="0"/>
      <w:marRight w:val="0"/>
      <w:marTop w:val="0"/>
      <w:marBottom w:val="0"/>
      <w:divBdr>
        <w:top w:val="none" w:sz="0" w:space="0" w:color="auto"/>
        <w:left w:val="none" w:sz="0" w:space="0" w:color="auto"/>
        <w:bottom w:val="none" w:sz="0" w:space="0" w:color="auto"/>
        <w:right w:val="none" w:sz="0" w:space="0" w:color="auto"/>
      </w:divBdr>
    </w:div>
    <w:div w:id="1008752765">
      <w:bodyDiv w:val="1"/>
      <w:marLeft w:val="0"/>
      <w:marRight w:val="0"/>
      <w:marTop w:val="0"/>
      <w:marBottom w:val="0"/>
      <w:divBdr>
        <w:top w:val="none" w:sz="0" w:space="0" w:color="auto"/>
        <w:left w:val="none" w:sz="0" w:space="0" w:color="auto"/>
        <w:bottom w:val="none" w:sz="0" w:space="0" w:color="auto"/>
        <w:right w:val="none" w:sz="0" w:space="0" w:color="auto"/>
      </w:divBdr>
    </w:div>
    <w:div w:id="1009333719">
      <w:bodyDiv w:val="1"/>
      <w:marLeft w:val="0"/>
      <w:marRight w:val="0"/>
      <w:marTop w:val="0"/>
      <w:marBottom w:val="0"/>
      <w:divBdr>
        <w:top w:val="none" w:sz="0" w:space="0" w:color="auto"/>
        <w:left w:val="none" w:sz="0" w:space="0" w:color="auto"/>
        <w:bottom w:val="none" w:sz="0" w:space="0" w:color="auto"/>
        <w:right w:val="none" w:sz="0" w:space="0" w:color="auto"/>
      </w:divBdr>
    </w:div>
    <w:div w:id="1026371424">
      <w:bodyDiv w:val="1"/>
      <w:marLeft w:val="0"/>
      <w:marRight w:val="0"/>
      <w:marTop w:val="0"/>
      <w:marBottom w:val="0"/>
      <w:divBdr>
        <w:top w:val="none" w:sz="0" w:space="0" w:color="auto"/>
        <w:left w:val="none" w:sz="0" w:space="0" w:color="auto"/>
        <w:bottom w:val="none" w:sz="0" w:space="0" w:color="auto"/>
        <w:right w:val="none" w:sz="0" w:space="0" w:color="auto"/>
      </w:divBdr>
    </w:div>
    <w:div w:id="1027095630">
      <w:bodyDiv w:val="1"/>
      <w:marLeft w:val="0"/>
      <w:marRight w:val="0"/>
      <w:marTop w:val="0"/>
      <w:marBottom w:val="0"/>
      <w:divBdr>
        <w:top w:val="none" w:sz="0" w:space="0" w:color="auto"/>
        <w:left w:val="none" w:sz="0" w:space="0" w:color="auto"/>
        <w:bottom w:val="none" w:sz="0" w:space="0" w:color="auto"/>
        <w:right w:val="none" w:sz="0" w:space="0" w:color="auto"/>
      </w:divBdr>
    </w:div>
    <w:div w:id="1031027040">
      <w:bodyDiv w:val="1"/>
      <w:marLeft w:val="0"/>
      <w:marRight w:val="0"/>
      <w:marTop w:val="0"/>
      <w:marBottom w:val="0"/>
      <w:divBdr>
        <w:top w:val="none" w:sz="0" w:space="0" w:color="auto"/>
        <w:left w:val="none" w:sz="0" w:space="0" w:color="auto"/>
        <w:bottom w:val="none" w:sz="0" w:space="0" w:color="auto"/>
        <w:right w:val="none" w:sz="0" w:space="0" w:color="auto"/>
      </w:divBdr>
    </w:div>
    <w:div w:id="1051879201">
      <w:bodyDiv w:val="1"/>
      <w:marLeft w:val="0"/>
      <w:marRight w:val="0"/>
      <w:marTop w:val="0"/>
      <w:marBottom w:val="0"/>
      <w:divBdr>
        <w:top w:val="none" w:sz="0" w:space="0" w:color="auto"/>
        <w:left w:val="none" w:sz="0" w:space="0" w:color="auto"/>
        <w:bottom w:val="none" w:sz="0" w:space="0" w:color="auto"/>
        <w:right w:val="none" w:sz="0" w:space="0" w:color="auto"/>
      </w:divBdr>
    </w:div>
    <w:div w:id="1061320818">
      <w:bodyDiv w:val="1"/>
      <w:marLeft w:val="0"/>
      <w:marRight w:val="0"/>
      <w:marTop w:val="0"/>
      <w:marBottom w:val="0"/>
      <w:divBdr>
        <w:top w:val="none" w:sz="0" w:space="0" w:color="auto"/>
        <w:left w:val="none" w:sz="0" w:space="0" w:color="auto"/>
        <w:bottom w:val="none" w:sz="0" w:space="0" w:color="auto"/>
        <w:right w:val="none" w:sz="0" w:space="0" w:color="auto"/>
      </w:divBdr>
    </w:div>
    <w:div w:id="1065645720">
      <w:bodyDiv w:val="1"/>
      <w:marLeft w:val="0"/>
      <w:marRight w:val="0"/>
      <w:marTop w:val="0"/>
      <w:marBottom w:val="0"/>
      <w:divBdr>
        <w:top w:val="none" w:sz="0" w:space="0" w:color="auto"/>
        <w:left w:val="none" w:sz="0" w:space="0" w:color="auto"/>
        <w:bottom w:val="none" w:sz="0" w:space="0" w:color="auto"/>
        <w:right w:val="none" w:sz="0" w:space="0" w:color="auto"/>
      </w:divBdr>
    </w:div>
    <w:div w:id="1075475258">
      <w:bodyDiv w:val="1"/>
      <w:marLeft w:val="0"/>
      <w:marRight w:val="0"/>
      <w:marTop w:val="0"/>
      <w:marBottom w:val="0"/>
      <w:divBdr>
        <w:top w:val="none" w:sz="0" w:space="0" w:color="auto"/>
        <w:left w:val="none" w:sz="0" w:space="0" w:color="auto"/>
        <w:bottom w:val="none" w:sz="0" w:space="0" w:color="auto"/>
        <w:right w:val="none" w:sz="0" w:space="0" w:color="auto"/>
      </w:divBdr>
    </w:div>
    <w:div w:id="1078942908">
      <w:bodyDiv w:val="1"/>
      <w:marLeft w:val="0"/>
      <w:marRight w:val="0"/>
      <w:marTop w:val="0"/>
      <w:marBottom w:val="0"/>
      <w:divBdr>
        <w:top w:val="none" w:sz="0" w:space="0" w:color="auto"/>
        <w:left w:val="none" w:sz="0" w:space="0" w:color="auto"/>
        <w:bottom w:val="none" w:sz="0" w:space="0" w:color="auto"/>
        <w:right w:val="none" w:sz="0" w:space="0" w:color="auto"/>
      </w:divBdr>
    </w:div>
    <w:div w:id="1082795545">
      <w:bodyDiv w:val="1"/>
      <w:marLeft w:val="0"/>
      <w:marRight w:val="0"/>
      <w:marTop w:val="0"/>
      <w:marBottom w:val="0"/>
      <w:divBdr>
        <w:top w:val="none" w:sz="0" w:space="0" w:color="auto"/>
        <w:left w:val="none" w:sz="0" w:space="0" w:color="auto"/>
        <w:bottom w:val="none" w:sz="0" w:space="0" w:color="auto"/>
        <w:right w:val="none" w:sz="0" w:space="0" w:color="auto"/>
      </w:divBdr>
    </w:div>
    <w:div w:id="1094011058">
      <w:bodyDiv w:val="1"/>
      <w:marLeft w:val="0"/>
      <w:marRight w:val="0"/>
      <w:marTop w:val="0"/>
      <w:marBottom w:val="0"/>
      <w:divBdr>
        <w:top w:val="none" w:sz="0" w:space="0" w:color="auto"/>
        <w:left w:val="none" w:sz="0" w:space="0" w:color="auto"/>
        <w:bottom w:val="none" w:sz="0" w:space="0" w:color="auto"/>
        <w:right w:val="none" w:sz="0" w:space="0" w:color="auto"/>
      </w:divBdr>
    </w:div>
    <w:div w:id="1098872248">
      <w:bodyDiv w:val="1"/>
      <w:marLeft w:val="0"/>
      <w:marRight w:val="0"/>
      <w:marTop w:val="0"/>
      <w:marBottom w:val="0"/>
      <w:divBdr>
        <w:top w:val="none" w:sz="0" w:space="0" w:color="auto"/>
        <w:left w:val="none" w:sz="0" w:space="0" w:color="auto"/>
        <w:bottom w:val="none" w:sz="0" w:space="0" w:color="auto"/>
        <w:right w:val="none" w:sz="0" w:space="0" w:color="auto"/>
      </w:divBdr>
    </w:div>
    <w:div w:id="1098987347">
      <w:bodyDiv w:val="1"/>
      <w:marLeft w:val="0"/>
      <w:marRight w:val="0"/>
      <w:marTop w:val="0"/>
      <w:marBottom w:val="0"/>
      <w:divBdr>
        <w:top w:val="none" w:sz="0" w:space="0" w:color="auto"/>
        <w:left w:val="none" w:sz="0" w:space="0" w:color="auto"/>
        <w:bottom w:val="none" w:sz="0" w:space="0" w:color="auto"/>
        <w:right w:val="none" w:sz="0" w:space="0" w:color="auto"/>
      </w:divBdr>
    </w:div>
    <w:div w:id="1102844957">
      <w:bodyDiv w:val="1"/>
      <w:marLeft w:val="0"/>
      <w:marRight w:val="0"/>
      <w:marTop w:val="0"/>
      <w:marBottom w:val="0"/>
      <w:divBdr>
        <w:top w:val="none" w:sz="0" w:space="0" w:color="auto"/>
        <w:left w:val="none" w:sz="0" w:space="0" w:color="auto"/>
        <w:bottom w:val="none" w:sz="0" w:space="0" w:color="auto"/>
        <w:right w:val="none" w:sz="0" w:space="0" w:color="auto"/>
      </w:divBdr>
    </w:div>
    <w:div w:id="1104880577">
      <w:bodyDiv w:val="1"/>
      <w:marLeft w:val="0"/>
      <w:marRight w:val="0"/>
      <w:marTop w:val="0"/>
      <w:marBottom w:val="0"/>
      <w:divBdr>
        <w:top w:val="none" w:sz="0" w:space="0" w:color="auto"/>
        <w:left w:val="none" w:sz="0" w:space="0" w:color="auto"/>
        <w:bottom w:val="none" w:sz="0" w:space="0" w:color="auto"/>
        <w:right w:val="none" w:sz="0" w:space="0" w:color="auto"/>
      </w:divBdr>
    </w:div>
    <w:div w:id="1109544725">
      <w:bodyDiv w:val="1"/>
      <w:marLeft w:val="0"/>
      <w:marRight w:val="0"/>
      <w:marTop w:val="0"/>
      <w:marBottom w:val="0"/>
      <w:divBdr>
        <w:top w:val="none" w:sz="0" w:space="0" w:color="auto"/>
        <w:left w:val="none" w:sz="0" w:space="0" w:color="auto"/>
        <w:bottom w:val="none" w:sz="0" w:space="0" w:color="auto"/>
        <w:right w:val="none" w:sz="0" w:space="0" w:color="auto"/>
      </w:divBdr>
    </w:div>
    <w:div w:id="1110081437">
      <w:bodyDiv w:val="1"/>
      <w:marLeft w:val="0"/>
      <w:marRight w:val="0"/>
      <w:marTop w:val="0"/>
      <w:marBottom w:val="0"/>
      <w:divBdr>
        <w:top w:val="none" w:sz="0" w:space="0" w:color="auto"/>
        <w:left w:val="none" w:sz="0" w:space="0" w:color="auto"/>
        <w:bottom w:val="none" w:sz="0" w:space="0" w:color="auto"/>
        <w:right w:val="none" w:sz="0" w:space="0" w:color="auto"/>
      </w:divBdr>
    </w:div>
    <w:div w:id="1117022934">
      <w:bodyDiv w:val="1"/>
      <w:marLeft w:val="0"/>
      <w:marRight w:val="0"/>
      <w:marTop w:val="0"/>
      <w:marBottom w:val="0"/>
      <w:divBdr>
        <w:top w:val="none" w:sz="0" w:space="0" w:color="auto"/>
        <w:left w:val="none" w:sz="0" w:space="0" w:color="auto"/>
        <w:bottom w:val="none" w:sz="0" w:space="0" w:color="auto"/>
        <w:right w:val="none" w:sz="0" w:space="0" w:color="auto"/>
      </w:divBdr>
    </w:div>
    <w:div w:id="1122193526">
      <w:bodyDiv w:val="1"/>
      <w:marLeft w:val="0"/>
      <w:marRight w:val="0"/>
      <w:marTop w:val="0"/>
      <w:marBottom w:val="0"/>
      <w:divBdr>
        <w:top w:val="none" w:sz="0" w:space="0" w:color="auto"/>
        <w:left w:val="none" w:sz="0" w:space="0" w:color="auto"/>
        <w:bottom w:val="none" w:sz="0" w:space="0" w:color="auto"/>
        <w:right w:val="none" w:sz="0" w:space="0" w:color="auto"/>
      </w:divBdr>
    </w:div>
    <w:div w:id="1127554453">
      <w:bodyDiv w:val="1"/>
      <w:marLeft w:val="0"/>
      <w:marRight w:val="0"/>
      <w:marTop w:val="0"/>
      <w:marBottom w:val="0"/>
      <w:divBdr>
        <w:top w:val="none" w:sz="0" w:space="0" w:color="auto"/>
        <w:left w:val="none" w:sz="0" w:space="0" w:color="auto"/>
        <w:bottom w:val="none" w:sz="0" w:space="0" w:color="auto"/>
        <w:right w:val="none" w:sz="0" w:space="0" w:color="auto"/>
      </w:divBdr>
    </w:div>
    <w:div w:id="1139765429">
      <w:bodyDiv w:val="1"/>
      <w:marLeft w:val="0"/>
      <w:marRight w:val="0"/>
      <w:marTop w:val="0"/>
      <w:marBottom w:val="0"/>
      <w:divBdr>
        <w:top w:val="none" w:sz="0" w:space="0" w:color="auto"/>
        <w:left w:val="none" w:sz="0" w:space="0" w:color="auto"/>
        <w:bottom w:val="none" w:sz="0" w:space="0" w:color="auto"/>
        <w:right w:val="none" w:sz="0" w:space="0" w:color="auto"/>
      </w:divBdr>
    </w:div>
    <w:div w:id="1140852487">
      <w:bodyDiv w:val="1"/>
      <w:marLeft w:val="0"/>
      <w:marRight w:val="0"/>
      <w:marTop w:val="0"/>
      <w:marBottom w:val="0"/>
      <w:divBdr>
        <w:top w:val="none" w:sz="0" w:space="0" w:color="auto"/>
        <w:left w:val="none" w:sz="0" w:space="0" w:color="auto"/>
        <w:bottom w:val="none" w:sz="0" w:space="0" w:color="auto"/>
        <w:right w:val="none" w:sz="0" w:space="0" w:color="auto"/>
      </w:divBdr>
    </w:div>
    <w:div w:id="1145047222">
      <w:bodyDiv w:val="1"/>
      <w:marLeft w:val="0"/>
      <w:marRight w:val="0"/>
      <w:marTop w:val="0"/>
      <w:marBottom w:val="0"/>
      <w:divBdr>
        <w:top w:val="none" w:sz="0" w:space="0" w:color="auto"/>
        <w:left w:val="none" w:sz="0" w:space="0" w:color="auto"/>
        <w:bottom w:val="none" w:sz="0" w:space="0" w:color="auto"/>
        <w:right w:val="none" w:sz="0" w:space="0" w:color="auto"/>
      </w:divBdr>
    </w:div>
    <w:div w:id="1145510517">
      <w:bodyDiv w:val="1"/>
      <w:marLeft w:val="0"/>
      <w:marRight w:val="0"/>
      <w:marTop w:val="0"/>
      <w:marBottom w:val="0"/>
      <w:divBdr>
        <w:top w:val="none" w:sz="0" w:space="0" w:color="auto"/>
        <w:left w:val="none" w:sz="0" w:space="0" w:color="auto"/>
        <w:bottom w:val="none" w:sz="0" w:space="0" w:color="auto"/>
        <w:right w:val="none" w:sz="0" w:space="0" w:color="auto"/>
      </w:divBdr>
    </w:div>
    <w:div w:id="1150943721">
      <w:bodyDiv w:val="1"/>
      <w:marLeft w:val="0"/>
      <w:marRight w:val="0"/>
      <w:marTop w:val="0"/>
      <w:marBottom w:val="0"/>
      <w:divBdr>
        <w:top w:val="none" w:sz="0" w:space="0" w:color="auto"/>
        <w:left w:val="none" w:sz="0" w:space="0" w:color="auto"/>
        <w:bottom w:val="none" w:sz="0" w:space="0" w:color="auto"/>
        <w:right w:val="none" w:sz="0" w:space="0" w:color="auto"/>
      </w:divBdr>
    </w:div>
    <w:div w:id="1164585080">
      <w:bodyDiv w:val="1"/>
      <w:marLeft w:val="0"/>
      <w:marRight w:val="0"/>
      <w:marTop w:val="0"/>
      <w:marBottom w:val="0"/>
      <w:divBdr>
        <w:top w:val="none" w:sz="0" w:space="0" w:color="auto"/>
        <w:left w:val="none" w:sz="0" w:space="0" w:color="auto"/>
        <w:bottom w:val="none" w:sz="0" w:space="0" w:color="auto"/>
        <w:right w:val="none" w:sz="0" w:space="0" w:color="auto"/>
      </w:divBdr>
    </w:div>
    <w:div w:id="1173573218">
      <w:bodyDiv w:val="1"/>
      <w:marLeft w:val="0"/>
      <w:marRight w:val="0"/>
      <w:marTop w:val="0"/>
      <w:marBottom w:val="0"/>
      <w:divBdr>
        <w:top w:val="none" w:sz="0" w:space="0" w:color="auto"/>
        <w:left w:val="none" w:sz="0" w:space="0" w:color="auto"/>
        <w:bottom w:val="none" w:sz="0" w:space="0" w:color="auto"/>
        <w:right w:val="none" w:sz="0" w:space="0" w:color="auto"/>
      </w:divBdr>
    </w:div>
    <w:div w:id="1182470421">
      <w:bodyDiv w:val="1"/>
      <w:marLeft w:val="0"/>
      <w:marRight w:val="0"/>
      <w:marTop w:val="0"/>
      <w:marBottom w:val="0"/>
      <w:divBdr>
        <w:top w:val="none" w:sz="0" w:space="0" w:color="auto"/>
        <w:left w:val="none" w:sz="0" w:space="0" w:color="auto"/>
        <w:bottom w:val="none" w:sz="0" w:space="0" w:color="auto"/>
        <w:right w:val="none" w:sz="0" w:space="0" w:color="auto"/>
      </w:divBdr>
    </w:div>
    <w:div w:id="1184052537">
      <w:bodyDiv w:val="1"/>
      <w:marLeft w:val="0"/>
      <w:marRight w:val="0"/>
      <w:marTop w:val="0"/>
      <w:marBottom w:val="0"/>
      <w:divBdr>
        <w:top w:val="none" w:sz="0" w:space="0" w:color="auto"/>
        <w:left w:val="none" w:sz="0" w:space="0" w:color="auto"/>
        <w:bottom w:val="none" w:sz="0" w:space="0" w:color="auto"/>
        <w:right w:val="none" w:sz="0" w:space="0" w:color="auto"/>
      </w:divBdr>
    </w:div>
    <w:div w:id="1186098689">
      <w:bodyDiv w:val="1"/>
      <w:marLeft w:val="0"/>
      <w:marRight w:val="0"/>
      <w:marTop w:val="0"/>
      <w:marBottom w:val="0"/>
      <w:divBdr>
        <w:top w:val="none" w:sz="0" w:space="0" w:color="auto"/>
        <w:left w:val="none" w:sz="0" w:space="0" w:color="auto"/>
        <w:bottom w:val="none" w:sz="0" w:space="0" w:color="auto"/>
        <w:right w:val="none" w:sz="0" w:space="0" w:color="auto"/>
      </w:divBdr>
    </w:div>
    <w:div w:id="1188716004">
      <w:bodyDiv w:val="1"/>
      <w:marLeft w:val="0"/>
      <w:marRight w:val="0"/>
      <w:marTop w:val="0"/>
      <w:marBottom w:val="0"/>
      <w:divBdr>
        <w:top w:val="none" w:sz="0" w:space="0" w:color="auto"/>
        <w:left w:val="none" w:sz="0" w:space="0" w:color="auto"/>
        <w:bottom w:val="none" w:sz="0" w:space="0" w:color="auto"/>
        <w:right w:val="none" w:sz="0" w:space="0" w:color="auto"/>
      </w:divBdr>
    </w:div>
    <w:div w:id="1188911257">
      <w:bodyDiv w:val="1"/>
      <w:marLeft w:val="0"/>
      <w:marRight w:val="0"/>
      <w:marTop w:val="0"/>
      <w:marBottom w:val="0"/>
      <w:divBdr>
        <w:top w:val="none" w:sz="0" w:space="0" w:color="auto"/>
        <w:left w:val="none" w:sz="0" w:space="0" w:color="auto"/>
        <w:bottom w:val="none" w:sz="0" w:space="0" w:color="auto"/>
        <w:right w:val="none" w:sz="0" w:space="0" w:color="auto"/>
      </w:divBdr>
    </w:div>
    <w:div w:id="1197700169">
      <w:bodyDiv w:val="1"/>
      <w:marLeft w:val="0"/>
      <w:marRight w:val="0"/>
      <w:marTop w:val="0"/>
      <w:marBottom w:val="0"/>
      <w:divBdr>
        <w:top w:val="none" w:sz="0" w:space="0" w:color="auto"/>
        <w:left w:val="none" w:sz="0" w:space="0" w:color="auto"/>
        <w:bottom w:val="none" w:sz="0" w:space="0" w:color="auto"/>
        <w:right w:val="none" w:sz="0" w:space="0" w:color="auto"/>
      </w:divBdr>
    </w:div>
    <w:div w:id="1204639510">
      <w:bodyDiv w:val="1"/>
      <w:marLeft w:val="0"/>
      <w:marRight w:val="0"/>
      <w:marTop w:val="0"/>
      <w:marBottom w:val="0"/>
      <w:divBdr>
        <w:top w:val="none" w:sz="0" w:space="0" w:color="auto"/>
        <w:left w:val="none" w:sz="0" w:space="0" w:color="auto"/>
        <w:bottom w:val="none" w:sz="0" w:space="0" w:color="auto"/>
        <w:right w:val="none" w:sz="0" w:space="0" w:color="auto"/>
      </w:divBdr>
    </w:div>
    <w:div w:id="1213470084">
      <w:bodyDiv w:val="1"/>
      <w:marLeft w:val="0"/>
      <w:marRight w:val="0"/>
      <w:marTop w:val="0"/>
      <w:marBottom w:val="0"/>
      <w:divBdr>
        <w:top w:val="none" w:sz="0" w:space="0" w:color="auto"/>
        <w:left w:val="none" w:sz="0" w:space="0" w:color="auto"/>
        <w:bottom w:val="none" w:sz="0" w:space="0" w:color="auto"/>
        <w:right w:val="none" w:sz="0" w:space="0" w:color="auto"/>
      </w:divBdr>
    </w:div>
    <w:div w:id="1225604867">
      <w:bodyDiv w:val="1"/>
      <w:marLeft w:val="0"/>
      <w:marRight w:val="0"/>
      <w:marTop w:val="0"/>
      <w:marBottom w:val="0"/>
      <w:divBdr>
        <w:top w:val="none" w:sz="0" w:space="0" w:color="auto"/>
        <w:left w:val="none" w:sz="0" w:space="0" w:color="auto"/>
        <w:bottom w:val="none" w:sz="0" w:space="0" w:color="auto"/>
        <w:right w:val="none" w:sz="0" w:space="0" w:color="auto"/>
      </w:divBdr>
    </w:div>
    <w:div w:id="1234895162">
      <w:bodyDiv w:val="1"/>
      <w:marLeft w:val="0"/>
      <w:marRight w:val="0"/>
      <w:marTop w:val="0"/>
      <w:marBottom w:val="0"/>
      <w:divBdr>
        <w:top w:val="none" w:sz="0" w:space="0" w:color="auto"/>
        <w:left w:val="none" w:sz="0" w:space="0" w:color="auto"/>
        <w:bottom w:val="none" w:sz="0" w:space="0" w:color="auto"/>
        <w:right w:val="none" w:sz="0" w:space="0" w:color="auto"/>
      </w:divBdr>
    </w:div>
    <w:div w:id="1244946264">
      <w:bodyDiv w:val="1"/>
      <w:marLeft w:val="0"/>
      <w:marRight w:val="0"/>
      <w:marTop w:val="0"/>
      <w:marBottom w:val="0"/>
      <w:divBdr>
        <w:top w:val="none" w:sz="0" w:space="0" w:color="auto"/>
        <w:left w:val="none" w:sz="0" w:space="0" w:color="auto"/>
        <w:bottom w:val="none" w:sz="0" w:space="0" w:color="auto"/>
        <w:right w:val="none" w:sz="0" w:space="0" w:color="auto"/>
      </w:divBdr>
    </w:div>
    <w:div w:id="1246107749">
      <w:bodyDiv w:val="1"/>
      <w:marLeft w:val="0"/>
      <w:marRight w:val="0"/>
      <w:marTop w:val="0"/>
      <w:marBottom w:val="0"/>
      <w:divBdr>
        <w:top w:val="none" w:sz="0" w:space="0" w:color="auto"/>
        <w:left w:val="none" w:sz="0" w:space="0" w:color="auto"/>
        <w:bottom w:val="none" w:sz="0" w:space="0" w:color="auto"/>
        <w:right w:val="none" w:sz="0" w:space="0" w:color="auto"/>
      </w:divBdr>
    </w:div>
    <w:div w:id="1248348512">
      <w:bodyDiv w:val="1"/>
      <w:marLeft w:val="0"/>
      <w:marRight w:val="0"/>
      <w:marTop w:val="0"/>
      <w:marBottom w:val="0"/>
      <w:divBdr>
        <w:top w:val="none" w:sz="0" w:space="0" w:color="auto"/>
        <w:left w:val="none" w:sz="0" w:space="0" w:color="auto"/>
        <w:bottom w:val="none" w:sz="0" w:space="0" w:color="auto"/>
        <w:right w:val="none" w:sz="0" w:space="0" w:color="auto"/>
      </w:divBdr>
    </w:div>
    <w:div w:id="1251041888">
      <w:bodyDiv w:val="1"/>
      <w:marLeft w:val="0"/>
      <w:marRight w:val="0"/>
      <w:marTop w:val="0"/>
      <w:marBottom w:val="0"/>
      <w:divBdr>
        <w:top w:val="none" w:sz="0" w:space="0" w:color="auto"/>
        <w:left w:val="none" w:sz="0" w:space="0" w:color="auto"/>
        <w:bottom w:val="none" w:sz="0" w:space="0" w:color="auto"/>
        <w:right w:val="none" w:sz="0" w:space="0" w:color="auto"/>
      </w:divBdr>
    </w:div>
    <w:div w:id="1253314780">
      <w:bodyDiv w:val="1"/>
      <w:marLeft w:val="0"/>
      <w:marRight w:val="0"/>
      <w:marTop w:val="0"/>
      <w:marBottom w:val="0"/>
      <w:divBdr>
        <w:top w:val="none" w:sz="0" w:space="0" w:color="auto"/>
        <w:left w:val="none" w:sz="0" w:space="0" w:color="auto"/>
        <w:bottom w:val="none" w:sz="0" w:space="0" w:color="auto"/>
        <w:right w:val="none" w:sz="0" w:space="0" w:color="auto"/>
      </w:divBdr>
    </w:div>
    <w:div w:id="1255475301">
      <w:bodyDiv w:val="1"/>
      <w:marLeft w:val="0"/>
      <w:marRight w:val="0"/>
      <w:marTop w:val="0"/>
      <w:marBottom w:val="0"/>
      <w:divBdr>
        <w:top w:val="none" w:sz="0" w:space="0" w:color="auto"/>
        <w:left w:val="none" w:sz="0" w:space="0" w:color="auto"/>
        <w:bottom w:val="none" w:sz="0" w:space="0" w:color="auto"/>
        <w:right w:val="none" w:sz="0" w:space="0" w:color="auto"/>
      </w:divBdr>
    </w:div>
    <w:div w:id="1256402493">
      <w:bodyDiv w:val="1"/>
      <w:marLeft w:val="0"/>
      <w:marRight w:val="0"/>
      <w:marTop w:val="0"/>
      <w:marBottom w:val="0"/>
      <w:divBdr>
        <w:top w:val="none" w:sz="0" w:space="0" w:color="auto"/>
        <w:left w:val="none" w:sz="0" w:space="0" w:color="auto"/>
        <w:bottom w:val="none" w:sz="0" w:space="0" w:color="auto"/>
        <w:right w:val="none" w:sz="0" w:space="0" w:color="auto"/>
      </w:divBdr>
    </w:div>
    <w:div w:id="1262105078">
      <w:bodyDiv w:val="1"/>
      <w:marLeft w:val="0"/>
      <w:marRight w:val="0"/>
      <w:marTop w:val="0"/>
      <w:marBottom w:val="0"/>
      <w:divBdr>
        <w:top w:val="none" w:sz="0" w:space="0" w:color="auto"/>
        <w:left w:val="none" w:sz="0" w:space="0" w:color="auto"/>
        <w:bottom w:val="none" w:sz="0" w:space="0" w:color="auto"/>
        <w:right w:val="none" w:sz="0" w:space="0" w:color="auto"/>
      </w:divBdr>
    </w:div>
    <w:div w:id="1269583431">
      <w:bodyDiv w:val="1"/>
      <w:marLeft w:val="0"/>
      <w:marRight w:val="0"/>
      <w:marTop w:val="0"/>
      <w:marBottom w:val="0"/>
      <w:divBdr>
        <w:top w:val="none" w:sz="0" w:space="0" w:color="auto"/>
        <w:left w:val="none" w:sz="0" w:space="0" w:color="auto"/>
        <w:bottom w:val="none" w:sz="0" w:space="0" w:color="auto"/>
        <w:right w:val="none" w:sz="0" w:space="0" w:color="auto"/>
      </w:divBdr>
    </w:div>
    <w:div w:id="1270891614">
      <w:bodyDiv w:val="1"/>
      <w:marLeft w:val="0"/>
      <w:marRight w:val="0"/>
      <w:marTop w:val="0"/>
      <w:marBottom w:val="0"/>
      <w:divBdr>
        <w:top w:val="none" w:sz="0" w:space="0" w:color="auto"/>
        <w:left w:val="none" w:sz="0" w:space="0" w:color="auto"/>
        <w:bottom w:val="none" w:sz="0" w:space="0" w:color="auto"/>
        <w:right w:val="none" w:sz="0" w:space="0" w:color="auto"/>
      </w:divBdr>
    </w:div>
    <w:div w:id="1271620758">
      <w:bodyDiv w:val="1"/>
      <w:marLeft w:val="0"/>
      <w:marRight w:val="0"/>
      <w:marTop w:val="0"/>
      <w:marBottom w:val="0"/>
      <w:divBdr>
        <w:top w:val="none" w:sz="0" w:space="0" w:color="auto"/>
        <w:left w:val="none" w:sz="0" w:space="0" w:color="auto"/>
        <w:bottom w:val="none" w:sz="0" w:space="0" w:color="auto"/>
        <w:right w:val="none" w:sz="0" w:space="0" w:color="auto"/>
      </w:divBdr>
    </w:div>
    <w:div w:id="1273902468">
      <w:bodyDiv w:val="1"/>
      <w:marLeft w:val="0"/>
      <w:marRight w:val="0"/>
      <w:marTop w:val="0"/>
      <w:marBottom w:val="0"/>
      <w:divBdr>
        <w:top w:val="none" w:sz="0" w:space="0" w:color="auto"/>
        <w:left w:val="none" w:sz="0" w:space="0" w:color="auto"/>
        <w:bottom w:val="none" w:sz="0" w:space="0" w:color="auto"/>
        <w:right w:val="none" w:sz="0" w:space="0" w:color="auto"/>
      </w:divBdr>
    </w:div>
    <w:div w:id="1278173120">
      <w:bodyDiv w:val="1"/>
      <w:marLeft w:val="0"/>
      <w:marRight w:val="0"/>
      <w:marTop w:val="0"/>
      <w:marBottom w:val="0"/>
      <w:divBdr>
        <w:top w:val="none" w:sz="0" w:space="0" w:color="auto"/>
        <w:left w:val="none" w:sz="0" w:space="0" w:color="auto"/>
        <w:bottom w:val="none" w:sz="0" w:space="0" w:color="auto"/>
        <w:right w:val="none" w:sz="0" w:space="0" w:color="auto"/>
      </w:divBdr>
    </w:div>
    <w:div w:id="1295599519">
      <w:bodyDiv w:val="1"/>
      <w:marLeft w:val="0"/>
      <w:marRight w:val="0"/>
      <w:marTop w:val="0"/>
      <w:marBottom w:val="0"/>
      <w:divBdr>
        <w:top w:val="none" w:sz="0" w:space="0" w:color="auto"/>
        <w:left w:val="none" w:sz="0" w:space="0" w:color="auto"/>
        <w:bottom w:val="none" w:sz="0" w:space="0" w:color="auto"/>
        <w:right w:val="none" w:sz="0" w:space="0" w:color="auto"/>
      </w:divBdr>
    </w:div>
    <w:div w:id="1303847960">
      <w:bodyDiv w:val="1"/>
      <w:marLeft w:val="0"/>
      <w:marRight w:val="0"/>
      <w:marTop w:val="0"/>
      <w:marBottom w:val="0"/>
      <w:divBdr>
        <w:top w:val="none" w:sz="0" w:space="0" w:color="auto"/>
        <w:left w:val="none" w:sz="0" w:space="0" w:color="auto"/>
        <w:bottom w:val="none" w:sz="0" w:space="0" w:color="auto"/>
        <w:right w:val="none" w:sz="0" w:space="0" w:color="auto"/>
      </w:divBdr>
    </w:div>
    <w:div w:id="1305768306">
      <w:bodyDiv w:val="1"/>
      <w:marLeft w:val="0"/>
      <w:marRight w:val="0"/>
      <w:marTop w:val="0"/>
      <w:marBottom w:val="0"/>
      <w:divBdr>
        <w:top w:val="none" w:sz="0" w:space="0" w:color="auto"/>
        <w:left w:val="none" w:sz="0" w:space="0" w:color="auto"/>
        <w:bottom w:val="none" w:sz="0" w:space="0" w:color="auto"/>
        <w:right w:val="none" w:sz="0" w:space="0" w:color="auto"/>
      </w:divBdr>
    </w:div>
    <w:div w:id="1308360750">
      <w:bodyDiv w:val="1"/>
      <w:marLeft w:val="0"/>
      <w:marRight w:val="0"/>
      <w:marTop w:val="0"/>
      <w:marBottom w:val="0"/>
      <w:divBdr>
        <w:top w:val="none" w:sz="0" w:space="0" w:color="auto"/>
        <w:left w:val="none" w:sz="0" w:space="0" w:color="auto"/>
        <w:bottom w:val="none" w:sz="0" w:space="0" w:color="auto"/>
        <w:right w:val="none" w:sz="0" w:space="0" w:color="auto"/>
      </w:divBdr>
    </w:div>
    <w:div w:id="1311210028">
      <w:bodyDiv w:val="1"/>
      <w:marLeft w:val="0"/>
      <w:marRight w:val="0"/>
      <w:marTop w:val="0"/>
      <w:marBottom w:val="0"/>
      <w:divBdr>
        <w:top w:val="none" w:sz="0" w:space="0" w:color="auto"/>
        <w:left w:val="none" w:sz="0" w:space="0" w:color="auto"/>
        <w:bottom w:val="none" w:sz="0" w:space="0" w:color="auto"/>
        <w:right w:val="none" w:sz="0" w:space="0" w:color="auto"/>
      </w:divBdr>
    </w:div>
    <w:div w:id="1311861103">
      <w:bodyDiv w:val="1"/>
      <w:marLeft w:val="0"/>
      <w:marRight w:val="0"/>
      <w:marTop w:val="0"/>
      <w:marBottom w:val="0"/>
      <w:divBdr>
        <w:top w:val="none" w:sz="0" w:space="0" w:color="auto"/>
        <w:left w:val="none" w:sz="0" w:space="0" w:color="auto"/>
        <w:bottom w:val="none" w:sz="0" w:space="0" w:color="auto"/>
        <w:right w:val="none" w:sz="0" w:space="0" w:color="auto"/>
      </w:divBdr>
    </w:div>
    <w:div w:id="1318071046">
      <w:bodyDiv w:val="1"/>
      <w:marLeft w:val="0"/>
      <w:marRight w:val="0"/>
      <w:marTop w:val="0"/>
      <w:marBottom w:val="0"/>
      <w:divBdr>
        <w:top w:val="none" w:sz="0" w:space="0" w:color="auto"/>
        <w:left w:val="none" w:sz="0" w:space="0" w:color="auto"/>
        <w:bottom w:val="none" w:sz="0" w:space="0" w:color="auto"/>
        <w:right w:val="none" w:sz="0" w:space="0" w:color="auto"/>
      </w:divBdr>
    </w:div>
    <w:div w:id="1321620907">
      <w:bodyDiv w:val="1"/>
      <w:marLeft w:val="0"/>
      <w:marRight w:val="0"/>
      <w:marTop w:val="0"/>
      <w:marBottom w:val="0"/>
      <w:divBdr>
        <w:top w:val="none" w:sz="0" w:space="0" w:color="auto"/>
        <w:left w:val="none" w:sz="0" w:space="0" w:color="auto"/>
        <w:bottom w:val="none" w:sz="0" w:space="0" w:color="auto"/>
        <w:right w:val="none" w:sz="0" w:space="0" w:color="auto"/>
      </w:divBdr>
    </w:div>
    <w:div w:id="1321738635">
      <w:bodyDiv w:val="1"/>
      <w:marLeft w:val="0"/>
      <w:marRight w:val="0"/>
      <w:marTop w:val="0"/>
      <w:marBottom w:val="0"/>
      <w:divBdr>
        <w:top w:val="none" w:sz="0" w:space="0" w:color="auto"/>
        <w:left w:val="none" w:sz="0" w:space="0" w:color="auto"/>
        <w:bottom w:val="none" w:sz="0" w:space="0" w:color="auto"/>
        <w:right w:val="none" w:sz="0" w:space="0" w:color="auto"/>
      </w:divBdr>
    </w:div>
    <w:div w:id="1327590971">
      <w:bodyDiv w:val="1"/>
      <w:marLeft w:val="0"/>
      <w:marRight w:val="0"/>
      <w:marTop w:val="0"/>
      <w:marBottom w:val="0"/>
      <w:divBdr>
        <w:top w:val="none" w:sz="0" w:space="0" w:color="auto"/>
        <w:left w:val="none" w:sz="0" w:space="0" w:color="auto"/>
        <w:bottom w:val="none" w:sz="0" w:space="0" w:color="auto"/>
        <w:right w:val="none" w:sz="0" w:space="0" w:color="auto"/>
      </w:divBdr>
    </w:div>
    <w:div w:id="1329946607">
      <w:bodyDiv w:val="1"/>
      <w:marLeft w:val="0"/>
      <w:marRight w:val="0"/>
      <w:marTop w:val="0"/>
      <w:marBottom w:val="0"/>
      <w:divBdr>
        <w:top w:val="none" w:sz="0" w:space="0" w:color="auto"/>
        <w:left w:val="none" w:sz="0" w:space="0" w:color="auto"/>
        <w:bottom w:val="none" w:sz="0" w:space="0" w:color="auto"/>
        <w:right w:val="none" w:sz="0" w:space="0" w:color="auto"/>
      </w:divBdr>
    </w:div>
    <w:div w:id="1331830672">
      <w:bodyDiv w:val="1"/>
      <w:marLeft w:val="0"/>
      <w:marRight w:val="0"/>
      <w:marTop w:val="0"/>
      <w:marBottom w:val="0"/>
      <w:divBdr>
        <w:top w:val="none" w:sz="0" w:space="0" w:color="auto"/>
        <w:left w:val="none" w:sz="0" w:space="0" w:color="auto"/>
        <w:bottom w:val="none" w:sz="0" w:space="0" w:color="auto"/>
        <w:right w:val="none" w:sz="0" w:space="0" w:color="auto"/>
      </w:divBdr>
    </w:div>
    <w:div w:id="1333096369">
      <w:bodyDiv w:val="1"/>
      <w:marLeft w:val="0"/>
      <w:marRight w:val="0"/>
      <w:marTop w:val="0"/>
      <w:marBottom w:val="0"/>
      <w:divBdr>
        <w:top w:val="none" w:sz="0" w:space="0" w:color="auto"/>
        <w:left w:val="none" w:sz="0" w:space="0" w:color="auto"/>
        <w:bottom w:val="none" w:sz="0" w:space="0" w:color="auto"/>
        <w:right w:val="none" w:sz="0" w:space="0" w:color="auto"/>
      </w:divBdr>
    </w:div>
    <w:div w:id="1333559151">
      <w:bodyDiv w:val="1"/>
      <w:marLeft w:val="0"/>
      <w:marRight w:val="0"/>
      <w:marTop w:val="0"/>
      <w:marBottom w:val="0"/>
      <w:divBdr>
        <w:top w:val="none" w:sz="0" w:space="0" w:color="auto"/>
        <w:left w:val="none" w:sz="0" w:space="0" w:color="auto"/>
        <w:bottom w:val="none" w:sz="0" w:space="0" w:color="auto"/>
        <w:right w:val="none" w:sz="0" w:space="0" w:color="auto"/>
      </w:divBdr>
    </w:div>
    <w:div w:id="1336345970">
      <w:bodyDiv w:val="1"/>
      <w:marLeft w:val="0"/>
      <w:marRight w:val="0"/>
      <w:marTop w:val="0"/>
      <w:marBottom w:val="0"/>
      <w:divBdr>
        <w:top w:val="none" w:sz="0" w:space="0" w:color="auto"/>
        <w:left w:val="none" w:sz="0" w:space="0" w:color="auto"/>
        <w:bottom w:val="none" w:sz="0" w:space="0" w:color="auto"/>
        <w:right w:val="none" w:sz="0" w:space="0" w:color="auto"/>
      </w:divBdr>
    </w:div>
    <w:div w:id="1340352941">
      <w:bodyDiv w:val="1"/>
      <w:marLeft w:val="0"/>
      <w:marRight w:val="0"/>
      <w:marTop w:val="0"/>
      <w:marBottom w:val="0"/>
      <w:divBdr>
        <w:top w:val="none" w:sz="0" w:space="0" w:color="auto"/>
        <w:left w:val="none" w:sz="0" w:space="0" w:color="auto"/>
        <w:bottom w:val="none" w:sz="0" w:space="0" w:color="auto"/>
        <w:right w:val="none" w:sz="0" w:space="0" w:color="auto"/>
      </w:divBdr>
    </w:div>
    <w:div w:id="1348944165">
      <w:bodyDiv w:val="1"/>
      <w:marLeft w:val="0"/>
      <w:marRight w:val="0"/>
      <w:marTop w:val="0"/>
      <w:marBottom w:val="0"/>
      <w:divBdr>
        <w:top w:val="none" w:sz="0" w:space="0" w:color="auto"/>
        <w:left w:val="none" w:sz="0" w:space="0" w:color="auto"/>
        <w:bottom w:val="none" w:sz="0" w:space="0" w:color="auto"/>
        <w:right w:val="none" w:sz="0" w:space="0" w:color="auto"/>
      </w:divBdr>
    </w:div>
    <w:div w:id="1352686107">
      <w:bodyDiv w:val="1"/>
      <w:marLeft w:val="0"/>
      <w:marRight w:val="0"/>
      <w:marTop w:val="0"/>
      <w:marBottom w:val="0"/>
      <w:divBdr>
        <w:top w:val="none" w:sz="0" w:space="0" w:color="auto"/>
        <w:left w:val="none" w:sz="0" w:space="0" w:color="auto"/>
        <w:bottom w:val="none" w:sz="0" w:space="0" w:color="auto"/>
        <w:right w:val="none" w:sz="0" w:space="0" w:color="auto"/>
      </w:divBdr>
    </w:div>
    <w:div w:id="1357727602">
      <w:bodyDiv w:val="1"/>
      <w:marLeft w:val="0"/>
      <w:marRight w:val="0"/>
      <w:marTop w:val="0"/>
      <w:marBottom w:val="0"/>
      <w:divBdr>
        <w:top w:val="none" w:sz="0" w:space="0" w:color="auto"/>
        <w:left w:val="none" w:sz="0" w:space="0" w:color="auto"/>
        <w:bottom w:val="none" w:sz="0" w:space="0" w:color="auto"/>
        <w:right w:val="none" w:sz="0" w:space="0" w:color="auto"/>
      </w:divBdr>
    </w:div>
    <w:div w:id="1359506374">
      <w:bodyDiv w:val="1"/>
      <w:marLeft w:val="0"/>
      <w:marRight w:val="0"/>
      <w:marTop w:val="0"/>
      <w:marBottom w:val="0"/>
      <w:divBdr>
        <w:top w:val="none" w:sz="0" w:space="0" w:color="auto"/>
        <w:left w:val="none" w:sz="0" w:space="0" w:color="auto"/>
        <w:bottom w:val="none" w:sz="0" w:space="0" w:color="auto"/>
        <w:right w:val="none" w:sz="0" w:space="0" w:color="auto"/>
      </w:divBdr>
    </w:div>
    <w:div w:id="1367876182">
      <w:bodyDiv w:val="1"/>
      <w:marLeft w:val="0"/>
      <w:marRight w:val="0"/>
      <w:marTop w:val="0"/>
      <w:marBottom w:val="0"/>
      <w:divBdr>
        <w:top w:val="none" w:sz="0" w:space="0" w:color="auto"/>
        <w:left w:val="none" w:sz="0" w:space="0" w:color="auto"/>
        <w:bottom w:val="none" w:sz="0" w:space="0" w:color="auto"/>
        <w:right w:val="none" w:sz="0" w:space="0" w:color="auto"/>
      </w:divBdr>
    </w:div>
    <w:div w:id="1374765126">
      <w:bodyDiv w:val="1"/>
      <w:marLeft w:val="0"/>
      <w:marRight w:val="0"/>
      <w:marTop w:val="0"/>
      <w:marBottom w:val="0"/>
      <w:divBdr>
        <w:top w:val="none" w:sz="0" w:space="0" w:color="auto"/>
        <w:left w:val="none" w:sz="0" w:space="0" w:color="auto"/>
        <w:bottom w:val="none" w:sz="0" w:space="0" w:color="auto"/>
        <w:right w:val="none" w:sz="0" w:space="0" w:color="auto"/>
      </w:divBdr>
    </w:div>
    <w:div w:id="1375502000">
      <w:bodyDiv w:val="1"/>
      <w:marLeft w:val="0"/>
      <w:marRight w:val="0"/>
      <w:marTop w:val="0"/>
      <w:marBottom w:val="0"/>
      <w:divBdr>
        <w:top w:val="none" w:sz="0" w:space="0" w:color="auto"/>
        <w:left w:val="none" w:sz="0" w:space="0" w:color="auto"/>
        <w:bottom w:val="none" w:sz="0" w:space="0" w:color="auto"/>
        <w:right w:val="none" w:sz="0" w:space="0" w:color="auto"/>
      </w:divBdr>
    </w:div>
    <w:div w:id="1388068119">
      <w:bodyDiv w:val="1"/>
      <w:marLeft w:val="0"/>
      <w:marRight w:val="0"/>
      <w:marTop w:val="0"/>
      <w:marBottom w:val="0"/>
      <w:divBdr>
        <w:top w:val="none" w:sz="0" w:space="0" w:color="auto"/>
        <w:left w:val="none" w:sz="0" w:space="0" w:color="auto"/>
        <w:bottom w:val="none" w:sz="0" w:space="0" w:color="auto"/>
        <w:right w:val="none" w:sz="0" w:space="0" w:color="auto"/>
      </w:divBdr>
    </w:div>
    <w:div w:id="1391002152">
      <w:bodyDiv w:val="1"/>
      <w:marLeft w:val="0"/>
      <w:marRight w:val="0"/>
      <w:marTop w:val="0"/>
      <w:marBottom w:val="0"/>
      <w:divBdr>
        <w:top w:val="none" w:sz="0" w:space="0" w:color="auto"/>
        <w:left w:val="none" w:sz="0" w:space="0" w:color="auto"/>
        <w:bottom w:val="none" w:sz="0" w:space="0" w:color="auto"/>
        <w:right w:val="none" w:sz="0" w:space="0" w:color="auto"/>
      </w:divBdr>
    </w:div>
    <w:div w:id="1413117223">
      <w:bodyDiv w:val="1"/>
      <w:marLeft w:val="0"/>
      <w:marRight w:val="0"/>
      <w:marTop w:val="0"/>
      <w:marBottom w:val="0"/>
      <w:divBdr>
        <w:top w:val="none" w:sz="0" w:space="0" w:color="auto"/>
        <w:left w:val="none" w:sz="0" w:space="0" w:color="auto"/>
        <w:bottom w:val="none" w:sz="0" w:space="0" w:color="auto"/>
        <w:right w:val="none" w:sz="0" w:space="0" w:color="auto"/>
      </w:divBdr>
    </w:div>
    <w:div w:id="1422025204">
      <w:bodyDiv w:val="1"/>
      <w:marLeft w:val="0"/>
      <w:marRight w:val="0"/>
      <w:marTop w:val="0"/>
      <w:marBottom w:val="0"/>
      <w:divBdr>
        <w:top w:val="none" w:sz="0" w:space="0" w:color="auto"/>
        <w:left w:val="none" w:sz="0" w:space="0" w:color="auto"/>
        <w:bottom w:val="none" w:sz="0" w:space="0" w:color="auto"/>
        <w:right w:val="none" w:sz="0" w:space="0" w:color="auto"/>
      </w:divBdr>
    </w:div>
    <w:div w:id="1435321749">
      <w:bodyDiv w:val="1"/>
      <w:marLeft w:val="0"/>
      <w:marRight w:val="0"/>
      <w:marTop w:val="0"/>
      <w:marBottom w:val="0"/>
      <w:divBdr>
        <w:top w:val="none" w:sz="0" w:space="0" w:color="auto"/>
        <w:left w:val="none" w:sz="0" w:space="0" w:color="auto"/>
        <w:bottom w:val="none" w:sz="0" w:space="0" w:color="auto"/>
        <w:right w:val="none" w:sz="0" w:space="0" w:color="auto"/>
      </w:divBdr>
    </w:div>
    <w:div w:id="1452364280">
      <w:bodyDiv w:val="1"/>
      <w:marLeft w:val="0"/>
      <w:marRight w:val="0"/>
      <w:marTop w:val="0"/>
      <w:marBottom w:val="0"/>
      <w:divBdr>
        <w:top w:val="none" w:sz="0" w:space="0" w:color="auto"/>
        <w:left w:val="none" w:sz="0" w:space="0" w:color="auto"/>
        <w:bottom w:val="none" w:sz="0" w:space="0" w:color="auto"/>
        <w:right w:val="none" w:sz="0" w:space="0" w:color="auto"/>
      </w:divBdr>
    </w:div>
    <w:div w:id="1464618011">
      <w:bodyDiv w:val="1"/>
      <w:marLeft w:val="0"/>
      <w:marRight w:val="0"/>
      <w:marTop w:val="0"/>
      <w:marBottom w:val="0"/>
      <w:divBdr>
        <w:top w:val="none" w:sz="0" w:space="0" w:color="auto"/>
        <w:left w:val="none" w:sz="0" w:space="0" w:color="auto"/>
        <w:bottom w:val="none" w:sz="0" w:space="0" w:color="auto"/>
        <w:right w:val="none" w:sz="0" w:space="0" w:color="auto"/>
      </w:divBdr>
    </w:div>
    <w:div w:id="1466970841">
      <w:bodyDiv w:val="1"/>
      <w:marLeft w:val="0"/>
      <w:marRight w:val="0"/>
      <w:marTop w:val="0"/>
      <w:marBottom w:val="0"/>
      <w:divBdr>
        <w:top w:val="none" w:sz="0" w:space="0" w:color="auto"/>
        <w:left w:val="none" w:sz="0" w:space="0" w:color="auto"/>
        <w:bottom w:val="none" w:sz="0" w:space="0" w:color="auto"/>
        <w:right w:val="none" w:sz="0" w:space="0" w:color="auto"/>
      </w:divBdr>
    </w:div>
    <w:div w:id="1468008359">
      <w:bodyDiv w:val="1"/>
      <w:marLeft w:val="0"/>
      <w:marRight w:val="0"/>
      <w:marTop w:val="0"/>
      <w:marBottom w:val="0"/>
      <w:divBdr>
        <w:top w:val="none" w:sz="0" w:space="0" w:color="auto"/>
        <w:left w:val="none" w:sz="0" w:space="0" w:color="auto"/>
        <w:bottom w:val="none" w:sz="0" w:space="0" w:color="auto"/>
        <w:right w:val="none" w:sz="0" w:space="0" w:color="auto"/>
      </w:divBdr>
    </w:div>
    <w:div w:id="1488089865">
      <w:bodyDiv w:val="1"/>
      <w:marLeft w:val="0"/>
      <w:marRight w:val="0"/>
      <w:marTop w:val="0"/>
      <w:marBottom w:val="0"/>
      <w:divBdr>
        <w:top w:val="none" w:sz="0" w:space="0" w:color="auto"/>
        <w:left w:val="none" w:sz="0" w:space="0" w:color="auto"/>
        <w:bottom w:val="none" w:sz="0" w:space="0" w:color="auto"/>
        <w:right w:val="none" w:sz="0" w:space="0" w:color="auto"/>
      </w:divBdr>
    </w:div>
    <w:div w:id="1488285454">
      <w:bodyDiv w:val="1"/>
      <w:marLeft w:val="0"/>
      <w:marRight w:val="0"/>
      <w:marTop w:val="0"/>
      <w:marBottom w:val="0"/>
      <w:divBdr>
        <w:top w:val="none" w:sz="0" w:space="0" w:color="auto"/>
        <w:left w:val="none" w:sz="0" w:space="0" w:color="auto"/>
        <w:bottom w:val="none" w:sz="0" w:space="0" w:color="auto"/>
        <w:right w:val="none" w:sz="0" w:space="0" w:color="auto"/>
      </w:divBdr>
    </w:div>
    <w:div w:id="1494489649">
      <w:bodyDiv w:val="1"/>
      <w:marLeft w:val="0"/>
      <w:marRight w:val="0"/>
      <w:marTop w:val="0"/>
      <w:marBottom w:val="0"/>
      <w:divBdr>
        <w:top w:val="none" w:sz="0" w:space="0" w:color="auto"/>
        <w:left w:val="none" w:sz="0" w:space="0" w:color="auto"/>
        <w:bottom w:val="none" w:sz="0" w:space="0" w:color="auto"/>
        <w:right w:val="none" w:sz="0" w:space="0" w:color="auto"/>
      </w:divBdr>
    </w:div>
    <w:div w:id="1497956533">
      <w:bodyDiv w:val="1"/>
      <w:marLeft w:val="0"/>
      <w:marRight w:val="0"/>
      <w:marTop w:val="0"/>
      <w:marBottom w:val="0"/>
      <w:divBdr>
        <w:top w:val="none" w:sz="0" w:space="0" w:color="auto"/>
        <w:left w:val="none" w:sz="0" w:space="0" w:color="auto"/>
        <w:bottom w:val="none" w:sz="0" w:space="0" w:color="auto"/>
        <w:right w:val="none" w:sz="0" w:space="0" w:color="auto"/>
      </w:divBdr>
    </w:div>
    <w:div w:id="1503275184">
      <w:bodyDiv w:val="1"/>
      <w:marLeft w:val="0"/>
      <w:marRight w:val="0"/>
      <w:marTop w:val="0"/>
      <w:marBottom w:val="0"/>
      <w:divBdr>
        <w:top w:val="none" w:sz="0" w:space="0" w:color="auto"/>
        <w:left w:val="none" w:sz="0" w:space="0" w:color="auto"/>
        <w:bottom w:val="none" w:sz="0" w:space="0" w:color="auto"/>
        <w:right w:val="none" w:sz="0" w:space="0" w:color="auto"/>
      </w:divBdr>
    </w:div>
    <w:div w:id="1504972732">
      <w:bodyDiv w:val="1"/>
      <w:marLeft w:val="0"/>
      <w:marRight w:val="0"/>
      <w:marTop w:val="0"/>
      <w:marBottom w:val="0"/>
      <w:divBdr>
        <w:top w:val="none" w:sz="0" w:space="0" w:color="auto"/>
        <w:left w:val="none" w:sz="0" w:space="0" w:color="auto"/>
        <w:bottom w:val="none" w:sz="0" w:space="0" w:color="auto"/>
        <w:right w:val="none" w:sz="0" w:space="0" w:color="auto"/>
      </w:divBdr>
    </w:div>
    <w:div w:id="1514101826">
      <w:bodyDiv w:val="1"/>
      <w:marLeft w:val="0"/>
      <w:marRight w:val="0"/>
      <w:marTop w:val="0"/>
      <w:marBottom w:val="0"/>
      <w:divBdr>
        <w:top w:val="none" w:sz="0" w:space="0" w:color="auto"/>
        <w:left w:val="none" w:sz="0" w:space="0" w:color="auto"/>
        <w:bottom w:val="none" w:sz="0" w:space="0" w:color="auto"/>
        <w:right w:val="none" w:sz="0" w:space="0" w:color="auto"/>
      </w:divBdr>
    </w:div>
    <w:div w:id="1517501918">
      <w:bodyDiv w:val="1"/>
      <w:marLeft w:val="0"/>
      <w:marRight w:val="0"/>
      <w:marTop w:val="0"/>
      <w:marBottom w:val="0"/>
      <w:divBdr>
        <w:top w:val="none" w:sz="0" w:space="0" w:color="auto"/>
        <w:left w:val="none" w:sz="0" w:space="0" w:color="auto"/>
        <w:bottom w:val="none" w:sz="0" w:space="0" w:color="auto"/>
        <w:right w:val="none" w:sz="0" w:space="0" w:color="auto"/>
      </w:divBdr>
    </w:div>
    <w:div w:id="1521243387">
      <w:bodyDiv w:val="1"/>
      <w:marLeft w:val="0"/>
      <w:marRight w:val="0"/>
      <w:marTop w:val="0"/>
      <w:marBottom w:val="0"/>
      <w:divBdr>
        <w:top w:val="none" w:sz="0" w:space="0" w:color="auto"/>
        <w:left w:val="none" w:sz="0" w:space="0" w:color="auto"/>
        <w:bottom w:val="none" w:sz="0" w:space="0" w:color="auto"/>
        <w:right w:val="none" w:sz="0" w:space="0" w:color="auto"/>
      </w:divBdr>
    </w:div>
    <w:div w:id="1521552349">
      <w:bodyDiv w:val="1"/>
      <w:marLeft w:val="0"/>
      <w:marRight w:val="0"/>
      <w:marTop w:val="0"/>
      <w:marBottom w:val="0"/>
      <w:divBdr>
        <w:top w:val="none" w:sz="0" w:space="0" w:color="auto"/>
        <w:left w:val="none" w:sz="0" w:space="0" w:color="auto"/>
        <w:bottom w:val="none" w:sz="0" w:space="0" w:color="auto"/>
        <w:right w:val="none" w:sz="0" w:space="0" w:color="auto"/>
      </w:divBdr>
    </w:div>
    <w:div w:id="1523976167">
      <w:bodyDiv w:val="1"/>
      <w:marLeft w:val="0"/>
      <w:marRight w:val="0"/>
      <w:marTop w:val="0"/>
      <w:marBottom w:val="0"/>
      <w:divBdr>
        <w:top w:val="none" w:sz="0" w:space="0" w:color="auto"/>
        <w:left w:val="none" w:sz="0" w:space="0" w:color="auto"/>
        <w:bottom w:val="none" w:sz="0" w:space="0" w:color="auto"/>
        <w:right w:val="none" w:sz="0" w:space="0" w:color="auto"/>
      </w:divBdr>
    </w:div>
    <w:div w:id="1525553907">
      <w:bodyDiv w:val="1"/>
      <w:marLeft w:val="0"/>
      <w:marRight w:val="0"/>
      <w:marTop w:val="0"/>
      <w:marBottom w:val="0"/>
      <w:divBdr>
        <w:top w:val="none" w:sz="0" w:space="0" w:color="auto"/>
        <w:left w:val="none" w:sz="0" w:space="0" w:color="auto"/>
        <w:bottom w:val="none" w:sz="0" w:space="0" w:color="auto"/>
        <w:right w:val="none" w:sz="0" w:space="0" w:color="auto"/>
      </w:divBdr>
    </w:div>
    <w:div w:id="1534147158">
      <w:bodyDiv w:val="1"/>
      <w:marLeft w:val="0"/>
      <w:marRight w:val="0"/>
      <w:marTop w:val="0"/>
      <w:marBottom w:val="0"/>
      <w:divBdr>
        <w:top w:val="none" w:sz="0" w:space="0" w:color="auto"/>
        <w:left w:val="none" w:sz="0" w:space="0" w:color="auto"/>
        <w:bottom w:val="none" w:sz="0" w:space="0" w:color="auto"/>
        <w:right w:val="none" w:sz="0" w:space="0" w:color="auto"/>
      </w:divBdr>
    </w:div>
    <w:div w:id="1535576809">
      <w:bodyDiv w:val="1"/>
      <w:marLeft w:val="0"/>
      <w:marRight w:val="0"/>
      <w:marTop w:val="0"/>
      <w:marBottom w:val="0"/>
      <w:divBdr>
        <w:top w:val="none" w:sz="0" w:space="0" w:color="auto"/>
        <w:left w:val="none" w:sz="0" w:space="0" w:color="auto"/>
        <w:bottom w:val="none" w:sz="0" w:space="0" w:color="auto"/>
        <w:right w:val="none" w:sz="0" w:space="0" w:color="auto"/>
      </w:divBdr>
    </w:div>
    <w:div w:id="1538854590">
      <w:bodyDiv w:val="1"/>
      <w:marLeft w:val="0"/>
      <w:marRight w:val="0"/>
      <w:marTop w:val="0"/>
      <w:marBottom w:val="0"/>
      <w:divBdr>
        <w:top w:val="none" w:sz="0" w:space="0" w:color="auto"/>
        <w:left w:val="none" w:sz="0" w:space="0" w:color="auto"/>
        <w:bottom w:val="none" w:sz="0" w:space="0" w:color="auto"/>
        <w:right w:val="none" w:sz="0" w:space="0" w:color="auto"/>
      </w:divBdr>
    </w:div>
    <w:div w:id="1555893955">
      <w:bodyDiv w:val="1"/>
      <w:marLeft w:val="0"/>
      <w:marRight w:val="0"/>
      <w:marTop w:val="0"/>
      <w:marBottom w:val="0"/>
      <w:divBdr>
        <w:top w:val="none" w:sz="0" w:space="0" w:color="auto"/>
        <w:left w:val="none" w:sz="0" w:space="0" w:color="auto"/>
        <w:bottom w:val="none" w:sz="0" w:space="0" w:color="auto"/>
        <w:right w:val="none" w:sz="0" w:space="0" w:color="auto"/>
      </w:divBdr>
    </w:div>
    <w:div w:id="1557472414">
      <w:bodyDiv w:val="1"/>
      <w:marLeft w:val="0"/>
      <w:marRight w:val="0"/>
      <w:marTop w:val="0"/>
      <w:marBottom w:val="0"/>
      <w:divBdr>
        <w:top w:val="none" w:sz="0" w:space="0" w:color="auto"/>
        <w:left w:val="none" w:sz="0" w:space="0" w:color="auto"/>
        <w:bottom w:val="none" w:sz="0" w:space="0" w:color="auto"/>
        <w:right w:val="none" w:sz="0" w:space="0" w:color="auto"/>
      </w:divBdr>
    </w:div>
    <w:div w:id="1571191503">
      <w:bodyDiv w:val="1"/>
      <w:marLeft w:val="0"/>
      <w:marRight w:val="0"/>
      <w:marTop w:val="0"/>
      <w:marBottom w:val="0"/>
      <w:divBdr>
        <w:top w:val="none" w:sz="0" w:space="0" w:color="auto"/>
        <w:left w:val="none" w:sz="0" w:space="0" w:color="auto"/>
        <w:bottom w:val="none" w:sz="0" w:space="0" w:color="auto"/>
        <w:right w:val="none" w:sz="0" w:space="0" w:color="auto"/>
      </w:divBdr>
    </w:div>
    <w:div w:id="1583757661">
      <w:bodyDiv w:val="1"/>
      <w:marLeft w:val="0"/>
      <w:marRight w:val="0"/>
      <w:marTop w:val="0"/>
      <w:marBottom w:val="0"/>
      <w:divBdr>
        <w:top w:val="none" w:sz="0" w:space="0" w:color="auto"/>
        <w:left w:val="none" w:sz="0" w:space="0" w:color="auto"/>
        <w:bottom w:val="none" w:sz="0" w:space="0" w:color="auto"/>
        <w:right w:val="none" w:sz="0" w:space="0" w:color="auto"/>
      </w:divBdr>
    </w:div>
    <w:div w:id="1589190302">
      <w:bodyDiv w:val="1"/>
      <w:marLeft w:val="0"/>
      <w:marRight w:val="0"/>
      <w:marTop w:val="0"/>
      <w:marBottom w:val="0"/>
      <w:divBdr>
        <w:top w:val="none" w:sz="0" w:space="0" w:color="auto"/>
        <w:left w:val="none" w:sz="0" w:space="0" w:color="auto"/>
        <w:bottom w:val="none" w:sz="0" w:space="0" w:color="auto"/>
        <w:right w:val="none" w:sz="0" w:space="0" w:color="auto"/>
      </w:divBdr>
    </w:div>
    <w:div w:id="1599292779">
      <w:bodyDiv w:val="1"/>
      <w:marLeft w:val="0"/>
      <w:marRight w:val="0"/>
      <w:marTop w:val="0"/>
      <w:marBottom w:val="0"/>
      <w:divBdr>
        <w:top w:val="none" w:sz="0" w:space="0" w:color="auto"/>
        <w:left w:val="none" w:sz="0" w:space="0" w:color="auto"/>
        <w:bottom w:val="none" w:sz="0" w:space="0" w:color="auto"/>
        <w:right w:val="none" w:sz="0" w:space="0" w:color="auto"/>
      </w:divBdr>
    </w:div>
    <w:div w:id="1600794886">
      <w:bodyDiv w:val="1"/>
      <w:marLeft w:val="0"/>
      <w:marRight w:val="0"/>
      <w:marTop w:val="0"/>
      <w:marBottom w:val="0"/>
      <w:divBdr>
        <w:top w:val="none" w:sz="0" w:space="0" w:color="auto"/>
        <w:left w:val="none" w:sz="0" w:space="0" w:color="auto"/>
        <w:bottom w:val="none" w:sz="0" w:space="0" w:color="auto"/>
        <w:right w:val="none" w:sz="0" w:space="0" w:color="auto"/>
      </w:divBdr>
    </w:div>
    <w:div w:id="1606185416">
      <w:bodyDiv w:val="1"/>
      <w:marLeft w:val="0"/>
      <w:marRight w:val="0"/>
      <w:marTop w:val="0"/>
      <w:marBottom w:val="0"/>
      <w:divBdr>
        <w:top w:val="none" w:sz="0" w:space="0" w:color="auto"/>
        <w:left w:val="none" w:sz="0" w:space="0" w:color="auto"/>
        <w:bottom w:val="none" w:sz="0" w:space="0" w:color="auto"/>
        <w:right w:val="none" w:sz="0" w:space="0" w:color="auto"/>
      </w:divBdr>
    </w:div>
    <w:div w:id="1608656167">
      <w:bodyDiv w:val="1"/>
      <w:marLeft w:val="0"/>
      <w:marRight w:val="0"/>
      <w:marTop w:val="0"/>
      <w:marBottom w:val="0"/>
      <w:divBdr>
        <w:top w:val="none" w:sz="0" w:space="0" w:color="auto"/>
        <w:left w:val="none" w:sz="0" w:space="0" w:color="auto"/>
        <w:bottom w:val="none" w:sz="0" w:space="0" w:color="auto"/>
        <w:right w:val="none" w:sz="0" w:space="0" w:color="auto"/>
      </w:divBdr>
    </w:div>
    <w:div w:id="1610043295">
      <w:bodyDiv w:val="1"/>
      <w:marLeft w:val="0"/>
      <w:marRight w:val="0"/>
      <w:marTop w:val="0"/>
      <w:marBottom w:val="0"/>
      <w:divBdr>
        <w:top w:val="none" w:sz="0" w:space="0" w:color="auto"/>
        <w:left w:val="none" w:sz="0" w:space="0" w:color="auto"/>
        <w:bottom w:val="none" w:sz="0" w:space="0" w:color="auto"/>
        <w:right w:val="none" w:sz="0" w:space="0" w:color="auto"/>
      </w:divBdr>
    </w:div>
    <w:div w:id="1616402800">
      <w:bodyDiv w:val="1"/>
      <w:marLeft w:val="0"/>
      <w:marRight w:val="0"/>
      <w:marTop w:val="0"/>
      <w:marBottom w:val="0"/>
      <w:divBdr>
        <w:top w:val="none" w:sz="0" w:space="0" w:color="auto"/>
        <w:left w:val="none" w:sz="0" w:space="0" w:color="auto"/>
        <w:bottom w:val="none" w:sz="0" w:space="0" w:color="auto"/>
        <w:right w:val="none" w:sz="0" w:space="0" w:color="auto"/>
      </w:divBdr>
    </w:div>
    <w:div w:id="1627269955">
      <w:bodyDiv w:val="1"/>
      <w:marLeft w:val="0"/>
      <w:marRight w:val="0"/>
      <w:marTop w:val="0"/>
      <w:marBottom w:val="0"/>
      <w:divBdr>
        <w:top w:val="none" w:sz="0" w:space="0" w:color="auto"/>
        <w:left w:val="none" w:sz="0" w:space="0" w:color="auto"/>
        <w:bottom w:val="none" w:sz="0" w:space="0" w:color="auto"/>
        <w:right w:val="none" w:sz="0" w:space="0" w:color="auto"/>
      </w:divBdr>
    </w:div>
    <w:div w:id="1627351017">
      <w:bodyDiv w:val="1"/>
      <w:marLeft w:val="0"/>
      <w:marRight w:val="0"/>
      <w:marTop w:val="0"/>
      <w:marBottom w:val="0"/>
      <w:divBdr>
        <w:top w:val="none" w:sz="0" w:space="0" w:color="auto"/>
        <w:left w:val="none" w:sz="0" w:space="0" w:color="auto"/>
        <w:bottom w:val="none" w:sz="0" w:space="0" w:color="auto"/>
        <w:right w:val="none" w:sz="0" w:space="0" w:color="auto"/>
      </w:divBdr>
    </w:div>
    <w:div w:id="1632898956">
      <w:bodyDiv w:val="1"/>
      <w:marLeft w:val="0"/>
      <w:marRight w:val="0"/>
      <w:marTop w:val="0"/>
      <w:marBottom w:val="0"/>
      <w:divBdr>
        <w:top w:val="none" w:sz="0" w:space="0" w:color="auto"/>
        <w:left w:val="none" w:sz="0" w:space="0" w:color="auto"/>
        <w:bottom w:val="none" w:sz="0" w:space="0" w:color="auto"/>
        <w:right w:val="none" w:sz="0" w:space="0" w:color="auto"/>
      </w:divBdr>
    </w:div>
    <w:div w:id="1636449535">
      <w:bodyDiv w:val="1"/>
      <w:marLeft w:val="0"/>
      <w:marRight w:val="0"/>
      <w:marTop w:val="0"/>
      <w:marBottom w:val="0"/>
      <w:divBdr>
        <w:top w:val="none" w:sz="0" w:space="0" w:color="auto"/>
        <w:left w:val="none" w:sz="0" w:space="0" w:color="auto"/>
        <w:bottom w:val="none" w:sz="0" w:space="0" w:color="auto"/>
        <w:right w:val="none" w:sz="0" w:space="0" w:color="auto"/>
      </w:divBdr>
    </w:div>
    <w:div w:id="1638610119">
      <w:bodyDiv w:val="1"/>
      <w:marLeft w:val="0"/>
      <w:marRight w:val="0"/>
      <w:marTop w:val="0"/>
      <w:marBottom w:val="0"/>
      <w:divBdr>
        <w:top w:val="none" w:sz="0" w:space="0" w:color="auto"/>
        <w:left w:val="none" w:sz="0" w:space="0" w:color="auto"/>
        <w:bottom w:val="none" w:sz="0" w:space="0" w:color="auto"/>
        <w:right w:val="none" w:sz="0" w:space="0" w:color="auto"/>
      </w:divBdr>
    </w:div>
    <w:div w:id="1639261531">
      <w:bodyDiv w:val="1"/>
      <w:marLeft w:val="0"/>
      <w:marRight w:val="0"/>
      <w:marTop w:val="0"/>
      <w:marBottom w:val="0"/>
      <w:divBdr>
        <w:top w:val="none" w:sz="0" w:space="0" w:color="auto"/>
        <w:left w:val="none" w:sz="0" w:space="0" w:color="auto"/>
        <w:bottom w:val="none" w:sz="0" w:space="0" w:color="auto"/>
        <w:right w:val="none" w:sz="0" w:space="0" w:color="auto"/>
      </w:divBdr>
    </w:div>
    <w:div w:id="1639333331">
      <w:bodyDiv w:val="1"/>
      <w:marLeft w:val="0"/>
      <w:marRight w:val="0"/>
      <w:marTop w:val="0"/>
      <w:marBottom w:val="0"/>
      <w:divBdr>
        <w:top w:val="none" w:sz="0" w:space="0" w:color="auto"/>
        <w:left w:val="none" w:sz="0" w:space="0" w:color="auto"/>
        <w:bottom w:val="none" w:sz="0" w:space="0" w:color="auto"/>
        <w:right w:val="none" w:sz="0" w:space="0" w:color="auto"/>
      </w:divBdr>
    </w:div>
    <w:div w:id="1643806519">
      <w:bodyDiv w:val="1"/>
      <w:marLeft w:val="0"/>
      <w:marRight w:val="0"/>
      <w:marTop w:val="0"/>
      <w:marBottom w:val="0"/>
      <w:divBdr>
        <w:top w:val="none" w:sz="0" w:space="0" w:color="auto"/>
        <w:left w:val="none" w:sz="0" w:space="0" w:color="auto"/>
        <w:bottom w:val="none" w:sz="0" w:space="0" w:color="auto"/>
        <w:right w:val="none" w:sz="0" w:space="0" w:color="auto"/>
      </w:divBdr>
    </w:div>
    <w:div w:id="1653870741">
      <w:bodyDiv w:val="1"/>
      <w:marLeft w:val="0"/>
      <w:marRight w:val="0"/>
      <w:marTop w:val="0"/>
      <w:marBottom w:val="0"/>
      <w:divBdr>
        <w:top w:val="none" w:sz="0" w:space="0" w:color="auto"/>
        <w:left w:val="none" w:sz="0" w:space="0" w:color="auto"/>
        <w:bottom w:val="none" w:sz="0" w:space="0" w:color="auto"/>
        <w:right w:val="none" w:sz="0" w:space="0" w:color="auto"/>
      </w:divBdr>
    </w:div>
    <w:div w:id="1662151565">
      <w:bodyDiv w:val="1"/>
      <w:marLeft w:val="0"/>
      <w:marRight w:val="0"/>
      <w:marTop w:val="0"/>
      <w:marBottom w:val="0"/>
      <w:divBdr>
        <w:top w:val="none" w:sz="0" w:space="0" w:color="auto"/>
        <w:left w:val="none" w:sz="0" w:space="0" w:color="auto"/>
        <w:bottom w:val="none" w:sz="0" w:space="0" w:color="auto"/>
        <w:right w:val="none" w:sz="0" w:space="0" w:color="auto"/>
      </w:divBdr>
    </w:div>
    <w:div w:id="1665694692">
      <w:bodyDiv w:val="1"/>
      <w:marLeft w:val="0"/>
      <w:marRight w:val="0"/>
      <w:marTop w:val="0"/>
      <w:marBottom w:val="0"/>
      <w:divBdr>
        <w:top w:val="none" w:sz="0" w:space="0" w:color="auto"/>
        <w:left w:val="none" w:sz="0" w:space="0" w:color="auto"/>
        <w:bottom w:val="none" w:sz="0" w:space="0" w:color="auto"/>
        <w:right w:val="none" w:sz="0" w:space="0" w:color="auto"/>
      </w:divBdr>
    </w:div>
    <w:div w:id="1671181075">
      <w:bodyDiv w:val="1"/>
      <w:marLeft w:val="0"/>
      <w:marRight w:val="0"/>
      <w:marTop w:val="0"/>
      <w:marBottom w:val="0"/>
      <w:divBdr>
        <w:top w:val="none" w:sz="0" w:space="0" w:color="auto"/>
        <w:left w:val="none" w:sz="0" w:space="0" w:color="auto"/>
        <w:bottom w:val="none" w:sz="0" w:space="0" w:color="auto"/>
        <w:right w:val="none" w:sz="0" w:space="0" w:color="auto"/>
      </w:divBdr>
    </w:div>
    <w:div w:id="1675841210">
      <w:bodyDiv w:val="1"/>
      <w:marLeft w:val="0"/>
      <w:marRight w:val="0"/>
      <w:marTop w:val="0"/>
      <w:marBottom w:val="0"/>
      <w:divBdr>
        <w:top w:val="none" w:sz="0" w:space="0" w:color="auto"/>
        <w:left w:val="none" w:sz="0" w:space="0" w:color="auto"/>
        <w:bottom w:val="none" w:sz="0" w:space="0" w:color="auto"/>
        <w:right w:val="none" w:sz="0" w:space="0" w:color="auto"/>
      </w:divBdr>
    </w:div>
    <w:div w:id="1695496358">
      <w:bodyDiv w:val="1"/>
      <w:marLeft w:val="0"/>
      <w:marRight w:val="0"/>
      <w:marTop w:val="0"/>
      <w:marBottom w:val="0"/>
      <w:divBdr>
        <w:top w:val="none" w:sz="0" w:space="0" w:color="auto"/>
        <w:left w:val="none" w:sz="0" w:space="0" w:color="auto"/>
        <w:bottom w:val="none" w:sz="0" w:space="0" w:color="auto"/>
        <w:right w:val="none" w:sz="0" w:space="0" w:color="auto"/>
      </w:divBdr>
    </w:div>
    <w:div w:id="1696030681">
      <w:bodyDiv w:val="1"/>
      <w:marLeft w:val="0"/>
      <w:marRight w:val="0"/>
      <w:marTop w:val="0"/>
      <w:marBottom w:val="0"/>
      <w:divBdr>
        <w:top w:val="none" w:sz="0" w:space="0" w:color="auto"/>
        <w:left w:val="none" w:sz="0" w:space="0" w:color="auto"/>
        <w:bottom w:val="none" w:sz="0" w:space="0" w:color="auto"/>
        <w:right w:val="none" w:sz="0" w:space="0" w:color="auto"/>
      </w:divBdr>
    </w:div>
    <w:div w:id="1696616006">
      <w:bodyDiv w:val="1"/>
      <w:marLeft w:val="0"/>
      <w:marRight w:val="0"/>
      <w:marTop w:val="0"/>
      <w:marBottom w:val="0"/>
      <w:divBdr>
        <w:top w:val="none" w:sz="0" w:space="0" w:color="auto"/>
        <w:left w:val="none" w:sz="0" w:space="0" w:color="auto"/>
        <w:bottom w:val="none" w:sz="0" w:space="0" w:color="auto"/>
        <w:right w:val="none" w:sz="0" w:space="0" w:color="auto"/>
      </w:divBdr>
    </w:div>
    <w:div w:id="1696999012">
      <w:bodyDiv w:val="1"/>
      <w:marLeft w:val="0"/>
      <w:marRight w:val="0"/>
      <w:marTop w:val="0"/>
      <w:marBottom w:val="0"/>
      <w:divBdr>
        <w:top w:val="none" w:sz="0" w:space="0" w:color="auto"/>
        <w:left w:val="none" w:sz="0" w:space="0" w:color="auto"/>
        <w:bottom w:val="none" w:sz="0" w:space="0" w:color="auto"/>
        <w:right w:val="none" w:sz="0" w:space="0" w:color="auto"/>
      </w:divBdr>
    </w:div>
    <w:div w:id="1702633466">
      <w:bodyDiv w:val="1"/>
      <w:marLeft w:val="0"/>
      <w:marRight w:val="0"/>
      <w:marTop w:val="0"/>
      <w:marBottom w:val="0"/>
      <w:divBdr>
        <w:top w:val="none" w:sz="0" w:space="0" w:color="auto"/>
        <w:left w:val="none" w:sz="0" w:space="0" w:color="auto"/>
        <w:bottom w:val="none" w:sz="0" w:space="0" w:color="auto"/>
        <w:right w:val="none" w:sz="0" w:space="0" w:color="auto"/>
      </w:divBdr>
    </w:div>
    <w:div w:id="1703285162">
      <w:bodyDiv w:val="1"/>
      <w:marLeft w:val="0"/>
      <w:marRight w:val="0"/>
      <w:marTop w:val="0"/>
      <w:marBottom w:val="0"/>
      <w:divBdr>
        <w:top w:val="none" w:sz="0" w:space="0" w:color="auto"/>
        <w:left w:val="none" w:sz="0" w:space="0" w:color="auto"/>
        <w:bottom w:val="none" w:sz="0" w:space="0" w:color="auto"/>
        <w:right w:val="none" w:sz="0" w:space="0" w:color="auto"/>
      </w:divBdr>
    </w:div>
    <w:div w:id="1727142199">
      <w:bodyDiv w:val="1"/>
      <w:marLeft w:val="0"/>
      <w:marRight w:val="0"/>
      <w:marTop w:val="0"/>
      <w:marBottom w:val="0"/>
      <w:divBdr>
        <w:top w:val="none" w:sz="0" w:space="0" w:color="auto"/>
        <w:left w:val="none" w:sz="0" w:space="0" w:color="auto"/>
        <w:bottom w:val="none" w:sz="0" w:space="0" w:color="auto"/>
        <w:right w:val="none" w:sz="0" w:space="0" w:color="auto"/>
      </w:divBdr>
    </w:div>
    <w:div w:id="1727558352">
      <w:bodyDiv w:val="1"/>
      <w:marLeft w:val="0"/>
      <w:marRight w:val="0"/>
      <w:marTop w:val="0"/>
      <w:marBottom w:val="0"/>
      <w:divBdr>
        <w:top w:val="none" w:sz="0" w:space="0" w:color="auto"/>
        <w:left w:val="none" w:sz="0" w:space="0" w:color="auto"/>
        <w:bottom w:val="none" w:sz="0" w:space="0" w:color="auto"/>
        <w:right w:val="none" w:sz="0" w:space="0" w:color="auto"/>
      </w:divBdr>
    </w:div>
    <w:div w:id="1727876613">
      <w:bodyDiv w:val="1"/>
      <w:marLeft w:val="0"/>
      <w:marRight w:val="0"/>
      <w:marTop w:val="0"/>
      <w:marBottom w:val="0"/>
      <w:divBdr>
        <w:top w:val="none" w:sz="0" w:space="0" w:color="auto"/>
        <w:left w:val="none" w:sz="0" w:space="0" w:color="auto"/>
        <w:bottom w:val="none" w:sz="0" w:space="0" w:color="auto"/>
        <w:right w:val="none" w:sz="0" w:space="0" w:color="auto"/>
      </w:divBdr>
    </w:div>
    <w:div w:id="1744521327">
      <w:bodyDiv w:val="1"/>
      <w:marLeft w:val="0"/>
      <w:marRight w:val="0"/>
      <w:marTop w:val="0"/>
      <w:marBottom w:val="0"/>
      <w:divBdr>
        <w:top w:val="none" w:sz="0" w:space="0" w:color="auto"/>
        <w:left w:val="none" w:sz="0" w:space="0" w:color="auto"/>
        <w:bottom w:val="none" w:sz="0" w:space="0" w:color="auto"/>
        <w:right w:val="none" w:sz="0" w:space="0" w:color="auto"/>
      </w:divBdr>
    </w:div>
    <w:div w:id="1751082018">
      <w:bodyDiv w:val="1"/>
      <w:marLeft w:val="0"/>
      <w:marRight w:val="0"/>
      <w:marTop w:val="0"/>
      <w:marBottom w:val="0"/>
      <w:divBdr>
        <w:top w:val="none" w:sz="0" w:space="0" w:color="auto"/>
        <w:left w:val="none" w:sz="0" w:space="0" w:color="auto"/>
        <w:bottom w:val="none" w:sz="0" w:space="0" w:color="auto"/>
        <w:right w:val="none" w:sz="0" w:space="0" w:color="auto"/>
      </w:divBdr>
    </w:div>
    <w:div w:id="1757167671">
      <w:bodyDiv w:val="1"/>
      <w:marLeft w:val="0"/>
      <w:marRight w:val="0"/>
      <w:marTop w:val="0"/>
      <w:marBottom w:val="0"/>
      <w:divBdr>
        <w:top w:val="none" w:sz="0" w:space="0" w:color="auto"/>
        <w:left w:val="none" w:sz="0" w:space="0" w:color="auto"/>
        <w:bottom w:val="none" w:sz="0" w:space="0" w:color="auto"/>
        <w:right w:val="none" w:sz="0" w:space="0" w:color="auto"/>
      </w:divBdr>
    </w:div>
    <w:div w:id="1758864317">
      <w:bodyDiv w:val="1"/>
      <w:marLeft w:val="0"/>
      <w:marRight w:val="0"/>
      <w:marTop w:val="0"/>
      <w:marBottom w:val="0"/>
      <w:divBdr>
        <w:top w:val="none" w:sz="0" w:space="0" w:color="auto"/>
        <w:left w:val="none" w:sz="0" w:space="0" w:color="auto"/>
        <w:bottom w:val="none" w:sz="0" w:space="0" w:color="auto"/>
        <w:right w:val="none" w:sz="0" w:space="0" w:color="auto"/>
      </w:divBdr>
    </w:div>
    <w:div w:id="1758944310">
      <w:bodyDiv w:val="1"/>
      <w:marLeft w:val="0"/>
      <w:marRight w:val="0"/>
      <w:marTop w:val="0"/>
      <w:marBottom w:val="0"/>
      <w:divBdr>
        <w:top w:val="none" w:sz="0" w:space="0" w:color="auto"/>
        <w:left w:val="none" w:sz="0" w:space="0" w:color="auto"/>
        <w:bottom w:val="none" w:sz="0" w:space="0" w:color="auto"/>
        <w:right w:val="none" w:sz="0" w:space="0" w:color="auto"/>
      </w:divBdr>
    </w:div>
    <w:div w:id="1763840114">
      <w:bodyDiv w:val="1"/>
      <w:marLeft w:val="0"/>
      <w:marRight w:val="0"/>
      <w:marTop w:val="0"/>
      <w:marBottom w:val="0"/>
      <w:divBdr>
        <w:top w:val="none" w:sz="0" w:space="0" w:color="auto"/>
        <w:left w:val="none" w:sz="0" w:space="0" w:color="auto"/>
        <w:bottom w:val="none" w:sz="0" w:space="0" w:color="auto"/>
        <w:right w:val="none" w:sz="0" w:space="0" w:color="auto"/>
      </w:divBdr>
    </w:div>
    <w:div w:id="1772816469">
      <w:bodyDiv w:val="1"/>
      <w:marLeft w:val="0"/>
      <w:marRight w:val="0"/>
      <w:marTop w:val="0"/>
      <w:marBottom w:val="0"/>
      <w:divBdr>
        <w:top w:val="none" w:sz="0" w:space="0" w:color="auto"/>
        <w:left w:val="none" w:sz="0" w:space="0" w:color="auto"/>
        <w:bottom w:val="none" w:sz="0" w:space="0" w:color="auto"/>
        <w:right w:val="none" w:sz="0" w:space="0" w:color="auto"/>
      </w:divBdr>
    </w:div>
    <w:div w:id="1773739790">
      <w:bodyDiv w:val="1"/>
      <w:marLeft w:val="0"/>
      <w:marRight w:val="0"/>
      <w:marTop w:val="0"/>
      <w:marBottom w:val="0"/>
      <w:divBdr>
        <w:top w:val="none" w:sz="0" w:space="0" w:color="auto"/>
        <w:left w:val="none" w:sz="0" w:space="0" w:color="auto"/>
        <w:bottom w:val="none" w:sz="0" w:space="0" w:color="auto"/>
        <w:right w:val="none" w:sz="0" w:space="0" w:color="auto"/>
      </w:divBdr>
    </w:div>
    <w:div w:id="1775320218">
      <w:bodyDiv w:val="1"/>
      <w:marLeft w:val="0"/>
      <w:marRight w:val="0"/>
      <w:marTop w:val="0"/>
      <w:marBottom w:val="0"/>
      <w:divBdr>
        <w:top w:val="none" w:sz="0" w:space="0" w:color="auto"/>
        <w:left w:val="none" w:sz="0" w:space="0" w:color="auto"/>
        <w:bottom w:val="none" w:sz="0" w:space="0" w:color="auto"/>
        <w:right w:val="none" w:sz="0" w:space="0" w:color="auto"/>
      </w:divBdr>
    </w:div>
    <w:div w:id="1779786872">
      <w:bodyDiv w:val="1"/>
      <w:marLeft w:val="0"/>
      <w:marRight w:val="0"/>
      <w:marTop w:val="0"/>
      <w:marBottom w:val="0"/>
      <w:divBdr>
        <w:top w:val="none" w:sz="0" w:space="0" w:color="auto"/>
        <w:left w:val="none" w:sz="0" w:space="0" w:color="auto"/>
        <w:bottom w:val="none" w:sz="0" w:space="0" w:color="auto"/>
        <w:right w:val="none" w:sz="0" w:space="0" w:color="auto"/>
      </w:divBdr>
    </w:div>
    <w:div w:id="1780369408">
      <w:bodyDiv w:val="1"/>
      <w:marLeft w:val="0"/>
      <w:marRight w:val="0"/>
      <w:marTop w:val="0"/>
      <w:marBottom w:val="0"/>
      <w:divBdr>
        <w:top w:val="none" w:sz="0" w:space="0" w:color="auto"/>
        <w:left w:val="none" w:sz="0" w:space="0" w:color="auto"/>
        <w:bottom w:val="none" w:sz="0" w:space="0" w:color="auto"/>
        <w:right w:val="none" w:sz="0" w:space="0" w:color="auto"/>
      </w:divBdr>
    </w:div>
    <w:div w:id="1788693598">
      <w:bodyDiv w:val="1"/>
      <w:marLeft w:val="0"/>
      <w:marRight w:val="0"/>
      <w:marTop w:val="0"/>
      <w:marBottom w:val="0"/>
      <w:divBdr>
        <w:top w:val="none" w:sz="0" w:space="0" w:color="auto"/>
        <w:left w:val="none" w:sz="0" w:space="0" w:color="auto"/>
        <w:bottom w:val="none" w:sz="0" w:space="0" w:color="auto"/>
        <w:right w:val="none" w:sz="0" w:space="0" w:color="auto"/>
      </w:divBdr>
    </w:div>
    <w:div w:id="1791243073">
      <w:bodyDiv w:val="1"/>
      <w:marLeft w:val="0"/>
      <w:marRight w:val="0"/>
      <w:marTop w:val="0"/>
      <w:marBottom w:val="0"/>
      <w:divBdr>
        <w:top w:val="none" w:sz="0" w:space="0" w:color="auto"/>
        <w:left w:val="none" w:sz="0" w:space="0" w:color="auto"/>
        <w:bottom w:val="none" w:sz="0" w:space="0" w:color="auto"/>
        <w:right w:val="none" w:sz="0" w:space="0" w:color="auto"/>
      </w:divBdr>
    </w:div>
    <w:div w:id="1806388494">
      <w:bodyDiv w:val="1"/>
      <w:marLeft w:val="0"/>
      <w:marRight w:val="0"/>
      <w:marTop w:val="0"/>
      <w:marBottom w:val="0"/>
      <w:divBdr>
        <w:top w:val="none" w:sz="0" w:space="0" w:color="auto"/>
        <w:left w:val="none" w:sz="0" w:space="0" w:color="auto"/>
        <w:bottom w:val="none" w:sz="0" w:space="0" w:color="auto"/>
        <w:right w:val="none" w:sz="0" w:space="0" w:color="auto"/>
      </w:divBdr>
    </w:div>
    <w:div w:id="1809592585">
      <w:bodyDiv w:val="1"/>
      <w:marLeft w:val="0"/>
      <w:marRight w:val="0"/>
      <w:marTop w:val="0"/>
      <w:marBottom w:val="0"/>
      <w:divBdr>
        <w:top w:val="none" w:sz="0" w:space="0" w:color="auto"/>
        <w:left w:val="none" w:sz="0" w:space="0" w:color="auto"/>
        <w:bottom w:val="none" w:sz="0" w:space="0" w:color="auto"/>
        <w:right w:val="none" w:sz="0" w:space="0" w:color="auto"/>
      </w:divBdr>
    </w:div>
    <w:div w:id="1818642485">
      <w:bodyDiv w:val="1"/>
      <w:marLeft w:val="0"/>
      <w:marRight w:val="0"/>
      <w:marTop w:val="0"/>
      <w:marBottom w:val="0"/>
      <w:divBdr>
        <w:top w:val="none" w:sz="0" w:space="0" w:color="auto"/>
        <w:left w:val="none" w:sz="0" w:space="0" w:color="auto"/>
        <w:bottom w:val="none" w:sz="0" w:space="0" w:color="auto"/>
        <w:right w:val="none" w:sz="0" w:space="0" w:color="auto"/>
      </w:divBdr>
    </w:div>
    <w:div w:id="1823736750">
      <w:bodyDiv w:val="1"/>
      <w:marLeft w:val="0"/>
      <w:marRight w:val="0"/>
      <w:marTop w:val="0"/>
      <w:marBottom w:val="0"/>
      <w:divBdr>
        <w:top w:val="none" w:sz="0" w:space="0" w:color="auto"/>
        <w:left w:val="none" w:sz="0" w:space="0" w:color="auto"/>
        <w:bottom w:val="none" w:sz="0" w:space="0" w:color="auto"/>
        <w:right w:val="none" w:sz="0" w:space="0" w:color="auto"/>
      </w:divBdr>
    </w:div>
    <w:div w:id="1831017100">
      <w:bodyDiv w:val="1"/>
      <w:marLeft w:val="0"/>
      <w:marRight w:val="0"/>
      <w:marTop w:val="0"/>
      <w:marBottom w:val="0"/>
      <w:divBdr>
        <w:top w:val="none" w:sz="0" w:space="0" w:color="auto"/>
        <w:left w:val="none" w:sz="0" w:space="0" w:color="auto"/>
        <w:bottom w:val="none" w:sz="0" w:space="0" w:color="auto"/>
        <w:right w:val="none" w:sz="0" w:space="0" w:color="auto"/>
      </w:divBdr>
    </w:div>
    <w:div w:id="1831948461">
      <w:bodyDiv w:val="1"/>
      <w:marLeft w:val="0"/>
      <w:marRight w:val="0"/>
      <w:marTop w:val="0"/>
      <w:marBottom w:val="0"/>
      <w:divBdr>
        <w:top w:val="none" w:sz="0" w:space="0" w:color="auto"/>
        <w:left w:val="none" w:sz="0" w:space="0" w:color="auto"/>
        <w:bottom w:val="none" w:sz="0" w:space="0" w:color="auto"/>
        <w:right w:val="none" w:sz="0" w:space="0" w:color="auto"/>
      </w:divBdr>
    </w:div>
    <w:div w:id="1837987511">
      <w:bodyDiv w:val="1"/>
      <w:marLeft w:val="0"/>
      <w:marRight w:val="0"/>
      <w:marTop w:val="0"/>
      <w:marBottom w:val="0"/>
      <w:divBdr>
        <w:top w:val="none" w:sz="0" w:space="0" w:color="auto"/>
        <w:left w:val="none" w:sz="0" w:space="0" w:color="auto"/>
        <w:bottom w:val="none" w:sz="0" w:space="0" w:color="auto"/>
        <w:right w:val="none" w:sz="0" w:space="0" w:color="auto"/>
      </w:divBdr>
    </w:div>
    <w:div w:id="1841122343">
      <w:bodyDiv w:val="1"/>
      <w:marLeft w:val="0"/>
      <w:marRight w:val="0"/>
      <w:marTop w:val="0"/>
      <w:marBottom w:val="0"/>
      <w:divBdr>
        <w:top w:val="none" w:sz="0" w:space="0" w:color="auto"/>
        <w:left w:val="none" w:sz="0" w:space="0" w:color="auto"/>
        <w:bottom w:val="none" w:sz="0" w:space="0" w:color="auto"/>
        <w:right w:val="none" w:sz="0" w:space="0" w:color="auto"/>
      </w:divBdr>
    </w:div>
    <w:div w:id="1842236134">
      <w:bodyDiv w:val="1"/>
      <w:marLeft w:val="0"/>
      <w:marRight w:val="0"/>
      <w:marTop w:val="0"/>
      <w:marBottom w:val="0"/>
      <w:divBdr>
        <w:top w:val="none" w:sz="0" w:space="0" w:color="auto"/>
        <w:left w:val="none" w:sz="0" w:space="0" w:color="auto"/>
        <w:bottom w:val="none" w:sz="0" w:space="0" w:color="auto"/>
        <w:right w:val="none" w:sz="0" w:space="0" w:color="auto"/>
      </w:divBdr>
    </w:div>
    <w:div w:id="1845122312">
      <w:bodyDiv w:val="1"/>
      <w:marLeft w:val="0"/>
      <w:marRight w:val="0"/>
      <w:marTop w:val="0"/>
      <w:marBottom w:val="0"/>
      <w:divBdr>
        <w:top w:val="none" w:sz="0" w:space="0" w:color="auto"/>
        <w:left w:val="none" w:sz="0" w:space="0" w:color="auto"/>
        <w:bottom w:val="none" w:sz="0" w:space="0" w:color="auto"/>
        <w:right w:val="none" w:sz="0" w:space="0" w:color="auto"/>
      </w:divBdr>
    </w:div>
    <w:div w:id="1852908401">
      <w:bodyDiv w:val="1"/>
      <w:marLeft w:val="0"/>
      <w:marRight w:val="0"/>
      <w:marTop w:val="0"/>
      <w:marBottom w:val="0"/>
      <w:divBdr>
        <w:top w:val="none" w:sz="0" w:space="0" w:color="auto"/>
        <w:left w:val="none" w:sz="0" w:space="0" w:color="auto"/>
        <w:bottom w:val="none" w:sz="0" w:space="0" w:color="auto"/>
        <w:right w:val="none" w:sz="0" w:space="0" w:color="auto"/>
      </w:divBdr>
    </w:div>
    <w:div w:id="1853182098">
      <w:bodyDiv w:val="1"/>
      <w:marLeft w:val="0"/>
      <w:marRight w:val="0"/>
      <w:marTop w:val="0"/>
      <w:marBottom w:val="0"/>
      <w:divBdr>
        <w:top w:val="none" w:sz="0" w:space="0" w:color="auto"/>
        <w:left w:val="none" w:sz="0" w:space="0" w:color="auto"/>
        <w:bottom w:val="none" w:sz="0" w:space="0" w:color="auto"/>
        <w:right w:val="none" w:sz="0" w:space="0" w:color="auto"/>
      </w:divBdr>
    </w:div>
    <w:div w:id="1860385720">
      <w:bodyDiv w:val="1"/>
      <w:marLeft w:val="0"/>
      <w:marRight w:val="0"/>
      <w:marTop w:val="0"/>
      <w:marBottom w:val="0"/>
      <w:divBdr>
        <w:top w:val="none" w:sz="0" w:space="0" w:color="auto"/>
        <w:left w:val="none" w:sz="0" w:space="0" w:color="auto"/>
        <w:bottom w:val="none" w:sz="0" w:space="0" w:color="auto"/>
        <w:right w:val="none" w:sz="0" w:space="0" w:color="auto"/>
      </w:divBdr>
    </w:div>
    <w:div w:id="1868446370">
      <w:bodyDiv w:val="1"/>
      <w:marLeft w:val="0"/>
      <w:marRight w:val="0"/>
      <w:marTop w:val="0"/>
      <w:marBottom w:val="0"/>
      <w:divBdr>
        <w:top w:val="none" w:sz="0" w:space="0" w:color="auto"/>
        <w:left w:val="none" w:sz="0" w:space="0" w:color="auto"/>
        <w:bottom w:val="none" w:sz="0" w:space="0" w:color="auto"/>
        <w:right w:val="none" w:sz="0" w:space="0" w:color="auto"/>
      </w:divBdr>
    </w:div>
    <w:div w:id="1875265149">
      <w:bodyDiv w:val="1"/>
      <w:marLeft w:val="0"/>
      <w:marRight w:val="0"/>
      <w:marTop w:val="0"/>
      <w:marBottom w:val="0"/>
      <w:divBdr>
        <w:top w:val="none" w:sz="0" w:space="0" w:color="auto"/>
        <w:left w:val="none" w:sz="0" w:space="0" w:color="auto"/>
        <w:bottom w:val="none" w:sz="0" w:space="0" w:color="auto"/>
        <w:right w:val="none" w:sz="0" w:space="0" w:color="auto"/>
      </w:divBdr>
    </w:div>
    <w:div w:id="1890149463">
      <w:bodyDiv w:val="1"/>
      <w:marLeft w:val="0"/>
      <w:marRight w:val="0"/>
      <w:marTop w:val="0"/>
      <w:marBottom w:val="0"/>
      <w:divBdr>
        <w:top w:val="none" w:sz="0" w:space="0" w:color="auto"/>
        <w:left w:val="none" w:sz="0" w:space="0" w:color="auto"/>
        <w:bottom w:val="none" w:sz="0" w:space="0" w:color="auto"/>
        <w:right w:val="none" w:sz="0" w:space="0" w:color="auto"/>
      </w:divBdr>
    </w:div>
    <w:div w:id="1901137297">
      <w:bodyDiv w:val="1"/>
      <w:marLeft w:val="0"/>
      <w:marRight w:val="0"/>
      <w:marTop w:val="0"/>
      <w:marBottom w:val="0"/>
      <w:divBdr>
        <w:top w:val="none" w:sz="0" w:space="0" w:color="auto"/>
        <w:left w:val="none" w:sz="0" w:space="0" w:color="auto"/>
        <w:bottom w:val="none" w:sz="0" w:space="0" w:color="auto"/>
        <w:right w:val="none" w:sz="0" w:space="0" w:color="auto"/>
      </w:divBdr>
    </w:div>
    <w:div w:id="1901355991">
      <w:bodyDiv w:val="1"/>
      <w:marLeft w:val="0"/>
      <w:marRight w:val="0"/>
      <w:marTop w:val="0"/>
      <w:marBottom w:val="0"/>
      <w:divBdr>
        <w:top w:val="none" w:sz="0" w:space="0" w:color="auto"/>
        <w:left w:val="none" w:sz="0" w:space="0" w:color="auto"/>
        <w:bottom w:val="none" w:sz="0" w:space="0" w:color="auto"/>
        <w:right w:val="none" w:sz="0" w:space="0" w:color="auto"/>
      </w:divBdr>
    </w:div>
    <w:div w:id="1908958521">
      <w:bodyDiv w:val="1"/>
      <w:marLeft w:val="0"/>
      <w:marRight w:val="0"/>
      <w:marTop w:val="0"/>
      <w:marBottom w:val="0"/>
      <w:divBdr>
        <w:top w:val="none" w:sz="0" w:space="0" w:color="auto"/>
        <w:left w:val="none" w:sz="0" w:space="0" w:color="auto"/>
        <w:bottom w:val="none" w:sz="0" w:space="0" w:color="auto"/>
        <w:right w:val="none" w:sz="0" w:space="0" w:color="auto"/>
      </w:divBdr>
    </w:div>
    <w:div w:id="1909605645">
      <w:bodyDiv w:val="1"/>
      <w:marLeft w:val="0"/>
      <w:marRight w:val="0"/>
      <w:marTop w:val="0"/>
      <w:marBottom w:val="0"/>
      <w:divBdr>
        <w:top w:val="none" w:sz="0" w:space="0" w:color="auto"/>
        <w:left w:val="none" w:sz="0" w:space="0" w:color="auto"/>
        <w:bottom w:val="none" w:sz="0" w:space="0" w:color="auto"/>
        <w:right w:val="none" w:sz="0" w:space="0" w:color="auto"/>
      </w:divBdr>
    </w:div>
    <w:div w:id="1911231853">
      <w:bodyDiv w:val="1"/>
      <w:marLeft w:val="0"/>
      <w:marRight w:val="0"/>
      <w:marTop w:val="0"/>
      <w:marBottom w:val="0"/>
      <w:divBdr>
        <w:top w:val="none" w:sz="0" w:space="0" w:color="auto"/>
        <w:left w:val="none" w:sz="0" w:space="0" w:color="auto"/>
        <w:bottom w:val="none" w:sz="0" w:space="0" w:color="auto"/>
        <w:right w:val="none" w:sz="0" w:space="0" w:color="auto"/>
      </w:divBdr>
    </w:div>
    <w:div w:id="1913926412">
      <w:bodyDiv w:val="1"/>
      <w:marLeft w:val="0"/>
      <w:marRight w:val="0"/>
      <w:marTop w:val="0"/>
      <w:marBottom w:val="0"/>
      <w:divBdr>
        <w:top w:val="none" w:sz="0" w:space="0" w:color="auto"/>
        <w:left w:val="none" w:sz="0" w:space="0" w:color="auto"/>
        <w:bottom w:val="none" w:sz="0" w:space="0" w:color="auto"/>
        <w:right w:val="none" w:sz="0" w:space="0" w:color="auto"/>
      </w:divBdr>
    </w:div>
    <w:div w:id="1923365871">
      <w:bodyDiv w:val="1"/>
      <w:marLeft w:val="0"/>
      <w:marRight w:val="0"/>
      <w:marTop w:val="0"/>
      <w:marBottom w:val="0"/>
      <w:divBdr>
        <w:top w:val="none" w:sz="0" w:space="0" w:color="auto"/>
        <w:left w:val="none" w:sz="0" w:space="0" w:color="auto"/>
        <w:bottom w:val="none" w:sz="0" w:space="0" w:color="auto"/>
        <w:right w:val="none" w:sz="0" w:space="0" w:color="auto"/>
      </w:divBdr>
    </w:div>
    <w:div w:id="1925070923">
      <w:bodyDiv w:val="1"/>
      <w:marLeft w:val="0"/>
      <w:marRight w:val="0"/>
      <w:marTop w:val="0"/>
      <w:marBottom w:val="0"/>
      <w:divBdr>
        <w:top w:val="none" w:sz="0" w:space="0" w:color="auto"/>
        <w:left w:val="none" w:sz="0" w:space="0" w:color="auto"/>
        <w:bottom w:val="none" w:sz="0" w:space="0" w:color="auto"/>
        <w:right w:val="none" w:sz="0" w:space="0" w:color="auto"/>
      </w:divBdr>
    </w:div>
    <w:div w:id="1925216901">
      <w:bodyDiv w:val="1"/>
      <w:marLeft w:val="0"/>
      <w:marRight w:val="0"/>
      <w:marTop w:val="0"/>
      <w:marBottom w:val="0"/>
      <w:divBdr>
        <w:top w:val="none" w:sz="0" w:space="0" w:color="auto"/>
        <w:left w:val="none" w:sz="0" w:space="0" w:color="auto"/>
        <w:bottom w:val="none" w:sz="0" w:space="0" w:color="auto"/>
        <w:right w:val="none" w:sz="0" w:space="0" w:color="auto"/>
      </w:divBdr>
    </w:div>
    <w:div w:id="1929926975">
      <w:bodyDiv w:val="1"/>
      <w:marLeft w:val="0"/>
      <w:marRight w:val="0"/>
      <w:marTop w:val="0"/>
      <w:marBottom w:val="0"/>
      <w:divBdr>
        <w:top w:val="none" w:sz="0" w:space="0" w:color="auto"/>
        <w:left w:val="none" w:sz="0" w:space="0" w:color="auto"/>
        <w:bottom w:val="none" w:sz="0" w:space="0" w:color="auto"/>
        <w:right w:val="none" w:sz="0" w:space="0" w:color="auto"/>
      </w:divBdr>
    </w:div>
    <w:div w:id="1948541448">
      <w:bodyDiv w:val="1"/>
      <w:marLeft w:val="0"/>
      <w:marRight w:val="0"/>
      <w:marTop w:val="0"/>
      <w:marBottom w:val="0"/>
      <w:divBdr>
        <w:top w:val="none" w:sz="0" w:space="0" w:color="auto"/>
        <w:left w:val="none" w:sz="0" w:space="0" w:color="auto"/>
        <w:bottom w:val="none" w:sz="0" w:space="0" w:color="auto"/>
        <w:right w:val="none" w:sz="0" w:space="0" w:color="auto"/>
      </w:divBdr>
    </w:div>
    <w:div w:id="1951934838">
      <w:bodyDiv w:val="1"/>
      <w:marLeft w:val="0"/>
      <w:marRight w:val="0"/>
      <w:marTop w:val="0"/>
      <w:marBottom w:val="0"/>
      <w:divBdr>
        <w:top w:val="none" w:sz="0" w:space="0" w:color="auto"/>
        <w:left w:val="none" w:sz="0" w:space="0" w:color="auto"/>
        <w:bottom w:val="none" w:sz="0" w:space="0" w:color="auto"/>
        <w:right w:val="none" w:sz="0" w:space="0" w:color="auto"/>
      </w:divBdr>
    </w:div>
    <w:div w:id="1952198845">
      <w:bodyDiv w:val="1"/>
      <w:marLeft w:val="0"/>
      <w:marRight w:val="0"/>
      <w:marTop w:val="0"/>
      <w:marBottom w:val="0"/>
      <w:divBdr>
        <w:top w:val="none" w:sz="0" w:space="0" w:color="auto"/>
        <w:left w:val="none" w:sz="0" w:space="0" w:color="auto"/>
        <w:bottom w:val="none" w:sz="0" w:space="0" w:color="auto"/>
        <w:right w:val="none" w:sz="0" w:space="0" w:color="auto"/>
      </w:divBdr>
    </w:div>
    <w:div w:id="1955404883">
      <w:bodyDiv w:val="1"/>
      <w:marLeft w:val="0"/>
      <w:marRight w:val="0"/>
      <w:marTop w:val="0"/>
      <w:marBottom w:val="0"/>
      <w:divBdr>
        <w:top w:val="none" w:sz="0" w:space="0" w:color="auto"/>
        <w:left w:val="none" w:sz="0" w:space="0" w:color="auto"/>
        <w:bottom w:val="none" w:sz="0" w:space="0" w:color="auto"/>
        <w:right w:val="none" w:sz="0" w:space="0" w:color="auto"/>
      </w:divBdr>
    </w:div>
    <w:div w:id="1962952118">
      <w:bodyDiv w:val="1"/>
      <w:marLeft w:val="0"/>
      <w:marRight w:val="0"/>
      <w:marTop w:val="0"/>
      <w:marBottom w:val="0"/>
      <w:divBdr>
        <w:top w:val="none" w:sz="0" w:space="0" w:color="auto"/>
        <w:left w:val="none" w:sz="0" w:space="0" w:color="auto"/>
        <w:bottom w:val="none" w:sz="0" w:space="0" w:color="auto"/>
        <w:right w:val="none" w:sz="0" w:space="0" w:color="auto"/>
      </w:divBdr>
    </w:div>
    <w:div w:id="1977179916">
      <w:bodyDiv w:val="1"/>
      <w:marLeft w:val="0"/>
      <w:marRight w:val="0"/>
      <w:marTop w:val="0"/>
      <w:marBottom w:val="0"/>
      <w:divBdr>
        <w:top w:val="none" w:sz="0" w:space="0" w:color="auto"/>
        <w:left w:val="none" w:sz="0" w:space="0" w:color="auto"/>
        <w:bottom w:val="none" w:sz="0" w:space="0" w:color="auto"/>
        <w:right w:val="none" w:sz="0" w:space="0" w:color="auto"/>
      </w:divBdr>
    </w:div>
    <w:div w:id="1985348410">
      <w:bodyDiv w:val="1"/>
      <w:marLeft w:val="0"/>
      <w:marRight w:val="0"/>
      <w:marTop w:val="0"/>
      <w:marBottom w:val="0"/>
      <w:divBdr>
        <w:top w:val="none" w:sz="0" w:space="0" w:color="auto"/>
        <w:left w:val="none" w:sz="0" w:space="0" w:color="auto"/>
        <w:bottom w:val="none" w:sz="0" w:space="0" w:color="auto"/>
        <w:right w:val="none" w:sz="0" w:space="0" w:color="auto"/>
      </w:divBdr>
    </w:div>
    <w:div w:id="2000961062">
      <w:bodyDiv w:val="1"/>
      <w:marLeft w:val="0"/>
      <w:marRight w:val="0"/>
      <w:marTop w:val="0"/>
      <w:marBottom w:val="0"/>
      <w:divBdr>
        <w:top w:val="none" w:sz="0" w:space="0" w:color="auto"/>
        <w:left w:val="none" w:sz="0" w:space="0" w:color="auto"/>
        <w:bottom w:val="none" w:sz="0" w:space="0" w:color="auto"/>
        <w:right w:val="none" w:sz="0" w:space="0" w:color="auto"/>
      </w:divBdr>
    </w:div>
    <w:div w:id="2008748811">
      <w:bodyDiv w:val="1"/>
      <w:marLeft w:val="0"/>
      <w:marRight w:val="0"/>
      <w:marTop w:val="0"/>
      <w:marBottom w:val="0"/>
      <w:divBdr>
        <w:top w:val="none" w:sz="0" w:space="0" w:color="auto"/>
        <w:left w:val="none" w:sz="0" w:space="0" w:color="auto"/>
        <w:bottom w:val="none" w:sz="0" w:space="0" w:color="auto"/>
        <w:right w:val="none" w:sz="0" w:space="0" w:color="auto"/>
      </w:divBdr>
    </w:div>
    <w:div w:id="2015764738">
      <w:bodyDiv w:val="1"/>
      <w:marLeft w:val="0"/>
      <w:marRight w:val="0"/>
      <w:marTop w:val="0"/>
      <w:marBottom w:val="0"/>
      <w:divBdr>
        <w:top w:val="none" w:sz="0" w:space="0" w:color="auto"/>
        <w:left w:val="none" w:sz="0" w:space="0" w:color="auto"/>
        <w:bottom w:val="none" w:sz="0" w:space="0" w:color="auto"/>
        <w:right w:val="none" w:sz="0" w:space="0" w:color="auto"/>
      </w:divBdr>
    </w:div>
    <w:div w:id="2024279574">
      <w:bodyDiv w:val="1"/>
      <w:marLeft w:val="0"/>
      <w:marRight w:val="0"/>
      <w:marTop w:val="0"/>
      <w:marBottom w:val="0"/>
      <w:divBdr>
        <w:top w:val="none" w:sz="0" w:space="0" w:color="auto"/>
        <w:left w:val="none" w:sz="0" w:space="0" w:color="auto"/>
        <w:bottom w:val="none" w:sz="0" w:space="0" w:color="auto"/>
        <w:right w:val="none" w:sz="0" w:space="0" w:color="auto"/>
      </w:divBdr>
    </w:div>
    <w:div w:id="2025740457">
      <w:bodyDiv w:val="1"/>
      <w:marLeft w:val="0"/>
      <w:marRight w:val="0"/>
      <w:marTop w:val="0"/>
      <w:marBottom w:val="0"/>
      <w:divBdr>
        <w:top w:val="none" w:sz="0" w:space="0" w:color="auto"/>
        <w:left w:val="none" w:sz="0" w:space="0" w:color="auto"/>
        <w:bottom w:val="none" w:sz="0" w:space="0" w:color="auto"/>
        <w:right w:val="none" w:sz="0" w:space="0" w:color="auto"/>
      </w:divBdr>
    </w:div>
    <w:div w:id="2027444425">
      <w:bodyDiv w:val="1"/>
      <w:marLeft w:val="0"/>
      <w:marRight w:val="0"/>
      <w:marTop w:val="0"/>
      <w:marBottom w:val="0"/>
      <w:divBdr>
        <w:top w:val="none" w:sz="0" w:space="0" w:color="auto"/>
        <w:left w:val="none" w:sz="0" w:space="0" w:color="auto"/>
        <w:bottom w:val="none" w:sz="0" w:space="0" w:color="auto"/>
        <w:right w:val="none" w:sz="0" w:space="0" w:color="auto"/>
      </w:divBdr>
    </w:div>
    <w:div w:id="2042854373">
      <w:bodyDiv w:val="1"/>
      <w:marLeft w:val="0"/>
      <w:marRight w:val="0"/>
      <w:marTop w:val="0"/>
      <w:marBottom w:val="0"/>
      <w:divBdr>
        <w:top w:val="none" w:sz="0" w:space="0" w:color="auto"/>
        <w:left w:val="none" w:sz="0" w:space="0" w:color="auto"/>
        <w:bottom w:val="none" w:sz="0" w:space="0" w:color="auto"/>
        <w:right w:val="none" w:sz="0" w:space="0" w:color="auto"/>
      </w:divBdr>
    </w:div>
    <w:div w:id="2064132586">
      <w:bodyDiv w:val="1"/>
      <w:marLeft w:val="0"/>
      <w:marRight w:val="0"/>
      <w:marTop w:val="0"/>
      <w:marBottom w:val="0"/>
      <w:divBdr>
        <w:top w:val="none" w:sz="0" w:space="0" w:color="auto"/>
        <w:left w:val="none" w:sz="0" w:space="0" w:color="auto"/>
        <w:bottom w:val="none" w:sz="0" w:space="0" w:color="auto"/>
        <w:right w:val="none" w:sz="0" w:space="0" w:color="auto"/>
      </w:divBdr>
    </w:div>
    <w:div w:id="2069183470">
      <w:bodyDiv w:val="1"/>
      <w:marLeft w:val="0"/>
      <w:marRight w:val="0"/>
      <w:marTop w:val="0"/>
      <w:marBottom w:val="0"/>
      <w:divBdr>
        <w:top w:val="none" w:sz="0" w:space="0" w:color="auto"/>
        <w:left w:val="none" w:sz="0" w:space="0" w:color="auto"/>
        <w:bottom w:val="none" w:sz="0" w:space="0" w:color="auto"/>
        <w:right w:val="none" w:sz="0" w:space="0" w:color="auto"/>
      </w:divBdr>
    </w:div>
    <w:div w:id="2079671987">
      <w:bodyDiv w:val="1"/>
      <w:marLeft w:val="0"/>
      <w:marRight w:val="0"/>
      <w:marTop w:val="0"/>
      <w:marBottom w:val="0"/>
      <w:divBdr>
        <w:top w:val="none" w:sz="0" w:space="0" w:color="auto"/>
        <w:left w:val="none" w:sz="0" w:space="0" w:color="auto"/>
        <w:bottom w:val="none" w:sz="0" w:space="0" w:color="auto"/>
        <w:right w:val="none" w:sz="0" w:space="0" w:color="auto"/>
      </w:divBdr>
    </w:div>
    <w:div w:id="2080594085">
      <w:bodyDiv w:val="1"/>
      <w:marLeft w:val="0"/>
      <w:marRight w:val="0"/>
      <w:marTop w:val="0"/>
      <w:marBottom w:val="0"/>
      <w:divBdr>
        <w:top w:val="none" w:sz="0" w:space="0" w:color="auto"/>
        <w:left w:val="none" w:sz="0" w:space="0" w:color="auto"/>
        <w:bottom w:val="none" w:sz="0" w:space="0" w:color="auto"/>
        <w:right w:val="none" w:sz="0" w:space="0" w:color="auto"/>
      </w:divBdr>
    </w:div>
    <w:div w:id="2085371406">
      <w:bodyDiv w:val="1"/>
      <w:marLeft w:val="0"/>
      <w:marRight w:val="0"/>
      <w:marTop w:val="0"/>
      <w:marBottom w:val="0"/>
      <w:divBdr>
        <w:top w:val="none" w:sz="0" w:space="0" w:color="auto"/>
        <w:left w:val="none" w:sz="0" w:space="0" w:color="auto"/>
        <w:bottom w:val="none" w:sz="0" w:space="0" w:color="auto"/>
        <w:right w:val="none" w:sz="0" w:space="0" w:color="auto"/>
      </w:divBdr>
    </w:div>
    <w:div w:id="2086417665">
      <w:bodyDiv w:val="1"/>
      <w:marLeft w:val="0"/>
      <w:marRight w:val="0"/>
      <w:marTop w:val="0"/>
      <w:marBottom w:val="0"/>
      <w:divBdr>
        <w:top w:val="none" w:sz="0" w:space="0" w:color="auto"/>
        <w:left w:val="none" w:sz="0" w:space="0" w:color="auto"/>
        <w:bottom w:val="none" w:sz="0" w:space="0" w:color="auto"/>
        <w:right w:val="none" w:sz="0" w:space="0" w:color="auto"/>
      </w:divBdr>
    </w:div>
    <w:div w:id="2089502277">
      <w:bodyDiv w:val="1"/>
      <w:marLeft w:val="0"/>
      <w:marRight w:val="0"/>
      <w:marTop w:val="0"/>
      <w:marBottom w:val="0"/>
      <w:divBdr>
        <w:top w:val="none" w:sz="0" w:space="0" w:color="auto"/>
        <w:left w:val="none" w:sz="0" w:space="0" w:color="auto"/>
        <w:bottom w:val="none" w:sz="0" w:space="0" w:color="auto"/>
        <w:right w:val="none" w:sz="0" w:space="0" w:color="auto"/>
      </w:divBdr>
    </w:div>
    <w:div w:id="2092585483">
      <w:bodyDiv w:val="1"/>
      <w:marLeft w:val="0"/>
      <w:marRight w:val="0"/>
      <w:marTop w:val="0"/>
      <w:marBottom w:val="0"/>
      <w:divBdr>
        <w:top w:val="none" w:sz="0" w:space="0" w:color="auto"/>
        <w:left w:val="none" w:sz="0" w:space="0" w:color="auto"/>
        <w:bottom w:val="none" w:sz="0" w:space="0" w:color="auto"/>
        <w:right w:val="none" w:sz="0" w:space="0" w:color="auto"/>
      </w:divBdr>
    </w:div>
    <w:div w:id="2103185327">
      <w:bodyDiv w:val="1"/>
      <w:marLeft w:val="0"/>
      <w:marRight w:val="0"/>
      <w:marTop w:val="0"/>
      <w:marBottom w:val="0"/>
      <w:divBdr>
        <w:top w:val="none" w:sz="0" w:space="0" w:color="auto"/>
        <w:left w:val="none" w:sz="0" w:space="0" w:color="auto"/>
        <w:bottom w:val="none" w:sz="0" w:space="0" w:color="auto"/>
        <w:right w:val="none" w:sz="0" w:space="0" w:color="auto"/>
      </w:divBdr>
    </w:div>
    <w:div w:id="2114325084">
      <w:bodyDiv w:val="1"/>
      <w:marLeft w:val="0"/>
      <w:marRight w:val="0"/>
      <w:marTop w:val="0"/>
      <w:marBottom w:val="0"/>
      <w:divBdr>
        <w:top w:val="none" w:sz="0" w:space="0" w:color="auto"/>
        <w:left w:val="none" w:sz="0" w:space="0" w:color="auto"/>
        <w:bottom w:val="none" w:sz="0" w:space="0" w:color="auto"/>
        <w:right w:val="none" w:sz="0" w:space="0" w:color="auto"/>
      </w:divBdr>
    </w:div>
    <w:div w:id="2114667615">
      <w:bodyDiv w:val="1"/>
      <w:marLeft w:val="0"/>
      <w:marRight w:val="0"/>
      <w:marTop w:val="0"/>
      <w:marBottom w:val="0"/>
      <w:divBdr>
        <w:top w:val="none" w:sz="0" w:space="0" w:color="auto"/>
        <w:left w:val="none" w:sz="0" w:space="0" w:color="auto"/>
        <w:bottom w:val="none" w:sz="0" w:space="0" w:color="auto"/>
        <w:right w:val="none" w:sz="0" w:space="0" w:color="auto"/>
      </w:divBdr>
    </w:div>
    <w:div w:id="2116289407">
      <w:bodyDiv w:val="1"/>
      <w:marLeft w:val="0"/>
      <w:marRight w:val="0"/>
      <w:marTop w:val="0"/>
      <w:marBottom w:val="0"/>
      <w:divBdr>
        <w:top w:val="none" w:sz="0" w:space="0" w:color="auto"/>
        <w:left w:val="none" w:sz="0" w:space="0" w:color="auto"/>
        <w:bottom w:val="none" w:sz="0" w:space="0" w:color="auto"/>
        <w:right w:val="none" w:sz="0" w:space="0" w:color="auto"/>
      </w:divBdr>
    </w:div>
    <w:div w:id="2116632902">
      <w:bodyDiv w:val="1"/>
      <w:marLeft w:val="0"/>
      <w:marRight w:val="0"/>
      <w:marTop w:val="0"/>
      <w:marBottom w:val="0"/>
      <w:divBdr>
        <w:top w:val="none" w:sz="0" w:space="0" w:color="auto"/>
        <w:left w:val="none" w:sz="0" w:space="0" w:color="auto"/>
        <w:bottom w:val="none" w:sz="0" w:space="0" w:color="auto"/>
        <w:right w:val="none" w:sz="0" w:space="0" w:color="auto"/>
      </w:divBdr>
    </w:div>
    <w:div w:id="2125343472">
      <w:bodyDiv w:val="1"/>
      <w:marLeft w:val="0"/>
      <w:marRight w:val="0"/>
      <w:marTop w:val="0"/>
      <w:marBottom w:val="0"/>
      <w:divBdr>
        <w:top w:val="none" w:sz="0" w:space="0" w:color="auto"/>
        <w:left w:val="none" w:sz="0" w:space="0" w:color="auto"/>
        <w:bottom w:val="none" w:sz="0" w:space="0" w:color="auto"/>
        <w:right w:val="none" w:sz="0" w:space="0" w:color="auto"/>
      </w:divBdr>
    </w:div>
    <w:div w:id="2133666109">
      <w:bodyDiv w:val="1"/>
      <w:marLeft w:val="0"/>
      <w:marRight w:val="0"/>
      <w:marTop w:val="0"/>
      <w:marBottom w:val="0"/>
      <w:divBdr>
        <w:top w:val="none" w:sz="0" w:space="0" w:color="auto"/>
        <w:left w:val="none" w:sz="0" w:space="0" w:color="auto"/>
        <w:bottom w:val="none" w:sz="0" w:space="0" w:color="auto"/>
        <w:right w:val="none" w:sz="0" w:space="0" w:color="auto"/>
      </w:divBdr>
    </w:div>
    <w:div w:id="2134591864">
      <w:bodyDiv w:val="1"/>
      <w:marLeft w:val="0"/>
      <w:marRight w:val="0"/>
      <w:marTop w:val="0"/>
      <w:marBottom w:val="0"/>
      <w:divBdr>
        <w:top w:val="none" w:sz="0" w:space="0" w:color="auto"/>
        <w:left w:val="none" w:sz="0" w:space="0" w:color="auto"/>
        <w:bottom w:val="none" w:sz="0" w:space="0" w:color="auto"/>
        <w:right w:val="none" w:sz="0" w:space="0" w:color="auto"/>
      </w:divBdr>
    </w:div>
    <w:div w:id="21385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21.jp/" TargetMode="External"/><Relationship Id="rId18" Type="http://schemas.openxmlformats.org/officeDocument/2006/relationships/hyperlink" Target="http://www.eccj.or.jp/audit/build_guide07/2_1_01.html%232_1_01" TargetMode="External"/><Relationship Id="rId26" Type="http://schemas.openxmlformats.org/officeDocument/2006/relationships/hyperlink" Target="http://www.jemai.or.jp/japanese/tech/voc/" TargetMode="External"/><Relationship Id="rId39" Type="http://schemas.openxmlformats.org/officeDocument/2006/relationships/hyperlink" Target="http://www.nedo.go.jp/" TargetMode="External"/><Relationship Id="rId21" Type="http://schemas.openxmlformats.org/officeDocument/2006/relationships/hyperlink" Target="http://www.kansai.meti.go.jp/3-9enetai/jirei-seeds/hontai.pdf" TargetMode="External"/><Relationship Id="rId34" Type="http://schemas.openxmlformats.org/officeDocument/2006/relationships/hyperlink" Target="http://www.meti.go.jp/" TargetMode="External"/><Relationship Id="rId42" Type="http://schemas.openxmlformats.org/officeDocument/2006/relationships/hyperlink" Target="http://www.kansai.meti.go.jp/3-9enetai/jirei-seeds/index.html" TargetMode="External"/><Relationship Id="rId47" Type="http://schemas.openxmlformats.org/officeDocument/2006/relationships/hyperlink" Target="http://www.prtr.nite.go.jp/prtr/prtr.html" TargetMode="External"/><Relationship Id="rId50" Type="http://schemas.openxmlformats.org/officeDocument/2006/relationships/hyperlink" Target="http://www.ecomark.jp/" TargetMode="External"/><Relationship Id="rId55" Type="http://schemas.openxmlformats.org/officeDocument/2006/relationships/hyperlink" Target="http://www.env.go.jp/houre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nv.go.jp/press/press.php?serial=10574" TargetMode="External"/><Relationship Id="rId20" Type="http://schemas.openxmlformats.org/officeDocument/2006/relationships/hyperlink" Target="http://www.eccj.or.jp/audit/build_guide07/2_1_01.html%232_1_03" TargetMode="External"/><Relationship Id="rId29" Type="http://schemas.openxmlformats.org/officeDocument/2006/relationships/hyperlink" Target="http://www.nedo.go.jp/kankobutsu/pamphlets/dounyuu/micro.pdf" TargetMode="External"/><Relationship Id="rId41" Type="http://schemas.openxmlformats.org/officeDocument/2006/relationships/hyperlink" Target="http://gec.jp/jp/index.html" TargetMode="External"/><Relationship Id="rId54" Type="http://schemas.openxmlformats.org/officeDocument/2006/relationships/hyperlink" Target="http://www.ecodriv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kansai.meti.go.jp/3-9enetai/jirei-seeds/jirei/part3/all.pdf" TargetMode="External"/><Relationship Id="rId32" Type="http://schemas.openxmlformats.org/officeDocument/2006/relationships/hyperlink" Target="http://www.mlit.go.jp/kisha/kisha06/01/010609/01.pdf" TargetMode="External"/><Relationship Id="rId37" Type="http://schemas.openxmlformats.org/officeDocument/2006/relationships/hyperlink" Target="http://www.maff.go.jp/" TargetMode="External"/><Relationship Id="rId40" Type="http://schemas.openxmlformats.org/officeDocument/2006/relationships/hyperlink" Target="http://www.nef.or.jp/" TargetMode="External"/><Relationship Id="rId45" Type="http://schemas.openxmlformats.org/officeDocument/2006/relationships/hyperlink" Target="http://www.jcpra.or.jp/" TargetMode="External"/><Relationship Id="rId53" Type="http://schemas.openxmlformats.org/officeDocument/2006/relationships/hyperlink" Target="http://www.levo.or.jp/home_j.html" TargetMode="External"/><Relationship Id="rId58" Type="http://schemas.openxmlformats.org/officeDocument/2006/relationships/hyperlink" Target="http://www.env.go.jp/press/press.php?serial=11485"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kansai.meti.go.jp/3-9enetai/jirei-seeds/hontai.pdf" TargetMode="External"/><Relationship Id="rId28" Type="http://schemas.openxmlformats.org/officeDocument/2006/relationships/hyperlink" Target="http://www.ssda.or.jp/energy/merit.html" TargetMode="External"/><Relationship Id="rId36" Type="http://schemas.openxmlformats.org/officeDocument/2006/relationships/hyperlink" Target="http://www.mlit.go.jp/" TargetMode="External"/><Relationship Id="rId49" Type="http://schemas.openxmlformats.org/officeDocument/2006/relationships/hyperlink" Target="http://www.gpn.jp/" TargetMode="External"/><Relationship Id="rId57" Type="http://schemas.openxmlformats.org/officeDocument/2006/relationships/hyperlink" Target="http://www.biodic.go.jp/biodiversity/"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ccj.or.jp/audit/build_guide07/2_1_01.html%232_1_02" TargetMode="External"/><Relationship Id="rId31" Type="http://schemas.openxmlformats.org/officeDocument/2006/relationships/hyperlink" Target="http://www.eccj.or.jp/cgi-bin/real-catalog/index.php" TargetMode="External"/><Relationship Id="rId44" Type="http://schemas.openxmlformats.org/officeDocument/2006/relationships/hyperlink" Target="http://www.sanpainet.or.jp/" TargetMode="External"/><Relationship Id="rId52" Type="http://schemas.openxmlformats.org/officeDocument/2006/relationships/hyperlink" Target="http://www.env.go.jp/policy/hozen/green/ecolabel/index.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kansai.meti.go.jp/3-9enetai/jirei-seeds/jirei/part2/all.pdf" TargetMode="External"/><Relationship Id="rId27" Type="http://schemas.openxmlformats.org/officeDocument/2006/relationships/hyperlink" Target="http://www.jpea.gr.jp/11basic06.html" TargetMode="External"/><Relationship Id="rId30" Type="http://schemas.openxmlformats.org/officeDocument/2006/relationships/hyperlink" Target="http://www.env.go.jp/policy/hozen/green/ecolabel/f01.html" TargetMode="External"/><Relationship Id="rId35" Type="http://schemas.openxmlformats.org/officeDocument/2006/relationships/hyperlink" Target="http://www.enecho.meti.go.jp/" TargetMode="External"/><Relationship Id="rId43" Type="http://schemas.openxmlformats.org/officeDocument/2006/relationships/hyperlink" Target="http://www.cjc.or.jp/" TargetMode="External"/><Relationship Id="rId48" Type="http://schemas.openxmlformats.org/officeDocument/2006/relationships/hyperlink" Target="http://www.jemai.or.jp/CACHE/index_index.cfm" TargetMode="External"/><Relationship Id="rId56" Type="http://schemas.openxmlformats.org/officeDocument/2006/relationships/hyperlink" Target="http://www.env.go.jp/hourei/" TargetMode="External"/><Relationship Id="rId8" Type="http://schemas.openxmlformats.org/officeDocument/2006/relationships/endnotes" Target="endnotes.xml"/><Relationship Id="rId51" Type="http://schemas.openxmlformats.org/officeDocument/2006/relationships/hyperlink" Target="http://recycle.kensetu-navi.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env.go.jp/earth/ghg-santeikohyo/manual/index.html" TargetMode="External"/><Relationship Id="rId25" Type="http://schemas.openxmlformats.org/officeDocument/2006/relationships/hyperlink" Target="http://www.eccj.or.jp/audit/buil_promo08/03_2.html" TargetMode="External"/><Relationship Id="rId33" Type="http://schemas.openxmlformats.org/officeDocument/2006/relationships/hyperlink" Target="http://www.env.go.jp/" TargetMode="External"/><Relationship Id="rId38" Type="http://schemas.openxmlformats.org/officeDocument/2006/relationships/hyperlink" Target="http://www.eccj.or.jp/" TargetMode="External"/><Relationship Id="rId46" Type="http://schemas.openxmlformats.org/officeDocument/2006/relationships/hyperlink" Target="http://www.env.go.jp/chemi/prtr/risk0.html" TargetMode="External"/><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5234-ED84-4B55-A5B2-489075A3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53</Pages>
  <Words>11945</Words>
  <Characters>68092</Characters>
  <Application>Microsoft Office Word</Application>
  <DocSecurity>0</DocSecurity>
  <Lines>567</Lines>
  <Paragraphs>159</Paragraphs>
  <ScaleCrop>false</ScaleCrop>
  <HeadingPairs>
    <vt:vector size="2" baseType="variant">
      <vt:variant>
        <vt:lpstr>タイトル</vt:lpstr>
      </vt:variant>
      <vt:variant>
        <vt:i4>1</vt:i4>
      </vt:variant>
    </vt:vector>
  </HeadingPairs>
  <TitlesOfParts>
    <vt:vector size="1" baseType="lpstr">
      <vt:lpstr>エコアクション21</vt:lpstr>
    </vt:vector>
  </TitlesOfParts>
  <Company/>
  <LinksUpToDate>false</LinksUpToDate>
  <CharactersWithSpaces>79878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エコアクション21</dc:title>
  <dc:subject>ガイドライン　2009年版</dc:subject>
  <dc:creator>2009年11月　環境省</dc:creator>
  <cp:lastModifiedBy>aoki</cp:lastModifiedBy>
  <cp:revision>176</cp:revision>
  <dcterms:created xsi:type="dcterms:W3CDTF">2012-01-31T02:16:00Z</dcterms:created>
  <dcterms:modified xsi:type="dcterms:W3CDTF">2012-03-26T02:06:00Z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